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3310" w14:textId="5CF3E845" w:rsidR="00786E35" w:rsidRPr="00260D07" w:rsidRDefault="001831FF">
      <w:pPr>
        <w:rPr>
          <w:rFonts w:ascii="Arial" w:hAnsi="Arial" w:cs="Arial"/>
          <w:b/>
          <w:bCs/>
        </w:rPr>
      </w:pPr>
      <w:r w:rsidRPr="00260D07">
        <w:rPr>
          <w:rFonts w:ascii="Arial" w:hAnsi="Arial" w:cs="Arial"/>
          <w:b/>
          <w:bCs/>
        </w:rPr>
        <w:t>Mechanica      Hoofdstuk 1</w:t>
      </w:r>
      <w:r w:rsidR="00260D07">
        <w:rPr>
          <w:rFonts w:ascii="Arial" w:hAnsi="Arial" w:cs="Arial"/>
          <w:b/>
          <w:bCs/>
        </w:rPr>
        <w:t xml:space="preserve">      </w:t>
      </w:r>
      <w:r w:rsidRPr="00260D07">
        <w:rPr>
          <w:rFonts w:ascii="Arial" w:hAnsi="Arial" w:cs="Arial"/>
          <w:b/>
          <w:bCs/>
        </w:rPr>
        <w:t xml:space="preserve"> Hefboom experiment </w:t>
      </w:r>
      <w:r w:rsidR="00260D07">
        <w:rPr>
          <w:rFonts w:ascii="Arial" w:hAnsi="Arial" w:cs="Arial"/>
          <w:b/>
          <w:bCs/>
        </w:rPr>
        <w:t xml:space="preserve">     </w:t>
      </w:r>
      <w:r w:rsidRPr="00260D07">
        <w:rPr>
          <w:rFonts w:ascii="Arial" w:hAnsi="Arial" w:cs="Arial"/>
          <w:b/>
          <w:bCs/>
        </w:rPr>
        <w:t xml:space="preserve"> (versie 20201213)</w:t>
      </w:r>
    </w:p>
    <w:p w14:paraId="6759B915" w14:textId="3DD2C8D3" w:rsidR="001831FF" w:rsidRPr="00260D07" w:rsidRDefault="001831FF">
      <w:pPr>
        <w:rPr>
          <w:rFonts w:ascii="Arial" w:hAnsi="Arial" w:cs="Arial"/>
        </w:rPr>
      </w:pPr>
      <w:r w:rsidRPr="00260D07">
        <w:rPr>
          <w:rFonts w:ascii="Arial" w:hAnsi="Arial" w:cs="Arial"/>
        </w:rPr>
        <w:t>We deden een experiment met  het optillen van een container.</w:t>
      </w:r>
    </w:p>
    <w:p w14:paraId="5A6F2E80" w14:textId="5A363D39" w:rsidR="001831FF" w:rsidRPr="00260D07" w:rsidRDefault="001831FF">
      <w:pPr>
        <w:rPr>
          <w:rFonts w:ascii="Arial" w:hAnsi="Arial" w:cs="Arial"/>
          <w:b/>
          <w:bCs/>
        </w:rPr>
      </w:pPr>
      <w:r w:rsidRPr="00260D07">
        <w:rPr>
          <w:rFonts w:ascii="Arial" w:hAnsi="Arial" w:cs="Arial"/>
          <w:b/>
          <w:bCs/>
        </w:rPr>
        <w:t>Benodigdheden:</w:t>
      </w:r>
    </w:p>
    <w:p w14:paraId="6DD789B9" w14:textId="275EF743" w:rsidR="001831FF" w:rsidRPr="00260D07" w:rsidRDefault="001831FF" w:rsidP="001831FF">
      <w:pPr>
        <w:pStyle w:val="Lijstalinea"/>
        <w:numPr>
          <w:ilvl w:val="0"/>
          <w:numId w:val="1"/>
        </w:numPr>
        <w:rPr>
          <w:rFonts w:ascii="Arial" w:hAnsi="Arial" w:cs="Arial"/>
        </w:rPr>
      </w:pPr>
      <w:r w:rsidRPr="00260D07">
        <w:rPr>
          <w:rFonts w:ascii="Arial" w:hAnsi="Arial" w:cs="Arial"/>
        </w:rPr>
        <w:t>Container (of iets anders zwaars)</w:t>
      </w:r>
    </w:p>
    <w:p w14:paraId="01408136" w14:textId="0794F99D" w:rsidR="001831FF" w:rsidRPr="00260D07" w:rsidRDefault="001831FF" w:rsidP="001831FF">
      <w:pPr>
        <w:pStyle w:val="Lijstalinea"/>
        <w:numPr>
          <w:ilvl w:val="0"/>
          <w:numId w:val="1"/>
        </w:numPr>
        <w:rPr>
          <w:rFonts w:ascii="Arial" w:hAnsi="Arial" w:cs="Arial"/>
        </w:rPr>
      </w:pPr>
      <w:r w:rsidRPr="00260D07">
        <w:rPr>
          <w:rFonts w:ascii="Arial" w:hAnsi="Arial" w:cs="Arial"/>
        </w:rPr>
        <w:t>Een houten balk</w:t>
      </w:r>
    </w:p>
    <w:p w14:paraId="623C12F2" w14:textId="7938AD1C" w:rsidR="001831FF" w:rsidRPr="00260D07" w:rsidRDefault="001831FF" w:rsidP="001831FF">
      <w:pPr>
        <w:pStyle w:val="Lijstalinea"/>
        <w:numPr>
          <w:ilvl w:val="0"/>
          <w:numId w:val="1"/>
        </w:numPr>
        <w:rPr>
          <w:rFonts w:ascii="Arial" w:hAnsi="Arial" w:cs="Arial"/>
        </w:rPr>
      </w:pPr>
      <w:r w:rsidRPr="00260D07">
        <w:rPr>
          <w:rFonts w:ascii="Arial" w:hAnsi="Arial" w:cs="Arial"/>
        </w:rPr>
        <w:t>Een steun</w:t>
      </w:r>
    </w:p>
    <w:p w14:paraId="0E560A67" w14:textId="313DC83E" w:rsidR="001831FF" w:rsidRPr="00260D07" w:rsidRDefault="001831FF" w:rsidP="001831FF">
      <w:pPr>
        <w:rPr>
          <w:rFonts w:ascii="Arial" w:hAnsi="Arial" w:cs="Arial"/>
          <w:b/>
          <w:bCs/>
        </w:rPr>
      </w:pPr>
      <w:r w:rsidRPr="00260D07">
        <w:rPr>
          <w:rFonts w:ascii="Arial" w:hAnsi="Arial" w:cs="Arial"/>
          <w:b/>
          <w:bCs/>
        </w:rPr>
        <w:t>Waarneming:</w:t>
      </w:r>
    </w:p>
    <w:p w14:paraId="094D5CA5" w14:textId="370CB528" w:rsidR="001831FF" w:rsidRPr="00260D07" w:rsidRDefault="001831FF" w:rsidP="001831FF">
      <w:pPr>
        <w:rPr>
          <w:rFonts w:ascii="Arial" w:hAnsi="Arial" w:cs="Arial"/>
        </w:rPr>
      </w:pPr>
      <w:r w:rsidRPr="00260D07">
        <w:rPr>
          <w:rFonts w:ascii="Arial" w:hAnsi="Arial" w:cs="Arial"/>
        </w:rPr>
        <w:t>We zetten de houten balk net onder de container.</w:t>
      </w:r>
    </w:p>
    <w:p w14:paraId="7D8E81D7" w14:textId="7E412D27" w:rsidR="001831FF" w:rsidRPr="00260D07" w:rsidRDefault="001831FF" w:rsidP="001831FF">
      <w:pPr>
        <w:rPr>
          <w:rFonts w:ascii="Arial" w:hAnsi="Arial" w:cs="Arial"/>
        </w:rPr>
      </w:pPr>
      <w:r w:rsidRPr="00260D07">
        <w:rPr>
          <w:rFonts w:ascii="Arial" w:hAnsi="Arial" w:cs="Arial"/>
        </w:rPr>
        <w:t>Daarna zetten we de steun onder de houten balk en we drukten met onze voet er op.</w:t>
      </w:r>
    </w:p>
    <w:p w14:paraId="256E2D7A" w14:textId="312A8816" w:rsidR="001831FF" w:rsidRPr="00260D07" w:rsidRDefault="001831FF" w:rsidP="001831FF">
      <w:pPr>
        <w:rPr>
          <w:rFonts w:ascii="Arial" w:hAnsi="Arial" w:cs="Arial"/>
        </w:rPr>
      </w:pPr>
      <w:r w:rsidRPr="00260D07">
        <w:rPr>
          <w:rFonts w:ascii="Arial" w:hAnsi="Arial" w:cs="Arial"/>
        </w:rPr>
        <w:t>Met heel weinig kracht tilden we de container op, die omviel.</w:t>
      </w:r>
    </w:p>
    <w:p w14:paraId="0FAA92F2" w14:textId="4FD3C516" w:rsidR="001831FF" w:rsidRPr="00260D07" w:rsidRDefault="001831FF" w:rsidP="001831FF">
      <w:pPr>
        <w:rPr>
          <w:rFonts w:ascii="Arial" w:hAnsi="Arial" w:cs="Arial"/>
        </w:rPr>
      </w:pPr>
      <w:r w:rsidRPr="00260D07">
        <w:rPr>
          <w:rFonts w:ascii="Arial" w:hAnsi="Arial" w:cs="Arial"/>
        </w:rPr>
        <w:t>Het maakte wel veel uit waar het steunpunt lag. Hoe dichter het steunpunt bij de container lag, hoe lichter het optillen ging. En omgekeerd: hoe verder het steunpunt van de container af was, hoe zwaarder het ging. Met het steunpunt vlak bij onze voet lukte het niet genoeg kracht te zetten om de container van de grond te krijgen.</w:t>
      </w:r>
    </w:p>
    <w:p w14:paraId="0A3CAED1" w14:textId="60778EFD" w:rsidR="001831FF" w:rsidRPr="00260D07" w:rsidRDefault="001831FF" w:rsidP="001831FF">
      <w:pPr>
        <w:jc w:val="center"/>
        <w:rPr>
          <w:rFonts w:ascii="Arial" w:hAnsi="Arial" w:cs="Arial"/>
        </w:rPr>
      </w:pPr>
      <w:r w:rsidRPr="00260D07">
        <w:rPr>
          <w:rFonts w:ascii="Arial" w:hAnsi="Arial" w:cs="Arial"/>
          <w:noProof/>
        </w:rPr>
        <w:drawing>
          <wp:inline distT="0" distB="0" distL="0" distR="0" wp14:anchorId="44DCB010" wp14:editId="425F6376">
            <wp:extent cx="3797757" cy="2848318"/>
            <wp:effectExtent l="0" t="1588" r="0" b="0"/>
            <wp:docPr id="1" name="Afbeelding 1" descr="Afbeelding me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817809" cy="2863357"/>
                    </a:xfrm>
                    <a:prstGeom prst="rect">
                      <a:avLst/>
                    </a:prstGeom>
                  </pic:spPr>
                </pic:pic>
              </a:graphicData>
            </a:graphic>
          </wp:inline>
        </w:drawing>
      </w:r>
      <w:r w:rsidRPr="00260D07">
        <w:rPr>
          <w:rFonts w:ascii="Arial" w:hAnsi="Arial" w:cs="Arial"/>
        </w:rPr>
        <w:t xml:space="preserve"> </w:t>
      </w:r>
      <w:r w:rsidR="004E74FB" w:rsidRPr="00260D07">
        <w:rPr>
          <w:rFonts w:ascii="Arial" w:hAnsi="Arial" w:cs="Arial"/>
          <w:noProof/>
        </w:rPr>
        <w:drawing>
          <wp:inline distT="0" distB="0" distL="0" distR="0" wp14:anchorId="5B4EE6F9" wp14:editId="5667BA8E">
            <wp:extent cx="3806520" cy="2854890"/>
            <wp:effectExtent l="0" t="318" r="3493" b="3492"/>
            <wp:docPr id="4" name="Afbeelding 4" descr="Afbeelding me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uit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814836" cy="2861127"/>
                    </a:xfrm>
                    <a:prstGeom prst="rect">
                      <a:avLst/>
                    </a:prstGeom>
                  </pic:spPr>
                </pic:pic>
              </a:graphicData>
            </a:graphic>
          </wp:inline>
        </w:drawing>
      </w:r>
    </w:p>
    <w:p w14:paraId="65B57A0B" w14:textId="1921B71E" w:rsidR="004E74FB" w:rsidRPr="00260D07" w:rsidRDefault="00260D07" w:rsidP="00260D07">
      <w:pPr>
        <w:jc w:val="both"/>
        <w:rPr>
          <w:rFonts w:ascii="Arial" w:hAnsi="Arial" w:cs="Arial"/>
        </w:rPr>
      </w:pPr>
      <w:r w:rsidRPr="00260D07">
        <w:rPr>
          <w:rFonts w:ascii="Arial" w:hAnsi="Arial" w:cs="Arial"/>
        </w:rPr>
        <w:t xml:space="preserve">Voor link naar video klik </w:t>
      </w:r>
      <w:hyperlink r:id="rId7" w:history="1">
        <w:r w:rsidRPr="00260D07">
          <w:rPr>
            <w:rStyle w:val="Hyperlink"/>
            <w:rFonts w:ascii="Arial" w:hAnsi="Arial" w:cs="Arial"/>
          </w:rPr>
          <w:t>HIER</w:t>
        </w:r>
      </w:hyperlink>
    </w:p>
    <w:p w14:paraId="3F4B2269" w14:textId="59DF31A4" w:rsidR="001831FF" w:rsidRPr="00260D07" w:rsidRDefault="00260D07" w:rsidP="001831FF">
      <w:pPr>
        <w:rPr>
          <w:rFonts w:ascii="Arial" w:hAnsi="Arial" w:cs="Arial"/>
          <w:b/>
          <w:bCs/>
        </w:rPr>
      </w:pPr>
      <w:r w:rsidRPr="00260D07">
        <w:rPr>
          <w:rFonts w:ascii="Arial" w:hAnsi="Arial" w:cs="Arial"/>
          <w:b/>
          <w:bCs/>
        </w:rPr>
        <w:t>Conclusie:</w:t>
      </w:r>
    </w:p>
    <w:p w14:paraId="628037B8" w14:textId="5C24FC9F" w:rsidR="00260D07" w:rsidRPr="00260D07" w:rsidRDefault="00260D07" w:rsidP="001831FF">
      <w:pPr>
        <w:rPr>
          <w:rFonts w:ascii="Arial" w:hAnsi="Arial" w:cs="Arial"/>
        </w:rPr>
      </w:pPr>
      <w:r w:rsidRPr="00260D07">
        <w:rPr>
          <w:rFonts w:ascii="Arial" w:hAnsi="Arial" w:cs="Arial"/>
        </w:rPr>
        <w:t>Dankzij de hefboom is het mogelijk met betrekkelijk weinig moeite een zwaar voorwerp op te tillen. Hoe groter de afstand van het krachtpunt tot het steunpunt is, hoe lichter het gaat.</w:t>
      </w:r>
    </w:p>
    <w:p w14:paraId="37E4C996" w14:textId="3EB8F4D7" w:rsidR="001831FF" w:rsidRPr="001831FF" w:rsidRDefault="00260D07" w:rsidP="00260D07">
      <w:pPr>
        <w:jc w:val="center"/>
        <w:rPr>
          <w:rFonts w:ascii="Arial" w:hAnsi="Arial" w:cs="Arial"/>
          <w:sz w:val="24"/>
          <w:szCs w:val="24"/>
        </w:rPr>
      </w:pPr>
      <w:r w:rsidRPr="00260D07">
        <w:rPr>
          <w:rFonts w:ascii="Arial" w:hAnsi="Arial" w:cs="Arial"/>
          <w:b/>
          <w:bCs/>
        </w:rPr>
        <w:t>0-0-0-0-0</w:t>
      </w:r>
    </w:p>
    <w:p w14:paraId="1242A17C" w14:textId="77777777" w:rsidR="001831FF" w:rsidRPr="001831FF" w:rsidRDefault="001831FF">
      <w:pPr>
        <w:rPr>
          <w:rFonts w:ascii="Arial" w:hAnsi="Arial" w:cs="Arial"/>
          <w:b/>
          <w:bCs/>
          <w:sz w:val="24"/>
          <w:szCs w:val="24"/>
        </w:rPr>
      </w:pPr>
    </w:p>
    <w:sectPr w:rsidR="001831FF" w:rsidRPr="00183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A3AFD"/>
    <w:multiLevelType w:val="hybridMultilevel"/>
    <w:tmpl w:val="67548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FF"/>
    <w:rsid w:val="0000518E"/>
    <w:rsid w:val="00086AE5"/>
    <w:rsid w:val="001831FF"/>
    <w:rsid w:val="00192656"/>
    <w:rsid w:val="001C22D4"/>
    <w:rsid w:val="001F67C7"/>
    <w:rsid w:val="00260D07"/>
    <w:rsid w:val="0045226C"/>
    <w:rsid w:val="004638EB"/>
    <w:rsid w:val="0049109C"/>
    <w:rsid w:val="004E74FB"/>
    <w:rsid w:val="007372EB"/>
    <w:rsid w:val="00751EE7"/>
    <w:rsid w:val="00783E80"/>
    <w:rsid w:val="00840207"/>
    <w:rsid w:val="00926F9F"/>
    <w:rsid w:val="00963CE2"/>
    <w:rsid w:val="009A1393"/>
    <w:rsid w:val="00B22CE3"/>
    <w:rsid w:val="00B5550A"/>
    <w:rsid w:val="00BD6E88"/>
    <w:rsid w:val="00BE7140"/>
    <w:rsid w:val="00BF0778"/>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B3B8"/>
  <w15:chartTrackingRefBased/>
  <w15:docId w15:val="{7F468A63-593D-4B9B-A555-C4AA5C8A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31FF"/>
    <w:pPr>
      <w:ind w:left="720"/>
      <w:contextualSpacing/>
    </w:pPr>
  </w:style>
  <w:style w:type="character" w:styleId="Hyperlink">
    <w:name w:val="Hyperlink"/>
    <w:basedOn w:val="Standaardalinea-lettertype"/>
    <w:uiPriority w:val="99"/>
    <w:unhideWhenUsed/>
    <w:rsid w:val="00260D07"/>
    <w:rPr>
      <w:color w:val="0563C1" w:themeColor="hyperlink"/>
      <w:u w:val="single"/>
    </w:rPr>
  </w:style>
  <w:style w:type="character" w:styleId="Onopgelostemelding">
    <w:name w:val="Unresolved Mention"/>
    <w:basedOn w:val="Standaardalinea-lettertype"/>
    <w:uiPriority w:val="99"/>
    <w:semiHidden/>
    <w:unhideWhenUsed/>
    <w:rsid w:val="0026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U9BBfyXQt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2020-12-31T13:37:00Z</dcterms:created>
  <dcterms:modified xsi:type="dcterms:W3CDTF">2020-12-31T13:37:00Z</dcterms:modified>
</cp:coreProperties>
</file>