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820BE" w14:textId="3E7EC8F5" w:rsidR="00786E35" w:rsidRDefault="00DA02CB" w:rsidP="00DA02C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A02CB">
        <w:rPr>
          <w:rFonts w:ascii="Arial" w:hAnsi="Arial" w:cs="Arial"/>
          <w:b/>
          <w:bCs/>
          <w:sz w:val="28"/>
          <w:szCs w:val="28"/>
        </w:rPr>
        <w:t>Kunstzinnige verwerking ontdekkingsreis Columbus</w:t>
      </w:r>
    </w:p>
    <w:p w14:paraId="2C92A3F2" w14:textId="1BF5AB49" w:rsidR="00DA02CB" w:rsidRDefault="00DA02CB" w:rsidP="00DA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Beste collega’s,</w:t>
      </w:r>
    </w:p>
    <w:p w14:paraId="3AB8DFEB" w14:textId="1D59B743" w:rsidR="00DA02CB" w:rsidRDefault="00E126DE" w:rsidP="00DA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Besteed veel aandacht aan</w:t>
      </w:r>
      <w:r w:rsidR="00DA02CB">
        <w:rPr>
          <w:rFonts w:ascii="Arial" w:hAnsi="Arial" w:cs="Arial"/>
          <w:sz w:val="24"/>
          <w:szCs w:val="24"/>
        </w:rPr>
        <w:t xml:space="preserve"> de kunstzinnige verwerking door je leerlingen</w:t>
      </w:r>
      <w:r>
        <w:rPr>
          <w:rFonts w:ascii="Arial" w:hAnsi="Arial" w:cs="Arial"/>
          <w:sz w:val="24"/>
          <w:szCs w:val="24"/>
        </w:rPr>
        <w:t>!</w:t>
      </w:r>
      <w:r w:rsidR="00DA02CB">
        <w:rPr>
          <w:rFonts w:ascii="Arial" w:hAnsi="Arial" w:cs="Arial"/>
          <w:sz w:val="24"/>
          <w:szCs w:val="24"/>
        </w:rPr>
        <w:t xml:space="preserve"> Het tekenen en vooral </w:t>
      </w:r>
      <w:r w:rsidR="00DA02CB" w:rsidRPr="00291A50">
        <w:rPr>
          <w:rFonts w:ascii="Arial" w:hAnsi="Arial" w:cs="Arial"/>
          <w:b/>
          <w:bCs/>
          <w:i/>
          <w:iCs/>
          <w:sz w:val="24"/>
          <w:szCs w:val="24"/>
        </w:rPr>
        <w:t>schilderen</w:t>
      </w:r>
      <w:r w:rsidR="00DA02CB">
        <w:rPr>
          <w:rFonts w:ascii="Arial" w:hAnsi="Arial" w:cs="Arial"/>
          <w:sz w:val="24"/>
          <w:szCs w:val="24"/>
        </w:rPr>
        <w:t xml:space="preserve"> van dit onderwerp helpt de leerlingen in hun </w:t>
      </w:r>
      <w:r>
        <w:rPr>
          <w:rFonts w:ascii="Arial" w:hAnsi="Arial" w:cs="Arial"/>
          <w:sz w:val="24"/>
          <w:szCs w:val="24"/>
        </w:rPr>
        <w:t>gevoelswereld</w:t>
      </w:r>
      <w:r w:rsidR="00DA02CB">
        <w:rPr>
          <w:rFonts w:ascii="Arial" w:hAnsi="Arial" w:cs="Arial"/>
          <w:sz w:val="24"/>
          <w:szCs w:val="24"/>
        </w:rPr>
        <w:t xml:space="preserve"> te komen en </w:t>
      </w:r>
      <w:r>
        <w:rPr>
          <w:rFonts w:ascii="Arial" w:hAnsi="Arial" w:cs="Arial"/>
          <w:sz w:val="24"/>
          <w:szCs w:val="24"/>
        </w:rPr>
        <w:t xml:space="preserve">gevoelens </w:t>
      </w:r>
      <w:r w:rsidR="00DA02CB">
        <w:rPr>
          <w:rFonts w:ascii="Arial" w:hAnsi="Arial" w:cs="Arial"/>
          <w:sz w:val="24"/>
          <w:szCs w:val="24"/>
        </w:rPr>
        <w:t>te (durven) uiten</w:t>
      </w:r>
      <w:r>
        <w:rPr>
          <w:rFonts w:ascii="Arial" w:hAnsi="Arial" w:cs="Arial"/>
          <w:sz w:val="24"/>
          <w:szCs w:val="24"/>
        </w:rPr>
        <w:t xml:space="preserve"> in vorm en kleur. Jouw bordtekeningen </w:t>
      </w:r>
      <w:r w:rsidR="00291A50">
        <w:rPr>
          <w:rFonts w:ascii="Arial" w:hAnsi="Arial" w:cs="Arial"/>
          <w:sz w:val="24"/>
          <w:szCs w:val="24"/>
        </w:rPr>
        <w:t xml:space="preserve">en schilderijen </w:t>
      </w:r>
      <w:r>
        <w:rPr>
          <w:rFonts w:ascii="Arial" w:hAnsi="Arial" w:cs="Arial"/>
          <w:sz w:val="24"/>
          <w:szCs w:val="24"/>
        </w:rPr>
        <w:t xml:space="preserve">zullen </w:t>
      </w:r>
      <w:r w:rsidR="00291A50">
        <w:rPr>
          <w:rFonts w:ascii="Arial" w:hAnsi="Arial" w:cs="Arial"/>
          <w:sz w:val="24"/>
          <w:szCs w:val="24"/>
        </w:rPr>
        <w:t>de leerlingen</w:t>
      </w:r>
      <w:r>
        <w:rPr>
          <w:rFonts w:ascii="Arial" w:hAnsi="Arial" w:cs="Arial"/>
          <w:sz w:val="24"/>
          <w:szCs w:val="24"/>
        </w:rPr>
        <w:t xml:space="preserve"> zeker inspireren om er ook iets moois van te maken in de schriften.</w:t>
      </w:r>
    </w:p>
    <w:p w14:paraId="19C6406E" w14:textId="5145FFC2" w:rsidR="00DA02CB" w:rsidRPr="00DA02CB" w:rsidRDefault="00DA02CB" w:rsidP="00E126DE">
      <w:pPr>
        <w:jc w:val="both"/>
        <w:rPr>
          <w:rFonts w:ascii="Arial" w:hAnsi="Arial" w:cs="Arial"/>
          <w:sz w:val="24"/>
          <w:szCs w:val="24"/>
        </w:rPr>
      </w:pPr>
      <w:r w:rsidRPr="00DA02CB">
        <w:rPr>
          <w:rFonts w:ascii="Arial" w:hAnsi="Arial" w:cs="Arial"/>
          <w:sz w:val="24"/>
          <w:szCs w:val="24"/>
        </w:rPr>
        <w:t>Hier onder eerst een aantal schoolbordtekeningen</w:t>
      </w:r>
      <w:r w:rsidR="00FA1556">
        <w:rPr>
          <w:rFonts w:ascii="Arial" w:hAnsi="Arial" w:cs="Arial"/>
          <w:sz w:val="24"/>
          <w:szCs w:val="24"/>
        </w:rPr>
        <w:t xml:space="preserve"> en schilderwerk</w:t>
      </w:r>
      <w:r w:rsidRPr="00DA02CB">
        <w:rPr>
          <w:rFonts w:ascii="Arial" w:hAnsi="Arial" w:cs="Arial"/>
          <w:sz w:val="24"/>
          <w:szCs w:val="24"/>
        </w:rPr>
        <w:t xml:space="preserve">. </w:t>
      </w:r>
      <w:r w:rsidR="00E126DE">
        <w:rPr>
          <w:rFonts w:ascii="Arial" w:hAnsi="Arial" w:cs="Arial"/>
          <w:sz w:val="24"/>
          <w:szCs w:val="24"/>
        </w:rPr>
        <w:t>De b</w:t>
      </w:r>
      <w:r w:rsidRPr="00DA02CB">
        <w:rPr>
          <w:rFonts w:ascii="Arial" w:hAnsi="Arial" w:cs="Arial"/>
          <w:sz w:val="24"/>
          <w:szCs w:val="24"/>
        </w:rPr>
        <w:t xml:space="preserve">ovenste </w:t>
      </w:r>
      <w:r w:rsidR="00FA1556">
        <w:rPr>
          <w:rFonts w:ascii="Arial" w:hAnsi="Arial" w:cs="Arial"/>
          <w:sz w:val="24"/>
          <w:szCs w:val="24"/>
        </w:rPr>
        <w:t>twee zijn</w:t>
      </w:r>
      <w:r w:rsidR="00E126DE">
        <w:rPr>
          <w:rFonts w:ascii="Arial" w:hAnsi="Arial" w:cs="Arial"/>
          <w:sz w:val="24"/>
          <w:szCs w:val="24"/>
        </w:rPr>
        <w:t xml:space="preserve"> </w:t>
      </w:r>
      <w:r w:rsidRPr="00DA02CB">
        <w:rPr>
          <w:rFonts w:ascii="Arial" w:hAnsi="Arial" w:cs="Arial"/>
          <w:sz w:val="24"/>
          <w:szCs w:val="24"/>
        </w:rPr>
        <w:t>van ondergetekende en verder van collega-7</w:t>
      </w:r>
      <w:r w:rsidRPr="00DA02CB">
        <w:rPr>
          <w:rFonts w:ascii="Arial" w:hAnsi="Arial" w:cs="Arial"/>
          <w:sz w:val="24"/>
          <w:szCs w:val="24"/>
          <w:vertAlign w:val="superscript"/>
        </w:rPr>
        <w:t>e</w:t>
      </w:r>
      <w:r w:rsidRPr="00DA02CB">
        <w:rPr>
          <w:rFonts w:ascii="Arial" w:hAnsi="Arial" w:cs="Arial"/>
          <w:sz w:val="24"/>
          <w:szCs w:val="24"/>
        </w:rPr>
        <w:t xml:space="preserve"> klas docenten, hoofdzakelijk van Amerikaanse </w:t>
      </w:r>
      <w:proofErr w:type="spellStart"/>
      <w:r w:rsidRPr="00DA02CB">
        <w:rPr>
          <w:rFonts w:ascii="Arial" w:hAnsi="Arial" w:cs="Arial"/>
          <w:sz w:val="24"/>
          <w:szCs w:val="24"/>
        </w:rPr>
        <w:t>Waldorfscholen</w:t>
      </w:r>
      <w:proofErr w:type="spellEnd"/>
      <w:r w:rsidRPr="00DA02CB">
        <w:rPr>
          <w:rFonts w:ascii="Arial" w:hAnsi="Arial" w:cs="Arial"/>
          <w:sz w:val="24"/>
          <w:szCs w:val="24"/>
        </w:rPr>
        <w:t>.</w:t>
      </w:r>
      <w:r w:rsidR="00E126DE">
        <w:rPr>
          <w:rFonts w:ascii="Arial" w:hAnsi="Arial" w:cs="Arial"/>
          <w:sz w:val="24"/>
          <w:szCs w:val="24"/>
        </w:rPr>
        <w:t xml:space="preserve"> </w:t>
      </w:r>
      <w:r w:rsidRPr="00DA02CB">
        <w:rPr>
          <w:rFonts w:ascii="Arial" w:hAnsi="Arial" w:cs="Arial"/>
          <w:sz w:val="24"/>
          <w:szCs w:val="24"/>
        </w:rPr>
        <w:t>Verderop ook werk van leerlingen uit periodeschriften.</w:t>
      </w:r>
    </w:p>
    <w:p w14:paraId="0FB15D53" w14:textId="08DC5AA6" w:rsidR="00DA02CB" w:rsidRDefault="00DA02CB" w:rsidP="00DA02C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01B05C8" wp14:editId="3B11F1B7">
            <wp:extent cx="2110521" cy="2670487"/>
            <wp:effectExtent l="0" t="0" r="4445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73" cy="269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556">
        <w:rPr>
          <w:rFonts w:ascii="Arial" w:hAnsi="Arial" w:cs="Arial"/>
          <w:sz w:val="28"/>
          <w:szCs w:val="28"/>
        </w:rPr>
        <w:t xml:space="preserve"> </w:t>
      </w:r>
      <w:r w:rsidR="00FA15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88E4748" wp14:editId="55E9E44B">
            <wp:extent cx="3572821" cy="2679812"/>
            <wp:effectExtent l="0" t="0" r="8890" b="6350"/>
            <wp:docPr id="6" name="Afbeelding 6" descr="Afbeelding met transport, vaartuig, water, b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ransport, vaartuig, water, boo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304" cy="270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556">
        <w:rPr>
          <w:rFonts w:ascii="Arial" w:hAnsi="Arial" w:cs="Arial"/>
          <w:sz w:val="28"/>
          <w:szCs w:val="28"/>
        </w:rPr>
        <w:t xml:space="preserve"> </w:t>
      </w:r>
    </w:p>
    <w:p w14:paraId="64B0B8EC" w14:textId="2CBA6E31" w:rsidR="00DA02CB" w:rsidRDefault="00291A50" w:rsidP="00DA02CB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Links: </w:t>
      </w:r>
      <w:r w:rsidR="007873FC">
        <w:rPr>
          <w:rFonts w:ascii="Arial" w:hAnsi="Arial" w:cs="Arial"/>
          <w:b/>
          <w:bCs/>
          <w:sz w:val="20"/>
          <w:szCs w:val="20"/>
        </w:rPr>
        <w:t xml:space="preserve">1) </w:t>
      </w:r>
      <w:r w:rsidR="00DA02CB" w:rsidRPr="00DA02CB">
        <w:rPr>
          <w:rFonts w:ascii="Arial" w:hAnsi="Arial" w:cs="Arial"/>
          <w:b/>
          <w:bCs/>
          <w:sz w:val="20"/>
          <w:szCs w:val="20"/>
        </w:rPr>
        <w:t xml:space="preserve">Schoolbordtekening van ondergetekende uit 2004. </w:t>
      </w:r>
      <w:r>
        <w:rPr>
          <w:rFonts w:ascii="Arial" w:hAnsi="Arial" w:cs="Arial"/>
          <w:b/>
          <w:bCs/>
          <w:sz w:val="20"/>
          <w:szCs w:val="20"/>
        </w:rPr>
        <w:t xml:space="preserve">Rechts: </w:t>
      </w:r>
      <w:r w:rsidR="007873FC">
        <w:rPr>
          <w:rFonts w:ascii="Arial" w:hAnsi="Arial" w:cs="Arial"/>
          <w:b/>
          <w:bCs/>
          <w:sz w:val="20"/>
          <w:szCs w:val="20"/>
        </w:rPr>
        <w:t xml:space="preserve">2) </w:t>
      </w:r>
      <w:r>
        <w:rPr>
          <w:rFonts w:ascii="Arial" w:hAnsi="Arial" w:cs="Arial"/>
          <w:b/>
          <w:bCs/>
          <w:sz w:val="20"/>
          <w:szCs w:val="20"/>
        </w:rPr>
        <w:t>geschilderd, ook van mijn hand, als voorbeeld voor de leerlingen – februari 2021. (</w:t>
      </w:r>
      <w:r w:rsidR="00DA02CB" w:rsidRPr="00DA02CB">
        <w:rPr>
          <w:rFonts w:ascii="Arial" w:hAnsi="Arial" w:cs="Arial"/>
          <w:b/>
          <w:bCs/>
          <w:sz w:val="20"/>
          <w:szCs w:val="20"/>
        </w:rPr>
        <w:t>Portugees Karveel</w:t>
      </w:r>
      <w:r w:rsidR="00DA02CB">
        <w:rPr>
          <w:rFonts w:ascii="Arial" w:hAnsi="Arial" w:cs="Arial"/>
          <w:b/>
          <w:bCs/>
          <w:sz w:val="20"/>
          <w:szCs w:val="20"/>
        </w:rPr>
        <w:t>, Latijns getuigd</w:t>
      </w:r>
      <w:r>
        <w:rPr>
          <w:rFonts w:ascii="Arial" w:hAnsi="Arial" w:cs="Arial"/>
          <w:b/>
          <w:bCs/>
          <w:sz w:val="20"/>
          <w:szCs w:val="20"/>
        </w:rPr>
        <w:t>)</w:t>
      </w:r>
    </w:p>
    <w:p w14:paraId="4A887DB3" w14:textId="650817A5" w:rsidR="00E126DE" w:rsidRDefault="00E126DE" w:rsidP="00E126DE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27FFF7E" wp14:editId="02D1F254">
            <wp:extent cx="4738977" cy="3554234"/>
            <wp:effectExtent l="0" t="0" r="5080" b="8255"/>
            <wp:docPr id="16" name="Afbeelding 16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kaar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26" cy="35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0667" w14:textId="1480E3D9" w:rsidR="00DA02CB" w:rsidRDefault="00DA02CB" w:rsidP="00DA02C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DF4131C" wp14:editId="2D5BBDDD">
            <wp:extent cx="3037399" cy="3037399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72" cy="30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2107A65" wp14:editId="371FDC0D">
            <wp:extent cx="2111281" cy="2989422"/>
            <wp:effectExtent l="0" t="0" r="3810" b="1905"/>
            <wp:docPr id="4" name="Afbeelding 4" descr="Afbeelding met tekst, schilderij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ilderij, oud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95" cy="30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AF89" w14:textId="3D7D0A6E" w:rsidR="00DA02CB" w:rsidRDefault="00DA02CB" w:rsidP="00DA02C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BE6976D" wp14:editId="1DD820C3">
            <wp:extent cx="3433379" cy="2575034"/>
            <wp:effectExtent l="0" t="0" r="0" b="0"/>
            <wp:docPr id="5" name="Afbeelding 5" descr="Afbeelding met tekst, beddengoed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beddengoed, stof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967" cy="2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CB50B4F" wp14:editId="09C5C6C7">
            <wp:extent cx="1710112" cy="2565166"/>
            <wp:effectExtent l="0" t="0" r="4445" b="6985"/>
            <wp:docPr id="8" name="Afbeelding 8" descr="Afbeelding met teks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persoo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594" cy="25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F615" w14:textId="7138CCF4" w:rsidR="00DA02CB" w:rsidRDefault="00DA02CB" w:rsidP="00DA02CB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Werk van leerlingen, zelfde thema</w:t>
      </w:r>
    </w:p>
    <w:p w14:paraId="2B1BAB0C" w14:textId="01E740D9" w:rsidR="00093265" w:rsidRDefault="00093265" w:rsidP="0009326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FAF7277" wp14:editId="3B29C916">
            <wp:extent cx="4290093" cy="3037398"/>
            <wp:effectExtent l="0" t="0" r="0" b="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42" cy="31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D934" w14:textId="4B4A227F" w:rsidR="00DA02CB" w:rsidRDefault="00DA02CB" w:rsidP="00DA02C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612EC63" wp14:editId="1DEE1D14">
            <wp:extent cx="2301664" cy="3047830"/>
            <wp:effectExtent l="0" t="0" r="3810" b="635"/>
            <wp:docPr id="9" name="Afbeelding 9" descr="Afbeelding met vaartuig, zeilschip, tran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vaartuig, zeilschip, transport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825" cy="31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74160D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96FBC54" wp14:editId="4083D3DC">
            <wp:extent cx="3037398" cy="3037398"/>
            <wp:effectExtent l="0" t="0" r="0" b="0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546" cy="305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C506" w14:textId="581D2503" w:rsidR="00DA02CB" w:rsidRDefault="00DA02CB" w:rsidP="00DA02C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B9EC275" wp14:editId="6E80FD25">
            <wp:extent cx="6119503" cy="4120816"/>
            <wp:effectExtent l="0" t="0" r="0" b="0"/>
            <wp:docPr id="14" name="Afbeelding 14" descr="Afbeelding met tekst,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schilderij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550" cy="412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79E7" w14:textId="4D142583" w:rsidR="00DA02CB" w:rsidRDefault="00DA02CB" w:rsidP="00DA02C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EC6F223" wp14:editId="775AD2E1">
            <wp:extent cx="5972572" cy="4526829"/>
            <wp:effectExtent l="0" t="0" r="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137" cy="455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E83C" w14:textId="2B267560" w:rsidR="00093265" w:rsidRDefault="00093265" w:rsidP="00093265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Afb. Nogmaals leerlingenwerk van een Amerikaanse Waldorfschool, gedaan in krijt.</w:t>
      </w:r>
    </w:p>
    <w:p w14:paraId="7D719D7E" w14:textId="4BFB9A47" w:rsidR="00093265" w:rsidRPr="00093265" w:rsidRDefault="00093265" w:rsidP="00093265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093265">
        <w:rPr>
          <w:rFonts w:ascii="Arial" w:hAnsi="Arial" w:cs="Arial"/>
          <w:b/>
          <w:bCs/>
          <w:sz w:val="20"/>
          <w:szCs w:val="20"/>
          <w:u w:val="single"/>
        </w:rPr>
        <w:t>En u: zelf aan de slag!</w:t>
      </w:r>
    </w:p>
    <w:p w14:paraId="76018743" w14:textId="77777777" w:rsidR="0074160D" w:rsidRPr="00093265" w:rsidRDefault="007873FC" w:rsidP="00C611DA">
      <w:pPr>
        <w:jc w:val="both"/>
        <w:rPr>
          <w:rFonts w:ascii="Arial" w:hAnsi="Arial" w:cs="Arial"/>
          <w:sz w:val="20"/>
          <w:szCs w:val="20"/>
        </w:rPr>
      </w:pPr>
      <w:r w:rsidRPr="00093265">
        <w:rPr>
          <w:rFonts w:ascii="Arial" w:hAnsi="Arial" w:cs="Arial"/>
          <w:sz w:val="20"/>
          <w:szCs w:val="20"/>
        </w:rPr>
        <w:t>Nu volgen enkele s</w:t>
      </w:r>
      <w:r w:rsidR="00C611DA" w:rsidRPr="00093265">
        <w:rPr>
          <w:rFonts w:ascii="Arial" w:hAnsi="Arial" w:cs="Arial"/>
          <w:sz w:val="20"/>
          <w:szCs w:val="20"/>
        </w:rPr>
        <w:t>chematische tekening</w:t>
      </w:r>
      <w:r w:rsidRPr="00093265">
        <w:rPr>
          <w:rFonts w:ascii="Arial" w:hAnsi="Arial" w:cs="Arial"/>
          <w:sz w:val="20"/>
          <w:szCs w:val="20"/>
        </w:rPr>
        <w:t>en</w:t>
      </w:r>
      <w:r w:rsidR="00C611DA" w:rsidRPr="00093265">
        <w:rPr>
          <w:rFonts w:ascii="Arial" w:hAnsi="Arial" w:cs="Arial"/>
          <w:sz w:val="20"/>
          <w:szCs w:val="20"/>
        </w:rPr>
        <w:t>, die k</w:t>
      </w:r>
      <w:r w:rsidRPr="00093265">
        <w:rPr>
          <w:rFonts w:ascii="Arial" w:hAnsi="Arial" w:cs="Arial"/>
          <w:sz w:val="20"/>
          <w:szCs w:val="20"/>
        </w:rPr>
        <w:t>unnen</w:t>
      </w:r>
      <w:r w:rsidR="00C611DA" w:rsidRPr="00093265">
        <w:rPr>
          <w:rFonts w:ascii="Arial" w:hAnsi="Arial" w:cs="Arial"/>
          <w:sz w:val="20"/>
          <w:szCs w:val="20"/>
        </w:rPr>
        <w:t xml:space="preserve"> dienen als hulpje voor de docent bij een schoolbord-tekening, maar ook als hulpje voor de leerlingen bij het (na-)tekenen. Let er wel op dat uiteindelijk de leden van de bemanning op het schip zichtbaar zijn, misschien ook </w:t>
      </w:r>
      <w:r w:rsidR="0074160D" w:rsidRPr="00093265">
        <w:rPr>
          <w:rFonts w:ascii="Arial" w:hAnsi="Arial" w:cs="Arial"/>
          <w:sz w:val="20"/>
          <w:szCs w:val="20"/>
        </w:rPr>
        <w:t xml:space="preserve">een paar </w:t>
      </w:r>
      <w:r w:rsidR="00C611DA" w:rsidRPr="00093265">
        <w:rPr>
          <w:rFonts w:ascii="Arial" w:hAnsi="Arial" w:cs="Arial"/>
          <w:sz w:val="20"/>
          <w:szCs w:val="20"/>
        </w:rPr>
        <w:t>in de touwen</w:t>
      </w:r>
      <w:r w:rsidRPr="00093265">
        <w:rPr>
          <w:rFonts w:ascii="Arial" w:hAnsi="Arial" w:cs="Arial"/>
          <w:sz w:val="20"/>
          <w:szCs w:val="20"/>
        </w:rPr>
        <w:t xml:space="preserve"> laten klimmen</w:t>
      </w:r>
      <w:r w:rsidR="00C611DA" w:rsidRPr="00093265">
        <w:rPr>
          <w:rFonts w:ascii="Arial" w:hAnsi="Arial" w:cs="Arial"/>
          <w:sz w:val="20"/>
          <w:szCs w:val="20"/>
        </w:rPr>
        <w:t>? Dan “leeft” het schip. Zonder bemanning is het een spookschip!</w:t>
      </w:r>
      <w:r w:rsidRPr="00093265">
        <w:rPr>
          <w:rFonts w:ascii="Arial" w:hAnsi="Arial" w:cs="Arial"/>
          <w:sz w:val="20"/>
          <w:szCs w:val="20"/>
        </w:rPr>
        <w:t xml:space="preserve"> </w:t>
      </w:r>
    </w:p>
    <w:p w14:paraId="4D4B57D2" w14:textId="455F46BF" w:rsidR="00C611DA" w:rsidRDefault="007873FC" w:rsidP="00C611DA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Tip: als natekenen moeilijk gevonden wordt: neem </w:t>
      </w:r>
      <w:r w:rsidR="00093265">
        <w:rPr>
          <w:rFonts w:ascii="Arial" w:hAnsi="Arial" w:cs="Arial"/>
          <w:b/>
          <w:bCs/>
          <w:sz w:val="20"/>
          <w:szCs w:val="20"/>
        </w:rPr>
        <w:t xml:space="preserve">dan </w:t>
      </w:r>
      <w:r>
        <w:rPr>
          <w:rFonts w:ascii="Arial" w:hAnsi="Arial" w:cs="Arial"/>
          <w:b/>
          <w:bCs/>
          <w:sz w:val="20"/>
          <w:szCs w:val="20"/>
        </w:rPr>
        <w:t>een velletje carbon papier (online te bestellen bij Bruna!) voor je hele klas en doe het volgende:</w:t>
      </w:r>
    </w:p>
    <w:p w14:paraId="65D22537" w14:textId="3338A4F4" w:rsidR="007873FC" w:rsidRDefault="007873FC" w:rsidP="007873FC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873FC">
        <w:rPr>
          <w:rFonts w:ascii="Arial" w:hAnsi="Arial" w:cs="Arial"/>
          <w:sz w:val="20"/>
          <w:szCs w:val="20"/>
        </w:rPr>
        <w:t>Dik</w:t>
      </w:r>
      <w:r w:rsidR="0074160D">
        <w:rPr>
          <w:rFonts w:ascii="Arial" w:hAnsi="Arial" w:cs="Arial"/>
          <w:sz w:val="20"/>
          <w:szCs w:val="20"/>
        </w:rPr>
        <w:t>, stevig</w:t>
      </w:r>
      <w:r w:rsidRPr="007873FC">
        <w:rPr>
          <w:rFonts w:ascii="Arial" w:hAnsi="Arial" w:cs="Arial"/>
          <w:sz w:val="20"/>
          <w:szCs w:val="20"/>
        </w:rPr>
        <w:t xml:space="preserve"> aquarel-papier</w:t>
      </w:r>
      <w:r>
        <w:rPr>
          <w:rFonts w:ascii="Arial" w:hAnsi="Arial" w:cs="Arial"/>
          <w:sz w:val="20"/>
          <w:szCs w:val="20"/>
        </w:rPr>
        <w:t xml:space="preserve"> (formaat periode-schrift) met brede kwast gronden met primer van de “Action”, gemengd met acrylverf in de kleur hemels blauw. (mijn schilderij afb. 2 helemaal bovenaan rechts is op die manier opgezet)</w:t>
      </w:r>
    </w:p>
    <w:p w14:paraId="5975E354" w14:textId="70FA0455" w:rsidR="007873FC" w:rsidRDefault="007873FC" w:rsidP="007873FC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Goed laten drogen</w:t>
      </w:r>
    </w:p>
    <w:p w14:paraId="672691BA" w14:textId="6B39E31B" w:rsidR="007873FC" w:rsidRDefault="007873FC" w:rsidP="007873FC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Leg het na te tekenen voorbeeld (zie hier onder) met daaronder een vel carbonpapier op de gedroogde en voorbereide ondergrond</w:t>
      </w:r>
    </w:p>
    <w:p w14:paraId="428535E0" w14:textId="26CA7AEC" w:rsidR="007873FC" w:rsidRDefault="007873FC" w:rsidP="007873FC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Goed vast zetten met grote paperclips om verschuiven te voorkomen</w:t>
      </w:r>
    </w:p>
    <w:p w14:paraId="40DA69CE" w14:textId="6F17E129" w:rsidR="007873FC" w:rsidRDefault="007873FC" w:rsidP="007873FC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Trek met balpen de lijnen van het schip en de horizon na</w:t>
      </w:r>
      <w:r w:rsidR="00DD0C81">
        <w:rPr>
          <w:rFonts w:ascii="Arial" w:hAnsi="Arial" w:cs="Arial"/>
          <w:sz w:val="20"/>
          <w:szCs w:val="20"/>
        </w:rPr>
        <w:t xml:space="preserve"> op het voorbereide aquarelpapier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225CD92" w14:textId="0B3E9B1D" w:rsidR="00DD0C81" w:rsidRDefault="00DD0C81" w:rsidP="007873FC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 kun je gaan schilderen</w:t>
      </w:r>
    </w:p>
    <w:p w14:paraId="7BD15A1C" w14:textId="072BD722" w:rsidR="00DD0C81" w:rsidRDefault="0074160D" w:rsidP="007873FC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Telkens g</w:t>
      </w:r>
      <w:r w:rsidR="00DD0C81">
        <w:rPr>
          <w:rFonts w:ascii="Arial" w:hAnsi="Arial" w:cs="Arial"/>
          <w:sz w:val="20"/>
          <w:szCs w:val="20"/>
        </w:rPr>
        <w:t>oed laten drogen. Werk er meerdere keren aan. Dit krijg je niet in één keer af.</w:t>
      </w:r>
    </w:p>
    <w:p w14:paraId="7EE3C512" w14:textId="5F3990DA" w:rsidR="00DD0C81" w:rsidRDefault="00DD0C81" w:rsidP="00DD0C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voorbeelden van hier onder kun je voor de leerlingen afdrukken op A-4 formaat, dan passen ze op een bladzijde in hun schrift. Het eerste voorbeeld toont het schip “en </w:t>
      </w:r>
      <w:proofErr w:type="spellStart"/>
      <w:r>
        <w:rPr>
          <w:rFonts w:ascii="Arial" w:hAnsi="Arial" w:cs="Arial"/>
          <w:sz w:val="20"/>
          <w:szCs w:val="20"/>
        </w:rPr>
        <w:t>profil</w:t>
      </w:r>
      <w:proofErr w:type="spellEnd"/>
      <w:r>
        <w:rPr>
          <w:rFonts w:ascii="Arial" w:hAnsi="Arial" w:cs="Arial"/>
          <w:sz w:val="20"/>
          <w:szCs w:val="20"/>
        </w:rPr>
        <w:t xml:space="preserve">”, wat makkelijker is. Leerlingen (of docenten!) die wat meer uitdaging willen nemen de 3D-versie van het tweede voorbeeld. Ik heb dat ook gedaan </w:t>
      </w:r>
      <w:r w:rsidR="0074160D">
        <w:rPr>
          <w:rFonts w:ascii="Arial" w:hAnsi="Arial" w:cs="Arial"/>
          <w:sz w:val="20"/>
          <w:szCs w:val="20"/>
        </w:rPr>
        <w:t xml:space="preserve">en </w:t>
      </w:r>
      <w:r>
        <w:rPr>
          <w:rFonts w:ascii="Arial" w:hAnsi="Arial" w:cs="Arial"/>
          <w:sz w:val="20"/>
          <w:szCs w:val="20"/>
        </w:rPr>
        <w:t>het resultaat werd schilderij afb. 2 rechts, helemaal bovenaan.</w:t>
      </w:r>
    </w:p>
    <w:p w14:paraId="795B312D" w14:textId="3068DE5B" w:rsidR="00DD0C81" w:rsidRDefault="00DD0C81" w:rsidP="00DD0C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Heel veel succes!</w:t>
      </w:r>
    </w:p>
    <w:p w14:paraId="422723F2" w14:textId="15F2E2D1" w:rsidR="006E0A20" w:rsidRPr="00DD0C81" w:rsidRDefault="006E0A20" w:rsidP="00DD0C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Ruud</w:t>
      </w:r>
    </w:p>
    <w:p w14:paraId="13DE155C" w14:textId="77777777" w:rsidR="00DD0C81" w:rsidRDefault="007873FC" w:rsidP="007873FC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74764B8" wp14:editId="132965DB">
            <wp:extent cx="6443447" cy="6267576"/>
            <wp:effectExtent l="0" t="0" r="0" b="0"/>
            <wp:docPr id="2" name="Afbeelding 2" descr="Afbeelding met transport, vaartuig, lucht, b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ransport, vaartuig, lucht, boot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447" cy="64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</w:p>
    <w:p w14:paraId="1C10127D" w14:textId="77777777" w:rsidR="00DD0C81" w:rsidRDefault="00DD0C81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br w:type="page"/>
      </w:r>
    </w:p>
    <w:p w14:paraId="2FA5790F" w14:textId="49E61DBF" w:rsidR="00DD0C81" w:rsidRDefault="00DD0C81" w:rsidP="007873FC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FB5E2B7" wp14:editId="4A31CF32">
            <wp:extent cx="6163498" cy="8871497"/>
            <wp:effectExtent l="0" t="0" r="889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028" cy="9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A691" w14:textId="63AC41B7" w:rsidR="00E126DE" w:rsidRPr="00DA02CB" w:rsidRDefault="007873FC" w:rsidP="00DA02C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126DE">
        <w:rPr>
          <w:rFonts w:ascii="Arial" w:hAnsi="Arial" w:cs="Arial"/>
          <w:b/>
          <w:bCs/>
          <w:sz w:val="20"/>
          <w:szCs w:val="20"/>
        </w:rPr>
        <w:t>0-0-0-0-0</w:t>
      </w:r>
    </w:p>
    <w:sectPr w:rsidR="00E126DE" w:rsidRPr="00DA02CB" w:rsidSect="00E126DE">
      <w:headerReference w:type="default" r:id="rId2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01AA7" w14:textId="77777777" w:rsidR="000C31F1" w:rsidRDefault="000C31F1" w:rsidP="0074160D">
      <w:pPr>
        <w:spacing w:after="0" w:line="240" w:lineRule="auto"/>
      </w:pPr>
      <w:r>
        <w:separator/>
      </w:r>
    </w:p>
  </w:endnote>
  <w:endnote w:type="continuationSeparator" w:id="0">
    <w:p w14:paraId="72BEEB84" w14:textId="77777777" w:rsidR="000C31F1" w:rsidRDefault="000C31F1" w:rsidP="0074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A905C" w14:textId="77777777" w:rsidR="000C31F1" w:rsidRDefault="000C31F1" w:rsidP="0074160D">
      <w:pPr>
        <w:spacing w:after="0" w:line="240" w:lineRule="auto"/>
      </w:pPr>
      <w:r>
        <w:separator/>
      </w:r>
    </w:p>
  </w:footnote>
  <w:footnote w:type="continuationSeparator" w:id="0">
    <w:p w14:paraId="1CFFC8D5" w14:textId="77777777" w:rsidR="000C31F1" w:rsidRDefault="000C31F1" w:rsidP="00741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3588119"/>
      <w:docPartObj>
        <w:docPartGallery w:val="Page Numbers (Top of Page)"/>
        <w:docPartUnique/>
      </w:docPartObj>
    </w:sdtPr>
    <w:sdtEndPr/>
    <w:sdtContent>
      <w:p w14:paraId="17C31F15" w14:textId="20055628" w:rsidR="0074160D" w:rsidRDefault="0074160D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334ACA" w14:textId="77777777" w:rsidR="0074160D" w:rsidRDefault="0074160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55F7A"/>
    <w:multiLevelType w:val="hybridMultilevel"/>
    <w:tmpl w:val="23DE49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2CB"/>
    <w:rsid w:val="0000518E"/>
    <w:rsid w:val="00086AE5"/>
    <w:rsid w:val="00093265"/>
    <w:rsid w:val="000C31F1"/>
    <w:rsid w:val="00192656"/>
    <w:rsid w:val="001C22D4"/>
    <w:rsid w:val="001F67C7"/>
    <w:rsid w:val="00291A50"/>
    <w:rsid w:val="003456CE"/>
    <w:rsid w:val="00422DAC"/>
    <w:rsid w:val="0045226C"/>
    <w:rsid w:val="004638EB"/>
    <w:rsid w:val="0049109C"/>
    <w:rsid w:val="00582295"/>
    <w:rsid w:val="006E0A20"/>
    <w:rsid w:val="007372EB"/>
    <w:rsid w:val="0074160D"/>
    <w:rsid w:val="00751EE7"/>
    <w:rsid w:val="00783E80"/>
    <w:rsid w:val="007873FC"/>
    <w:rsid w:val="00840207"/>
    <w:rsid w:val="008B49C0"/>
    <w:rsid w:val="00926F9F"/>
    <w:rsid w:val="00963CE2"/>
    <w:rsid w:val="009A1393"/>
    <w:rsid w:val="00B5550A"/>
    <w:rsid w:val="00BD6E88"/>
    <w:rsid w:val="00BE7140"/>
    <w:rsid w:val="00BF0778"/>
    <w:rsid w:val="00C611DA"/>
    <w:rsid w:val="00DA02CB"/>
    <w:rsid w:val="00DD0C81"/>
    <w:rsid w:val="00E126DE"/>
    <w:rsid w:val="00EB4B77"/>
    <w:rsid w:val="00FA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C098D"/>
  <w15:chartTrackingRefBased/>
  <w15:docId w15:val="{C4951D44-67BD-4D09-A485-87F3BB2AE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873F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4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160D"/>
  </w:style>
  <w:style w:type="paragraph" w:styleId="Voettekst">
    <w:name w:val="footer"/>
    <w:basedOn w:val="Standaard"/>
    <w:link w:val="VoettekstChar"/>
    <w:uiPriority w:val="99"/>
    <w:unhideWhenUsed/>
    <w:rsid w:val="0074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1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BD408-05C2-4349-8740-DE747B73E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2021-02-04T15:00:00Z</dcterms:created>
  <dcterms:modified xsi:type="dcterms:W3CDTF">2021-02-04T15:00:00Z</dcterms:modified>
</cp:coreProperties>
</file>