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1B8F" w14:textId="167DD7D6" w:rsidR="00E07F01" w:rsidRPr="00D326E9" w:rsidRDefault="00357D3A" w:rsidP="00E662EC">
      <w:pPr>
        <w:pStyle w:val="Titel"/>
        <w:jc w:val="left"/>
        <w:rPr>
          <w:rFonts w:ascii="Arial" w:hAnsi="Arial" w:cs="Arial"/>
          <w:sz w:val="22"/>
          <w:szCs w:val="22"/>
        </w:rPr>
      </w:pPr>
      <w:r w:rsidRPr="00D326E9">
        <w:rPr>
          <w:rFonts w:ascii="Arial" w:hAnsi="Arial" w:cs="Arial"/>
          <w:sz w:val="22"/>
          <w:szCs w:val="22"/>
        </w:rPr>
        <w:t xml:space="preserve">Week </w:t>
      </w:r>
      <w:r w:rsidR="00D35EA1">
        <w:rPr>
          <w:rFonts w:ascii="Arial" w:hAnsi="Arial" w:cs="Arial"/>
          <w:sz w:val="22"/>
          <w:szCs w:val="22"/>
        </w:rPr>
        <w:t>2</w:t>
      </w:r>
      <w:r w:rsidRPr="00D326E9">
        <w:rPr>
          <w:rFonts w:ascii="Arial" w:hAnsi="Arial" w:cs="Arial"/>
          <w:sz w:val="22"/>
          <w:szCs w:val="22"/>
        </w:rPr>
        <w:t>, dag</w:t>
      </w:r>
      <w:r w:rsidR="00D35EA1">
        <w:rPr>
          <w:rFonts w:ascii="Arial" w:hAnsi="Arial" w:cs="Arial"/>
          <w:sz w:val="22"/>
          <w:szCs w:val="22"/>
        </w:rPr>
        <w:t xml:space="preserve"> 2</w:t>
      </w:r>
      <w:r w:rsidRPr="00D326E9">
        <w:rPr>
          <w:rFonts w:ascii="Arial" w:hAnsi="Arial" w:cs="Arial"/>
          <w:sz w:val="22"/>
          <w:szCs w:val="22"/>
        </w:rPr>
        <w:t xml:space="preserve">, </w:t>
      </w:r>
      <w:r w:rsidR="00E07F01" w:rsidRPr="00D326E9">
        <w:rPr>
          <w:rFonts w:ascii="Arial" w:hAnsi="Arial" w:cs="Arial"/>
          <w:sz w:val="22"/>
          <w:szCs w:val="22"/>
        </w:rPr>
        <w:t>De (eigen) begroting</w:t>
      </w:r>
      <w:r w:rsidRPr="00D326E9">
        <w:rPr>
          <w:rFonts w:ascii="Arial" w:hAnsi="Arial" w:cs="Arial"/>
          <w:sz w:val="22"/>
          <w:szCs w:val="22"/>
        </w:rPr>
        <w:tab/>
      </w:r>
      <w:r w:rsidRPr="00D326E9">
        <w:rPr>
          <w:rFonts w:ascii="Arial" w:hAnsi="Arial" w:cs="Arial"/>
          <w:sz w:val="22"/>
          <w:szCs w:val="22"/>
        </w:rPr>
        <w:tab/>
      </w:r>
      <w:r w:rsidRPr="00D326E9">
        <w:rPr>
          <w:rFonts w:ascii="Arial" w:hAnsi="Arial" w:cs="Arial"/>
          <w:sz w:val="22"/>
          <w:szCs w:val="22"/>
        </w:rPr>
        <w:tab/>
        <w:t xml:space="preserve"> (Versie 20211019)</w:t>
      </w:r>
    </w:p>
    <w:p w14:paraId="2D1DE6C3" w14:textId="77777777" w:rsidR="00E07F01" w:rsidRPr="00D326E9" w:rsidRDefault="00E07F01">
      <w:pPr>
        <w:pStyle w:val="Titel"/>
        <w:jc w:val="both"/>
        <w:rPr>
          <w:rFonts w:ascii="Arial" w:hAnsi="Arial" w:cs="Arial"/>
          <w:sz w:val="22"/>
          <w:szCs w:val="22"/>
        </w:rPr>
      </w:pPr>
    </w:p>
    <w:p w14:paraId="6F2A87F3" w14:textId="77777777" w:rsidR="00E07F01" w:rsidRPr="00D326E9" w:rsidRDefault="00E07F01">
      <w:pPr>
        <w:pStyle w:val="Titel"/>
        <w:jc w:val="both"/>
        <w:rPr>
          <w:rFonts w:ascii="Arial" w:hAnsi="Arial" w:cs="Arial"/>
          <w:b w:val="0"/>
          <w:sz w:val="22"/>
          <w:szCs w:val="22"/>
        </w:rPr>
      </w:pPr>
      <w:r w:rsidRPr="00D326E9">
        <w:rPr>
          <w:rFonts w:ascii="Arial" w:hAnsi="Arial" w:cs="Arial"/>
          <w:b w:val="0"/>
          <w:sz w:val="22"/>
          <w:szCs w:val="22"/>
        </w:rPr>
        <w:t>We hadden in de klas een gesprek over inkomsten en uitgaven. In het groot en in het klein.</w:t>
      </w:r>
    </w:p>
    <w:p w14:paraId="4DAE6F8F" w14:textId="77777777" w:rsidR="00E07F01" w:rsidRPr="00D326E9" w:rsidRDefault="00E07F01">
      <w:pPr>
        <w:pStyle w:val="Titel"/>
        <w:jc w:val="both"/>
        <w:rPr>
          <w:rFonts w:ascii="Arial" w:hAnsi="Arial" w:cs="Arial"/>
          <w:sz w:val="22"/>
          <w:szCs w:val="22"/>
        </w:rPr>
      </w:pPr>
    </w:p>
    <w:p w14:paraId="37FAAB93" w14:textId="77777777" w:rsidR="00E07F01" w:rsidRPr="00D326E9" w:rsidRDefault="00E07F01">
      <w:pPr>
        <w:pStyle w:val="Titel"/>
        <w:jc w:val="both"/>
        <w:rPr>
          <w:rFonts w:ascii="Arial" w:hAnsi="Arial" w:cs="Arial"/>
          <w:sz w:val="22"/>
          <w:szCs w:val="22"/>
        </w:rPr>
      </w:pPr>
      <w:r w:rsidRPr="00D326E9">
        <w:rPr>
          <w:rFonts w:ascii="Arial" w:hAnsi="Arial" w:cs="Arial"/>
          <w:sz w:val="22"/>
          <w:szCs w:val="22"/>
        </w:rPr>
        <w:t>1. De Begroting</w:t>
      </w:r>
    </w:p>
    <w:p w14:paraId="2694EC16"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Elk economische huishouding, groot, of klein, heeft te maken met </w:t>
      </w:r>
      <w:r w:rsidRPr="00D326E9">
        <w:rPr>
          <w:rFonts w:ascii="Arial" w:hAnsi="Arial" w:cs="Arial"/>
          <w:b/>
          <w:bCs/>
          <w:i/>
          <w:iCs/>
          <w:sz w:val="22"/>
          <w:szCs w:val="22"/>
        </w:rPr>
        <w:t>inkomsten</w:t>
      </w:r>
      <w:r w:rsidRPr="00D326E9">
        <w:rPr>
          <w:rFonts w:ascii="Arial" w:hAnsi="Arial" w:cs="Arial"/>
          <w:sz w:val="22"/>
          <w:szCs w:val="22"/>
        </w:rPr>
        <w:t xml:space="preserve"> en </w:t>
      </w:r>
      <w:r w:rsidRPr="00D326E9">
        <w:rPr>
          <w:rFonts w:ascii="Arial" w:hAnsi="Arial" w:cs="Arial"/>
          <w:b/>
          <w:bCs/>
          <w:i/>
          <w:iCs/>
          <w:sz w:val="22"/>
          <w:szCs w:val="22"/>
        </w:rPr>
        <w:t>uitgaven</w:t>
      </w:r>
      <w:r w:rsidRPr="00D326E9">
        <w:rPr>
          <w:rFonts w:ascii="Arial" w:hAnsi="Arial" w:cs="Arial"/>
          <w:sz w:val="22"/>
          <w:szCs w:val="22"/>
        </w:rPr>
        <w:t xml:space="preserve">. We willen altijd graag weten hoe we er voor staan, zodat we niet plotseling overvallen worden door een tekort. Een overschot is prettig, maar dan willen we weten hoe groot dat is. Dan kunnen we er over nadenken, hoe we dat gaan besteden. Ook als er een tekort is, willen we weten hoe groot dat is. Misschien kunnen we dan nog op tijd bijsturen. Daarom stellen we een </w:t>
      </w:r>
      <w:r w:rsidRPr="00D326E9">
        <w:rPr>
          <w:rFonts w:ascii="Arial" w:hAnsi="Arial" w:cs="Arial"/>
          <w:b/>
          <w:bCs/>
          <w:i/>
          <w:iCs/>
          <w:sz w:val="22"/>
          <w:szCs w:val="22"/>
        </w:rPr>
        <w:t>begroting</w:t>
      </w:r>
      <w:r w:rsidRPr="00D326E9">
        <w:rPr>
          <w:rFonts w:ascii="Arial" w:hAnsi="Arial" w:cs="Arial"/>
          <w:sz w:val="22"/>
          <w:szCs w:val="22"/>
        </w:rPr>
        <w:t xml:space="preserve">  op. </w:t>
      </w:r>
    </w:p>
    <w:p w14:paraId="3A31DEFC" w14:textId="77777777" w:rsidR="00E07F01" w:rsidRPr="00D326E9" w:rsidRDefault="00E07F01">
      <w:pPr>
        <w:jc w:val="both"/>
        <w:rPr>
          <w:rFonts w:ascii="Arial" w:hAnsi="Arial" w:cs="Arial"/>
          <w:b/>
          <w:sz w:val="22"/>
          <w:szCs w:val="22"/>
        </w:rPr>
      </w:pPr>
      <w:r w:rsidRPr="00D326E9">
        <w:rPr>
          <w:rFonts w:ascii="Arial" w:hAnsi="Arial" w:cs="Arial"/>
          <w:b/>
          <w:sz w:val="22"/>
          <w:szCs w:val="22"/>
        </w:rPr>
        <w:t>►De begroting (budget) is een financieel plan voor de toekomst◄</w:t>
      </w:r>
    </w:p>
    <w:p w14:paraId="26443EF8" w14:textId="77777777" w:rsidR="00E07F01" w:rsidRPr="00D326E9" w:rsidRDefault="00E07F01">
      <w:pPr>
        <w:pStyle w:val="Plattetekst"/>
        <w:jc w:val="both"/>
        <w:rPr>
          <w:rFonts w:ascii="Arial" w:hAnsi="Arial" w:cs="Arial"/>
          <w:sz w:val="22"/>
          <w:szCs w:val="22"/>
        </w:rPr>
      </w:pPr>
      <w:r w:rsidRPr="00D326E9">
        <w:rPr>
          <w:rFonts w:ascii="Arial" w:hAnsi="Arial" w:cs="Arial"/>
          <w:sz w:val="22"/>
          <w:szCs w:val="22"/>
        </w:rPr>
        <w:t xml:space="preserve">Dat kan in elk huishouden, hoe klein ook.  </w:t>
      </w:r>
    </w:p>
    <w:p w14:paraId="23306645" w14:textId="77777777" w:rsidR="00E07F01" w:rsidRPr="00D326E9" w:rsidRDefault="00E07F01">
      <w:pPr>
        <w:pStyle w:val="Titel"/>
        <w:jc w:val="both"/>
        <w:rPr>
          <w:rFonts w:ascii="Arial" w:hAnsi="Arial" w:cs="Arial"/>
          <w:b w:val="0"/>
          <w:sz w:val="22"/>
          <w:szCs w:val="22"/>
        </w:rPr>
      </w:pPr>
    </w:p>
    <w:p w14:paraId="12D0250F" w14:textId="77777777" w:rsidR="00E07F01" w:rsidRPr="00D326E9" w:rsidRDefault="00E07F01">
      <w:pPr>
        <w:pStyle w:val="Titel"/>
        <w:jc w:val="both"/>
        <w:rPr>
          <w:rFonts w:ascii="Arial" w:hAnsi="Arial" w:cs="Arial"/>
          <w:sz w:val="22"/>
          <w:szCs w:val="22"/>
        </w:rPr>
      </w:pPr>
      <w:r w:rsidRPr="00D326E9">
        <w:rPr>
          <w:rFonts w:ascii="Arial" w:hAnsi="Arial" w:cs="Arial"/>
          <w:sz w:val="22"/>
          <w:szCs w:val="22"/>
        </w:rPr>
        <w:t>2. We kregen een  opdracht:</w:t>
      </w:r>
    </w:p>
    <w:p w14:paraId="562A6892" w14:textId="77777777" w:rsidR="00E07F01" w:rsidRPr="00D326E9" w:rsidRDefault="00E07F01">
      <w:pPr>
        <w:pStyle w:val="Titel"/>
        <w:jc w:val="both"/>
        <w:rPr>
          <w:rFonts w:ascii="Arial" w:hAnsi="Arial" w:cs="Arial"/>
          <w:b w:val="0"/>
          <w:sz w:val="22"/>
          <w:szCs w:val="22"/>
        </w:rPr>
      </w:pPr>
      <w:r w:rsidRPr="00D326E9">
        <w:rPr>
          <w:rFonts w:ascii="Arial" w:hAnsi="Arial" w:cs="Arial"/>
          <w:b w:val="0"/>
          <w:sz w:val="22"/>
          <w:szCs w:val="22"/>
        </w:rPr>
        <w:t xml:space="preserve">We moesten onder elkaar schrijven alle </w:t>
      </w:r>
      <w:r w:rsidRPr="00D326E9">
        <w:rPr>
          <w:rFonts w:ascii="Arial" w:hAnsi="Arial" w:cs="Arial"/>
          <w:bCs/>
          <w:i/>
          <w:iCs/>
          <w:sz w:val="22"/>
          <w:szCs w:val="22"/>
        </w:rPr>
        <w:t>inkomsten</w:t>
      </w:r>
      <w:r w:rsidRPr="00D326E9">
        <w:rPr>
          <w:rFonts w:ascii="Arial" w:hAnsi="Arial" w:cs="Arial"/>
          <w:b w:val="0"/>
          <w:sz w:val="22"/>
          <w:szCs w:val="22"/>
        </w:rPr>
        <w:t xml:space="preserve"> die je verwachtte tussen 1 oktober (bij voorbeeld) en 31 december (bijvoorbeeld). Inkomsten kunnen zijn: zakgeld, krantenwijk, baantje, geld van opa, enz.</w:t>
      </w:r>
    </w:p>
    <w:p w14:paraId="33FA84C1" w14:textId="79C52681" w:rsidR="00E07F01" w:rsidRPr="00D326E9" w:rsidRDefault="00E07F01">
      <w:pPr>
        <w:pStyle w:val="Titel"/>
        <w:jc w:val="both"/>
        <w:rPr>
          <w:rFonts w:ascii="Arial" w:hAnsi="Arial" w:cs="Arial"/>
          <w:b w:val="0"/>
          <w:sz w:val="22"/>
          <w:szCs w:val="22"/>
        </w:rPr>
      </w:pPr>
      <w:r w:rsidRPr="00D326E9">
        <w:rPr>
          <w:rFonts w:ascii="Arial" w:hAnsi="Arial" w:cs="Arial"/>
          <w:b w:val="0"/>
          <w:sz w:val="22"/>
          <w:szCs w:val="22"/>
        </w:rPr>
        <w:t xml:space="preserve">Daaronder moesten we onder elkaar alle </w:t>
      </w:r>
      <w:r w:rsidRPr="00D326E9">
        <w:rPr>
          <w:rFonts w:ascii="Arial" w:hAnsi="Arial" w:cs="Arial"/>
          <w:bCs/>
          <w:i/>
          <w:iCs/>
          <w:sz w:val="22"/>
          <w:szCs w:val="22"/>
        </w:rPr>
        <w:t>uitgaven</w:t>
      </w:r>
      <w:r w:rsidRPr="00D326E9">
        <w:rPr>
          <w:rFonts w:ascii="Arial" w:hAnsi="Arial" w:cs="Arial"/>
          <w:b w:val="0"/>
          <w:sz w:val="22"/>
          <w:szCs w:val="22"/>
        </w:rPr>
        <w:t xml:space="preserve"> opschrijven, die je verwachtte te zullen maken in dezelfde periode. Bijv.:  aanschaf </w:t>
      </w:r>
      <w:r w:rsidR="00D326E9" w:rsidRPr="00D326E9">
        <w:rPr>
          <w:rFonts w:ascii="Arial" w:hAnsi="Arial" w:cs="Arial"/>
          <w:b w:val="0"/>
          <w:sz w:val="22"/>
          <w:szCs w:val="22"/>
        </w:rPr>
        <w:t>“oortjes” voor muziek</w:t>
      </w:r>
      <w:r w:rsidRPr="00D326E9">
        <w:rPr>
          <w:rFonts w:ascii="Arial" w:hAnsi="Arial" w:cs="Arial"/>
          <w:b w:val="0"/>
          <w:sz w:val="22"/>
          <w:szCs w:val="22"/>
        </w:rPr>
        <w:t>, kantinekaart, beltegoed, verjaardag vriend/vriendin, Sinterklaassurprises enz.</w:t>
      </w:r>
    </w:p>
    <w:p w14:paraId="2CC3A02E" w14:textId="77777777" w:rsidR="00E07F01" w:rsidRPr="00D326E9" w:rsidRDefault="00E07F01">
      <w:pPr>
        <w:pStyle w:val="Titel"/>
        <w:jc w:val="both"/>
        <w:rPr>
          <w:rFonts w:ascii="Arial" w:hAnsi="Arial" w:cs="Arial"/>
          <w:b w:val="0"/>
          <w:sz w:val="22"/>
          <w:szCs w:val="22"/>
        </w:rPr>
      </w:pPr>
      <w:r w:rsidRPr="00D326E9">
        <w:rPr>
          <w:rFonts w:ascii="Arial" w:hAnsi="Arial" w:cs="Arial"/>
          <w:b w:val="0"/>
          <w:sz w:val="22"/>
          <w:szCs w:val="22"/>
        </w:rPr>
        <w:t>De bedragen telden we op en we schreven er steeds bij: “totaal”.</w:t>
      </w:r>
    </w:p>
    <w:p w14:paraId="67E4C3CC" w14:textId="77777777" w:rsidR="00E07F01" w:rsidRPr="00D326E9" w:rsidRDefault="00E07F01">
      <w:pPr>
        <w:pStyle w:val="Titel"/>
        <w:jc w:val="both"/>
        <w:rPr>
          <w:rFonts w:ascii="Arial" w:hAnsi="Arial" w:cs="Arial"/>
          <w:b w:val="0"/>
          <w:sz w:val="22"/>
          <w:szCs w:val="22"/>
        </w:rPr>
      </w:pPr>
    </w:p>
    <w:p w14:paraId="4E386710" w14:textId="77777777" w:rsidR="00E07F01" w:rsidRPr="00D326E9" w:rsidRDefault="00E07F01">
      <w:pPr>
        <w:pStyle w:val="Titel"/>
        <w:jc w:val="both"/>
        <w:rPr>
          <w:rFonts w:ascii="Arial" w:hAnsi="Arial" w:cs="Arial"/>
          <w:b w:val="0"/>
          <w:sz w:val="22"/>
          <w:szCs w:val="22"/>
        </w:rPr>
      </w:pPr>
      <w:r w:rsidRPr="00D326E9">
        <w:rPr>
          <w:rFonts w:ascii="Arial" w:hAnsi="Arial" w:cs="Arial"/>
          <w:b w:val="0"/>
          <w:sz w:val="22"/>
          <w:szCs w:val="22"/>
        </w:rPr>
        <w:t xml:space="preserve">We merkten op dat je meestal </w:t>
      </w:r>
      <w:proofErr w:type="spellStart"/>
      <w:r w:rsidRPr="00D326E9">
        <w:rPr>
          <w:rFonts w:ascii="Arial" w:hAnsi="Arial" w:cs="Arial"/>
          <w:b w:val="0"/>
          <w:sz w:val="22"/>
          <w:szCs w:val="22"/>
        </w:rPr>
        <w:t>òf</w:t>
      </w:r>
      <w:proofErr w:type="spellEnd"/>
      <w:r w:rsidRPr="00D326E9">
        <w:rPr>
          <w:rFonts w:ascii="Arial" w:hAnsi="Arial" w:cs="Arial"/>
          <w:b w:val="0"/>
          <w:sz w:val="22"/>
          <w:szCs w:val="22"/>
        </w:rPr>
        <w:t xml:space="preserve"> iets over houdt, </w:t>
      </w:r>
      <w:proofErr w:type="spellStart"/>
      <w:r w:rsidRPr="00D326E9">
        <w:rPr>
          <w:rFonts w:ascii="Arial" w:hAnsi="Arial" w:cs="Arial"/>
          <w:b w:val="0"/>
          <w:sz w:val="22"/>
          <w:szCs w:val="22"/>
        </w:rPr>
        <w:t>òf</w:t>
      </w:r>
      <w:proofErr w:type="spellEnd"/>
      <w:r w:rsidRPr="00D326E9">
        <w:rPr>
          <w:rFonts w:ascii="Arial" w:hAnsi="Arial" w:cs="Arial"/>
          <w:b w:val="0"/>
          <w:sz w:val="22"/>
          <w:szCs w:val="22"/>
        </w:rPr>
        <w:t xml:space="preserve"> iets tekort komt.</w:t>
      </w:r>
    </w:p>
    <w:p w14:paraId="64D6B79D" w14:textId="77777777" w:rsidR="00E07F01" w:rsidRPr="00D326E9" w:rsidRDefault="00E07F01">
      <w:pPr>
        <w:pStyle w:val="Titel"/>
        <w:jc w:val="both"/>
        <w:rPr>
          <w:rFonts w:ascii="Arial" w:hAnsi="Arial" w:cs="Arial"/>
          <w:b w:val="0"/>
          <w:sz w:val="22"/>
          <w:szCs w:val="22"/>
        </w:rPr>
      </w:pPr>
      <w:r w:rsidRPr="00D326E9">
        <w:rPr>
          <w:rFonts w:ascii="Arial" w:hAnsi="Arial" w:cs="Arial"/>
          <w:b w:val="0"/>
          <w:sz w:val="22"/>
          <w:szCs w:val="22"/>
        </w:rPr>
        <w:t>De vragen die we bespraken waren:</w:t>
      </w:r>
    </w:p>
    <w:p w14:paraId="1C4EE3F8" w14:textId="77777777" w:rsidR="00E07F01" w:rsidRPr="00D326E9" w:rsidRDefault="00E07F01">
      <w:pPr>
        <w:pStyle w:val="Titel"/>
        <w:numPr>
          <w:ilvl w:val="0"/>
          <w:numId w:val="2"/>
        </w:numPr>
        <w:jc w:val="both"/>
        <w:rPr>
          <w:rFonts w:ascii="Arial" w:hAnsi="Arial" w:cs="Arial"/>
          <w:sz w:val="22"/>
          <w:szCs w:val="22"/>
        </w:rPr>
      </w:pPr>
      <w:r w:rsidRPr="00D326E9">
        <w:rPr>
          <w:rFonts w:ascii="Arial" w:hAnsi="Arial" w:cs="Arial"/>
          <w:b w:val="0"/>
          <w:sz w:val="22"/>
          <w:szCs w:val="22"/>
        </w:rPr>
        <w:t xml:space="preserve">Wat doe je in het eerste geval met je overschot? </w:t>
      </w:r>
    </w:p>
    <w:p w14:paraId="198C6415" w14:textId="77777777" w:rsidR="00E07F01" w:rsidRPr="00D326E9" w:rsidRDefault="00E07F01">
      <w:pPr>
        <w:pStyle w:val="Titel"/>
        <w:numPr>
          <w:ilvl w:val="0"/>
          <w:numId w:val="2"/>
        </w:numPr>
        <w:jc w:val="both"/>
        <w:rPr>
          <w:rFonts w:ascii="Arial" w:hAnsi="Arial" w:cs="Arial"/>
          <w:sz w:val="22"/>
          <w:szCs w:val="22"/>
        </w:rPr>
      </w:pPr>
      <w:r w:rsidRPr="00D326E9">
        <w:rPr>
          <w:rFonts w:ascii="Arial" w:hAnsi="Arial" w:cs="Arial"/>
          <w:b w:val="0"/>
          <w:sz w:val="22"/>
          <w:szCs w:val="22"/>
        </w:rPr>
        <w:t>En in het tweede geval: hoe vang je een evt. tekort op?</w:t>
      </w:r>
    </w:p>
    <w:p w14:paraId="39E83BF1" w14:textId="77777777" w:rsidR="00E07F01" w:rsidRPr="00D326E9" w:rsidRDefault="00E07F01">
      <w:pPr>
        <w:pStyle w:val="Titel"/>
        <w:jc w:val="both"/>
        <w:rPr>
          <w:rFonts w:ascii="Arial" w:hAnsi="Arial" w:cs="Arial"/>
          <w:sz w:val="22"/>
          <w:szCs w:val="22"/>
        </w:rPr>
      </w:pPr>
      <w:r w:rsidRPr="00D326E9">
        <w:rPr>
          <w:rFonts w:ascii="Arial" w:hAnsi="Arial" w:cs="Arial"/>
          <w:b w:val="0"/>
          <w:sz w:val="22"/>
          <w:szCs w:val="22"/>
        </w:rPr>
        <w:t>Er werden verschillende oplossingen genoemd.</w:t>
      </w:r>
    </w:p>
    <w:p w14:paraId="1D505CE0" w14:textId="77777777" w:rsidR="00E07F01" w:rsidRPr="00D326E9" w:rsidRDefault="00E07F01">
      <w:pPr>
        <w:jc w:val="both"/>
        <w:rPr>
          <w:rFonts w:ascii="Arial" w:hAnsi="Arial" w:cs="Arial"/>
          <w:b/>
          <w:sz w:val="22"/>
          <w:szCs w:val="22"/>
        </w:rPr>
      </w:pPr>
    </w:p>
    <w:p w14:paraId="2F07CC6D" w14:textId="77777777" w:rsidR="00E07F01" w:rsidRPr="00D326E9" w:rsidRDefault="00E07F01">
      <w:pPr>
        <w:jc w:val="both"/>
        <w:rPr>
          <w:rFonts w:ascii="Arial" w:hAnsi="Arial" w:cs="Arial"/>
          <w:b/>
          <w:sz w:val="22"/>
          <w:szCs w:val="22"/>
        </w:rPr>
      </w:pPr>
      <w:r w:rsidRPr="00D326E9">
        <w:rPr>
          <w:rFonts w:ascii="Arial" w:hAnsi="Arial" w:cs="Arial"/>
          <w:b/>
          <w:sz w:val="22"/>
          <w:szCs w:val="22"/>
        </w:rPr>
        <w:t>Niet onder elkaar, maar naast elkaar</w:t>
      </w:r>
    </w:p>
    <w:p w14:paraId="593A3D46" w14:textId="77777777" w:rsidR="00E07F01" w:rsidRPr="00D326E9" w:rsidRDefault="00E07F01">
      <w:pPr>
        <w:pStyle w:val="Plattetekst2"/>
        <w:rPr>
          <w:rFonts w:ascii="Arial" w:hAnsi="Arial" w:cs="Arial"/>
          <w:bCs/>
          <w:sz w:val="22"/>
          <w:szCs w:val="22"/>
        </w:rPr>
      </w:pPr>
      <w:r w:rsidRPr="00D326E9">
        <w:rPr>
          <w:rFonts w:ascii="Arial" w:hAnsi="Arial" w:cs="Arial"/>
          <w:bCs/>
          <w:sz w:val="22"/>
          <w:szCs w:val="22"/>
        </w:rPr>
        <w:t>We zagen ook, dat alles onder elkaar niet echt overzichtelijk is. Je kunt niet in één oogopslag je situatie overzien. Om dat wel te kunnen, heeft men de begroting bedacht. We gaan nu leren hoe je die opstelt.</w:t>
      </w:r>
    </w:p>
    <w:p w14:paraId="2A4D91CE" w14:textId="77777777" w:rsidR="00E07F01" w:rsidRPr="00D326E9" w:rsidRDefault="00E07F01">
      <w:pPr>
        <w:jc w:val="both"/>
        <w:rPr>
          <w:rFonts w:ascii="Arial" w:hAnsi="Arial" w:cs="Arial"/>
          <w:b/>
          <w:sz w:val="22"/>
          <w:szCs w:val="22"/>
        </w:rPr>
      </w:pPr>
    </w:p>
    <w:p w14:paraId="7CDF4A79" w14:textId="77777777" w:rsidR="00E07F01" w:rsidRPr="00D326E9" w:rsidRDefault="00E07F01">
      <w:pPr>
        <w:pStyle w:val="Plattetekst"/>
        <w:jc w:val="both"/>
        <w:rPr>
          <w:rFonts w:ascii="Arial" w:hAnsi="Arial" w:cs="Arial"/>
          <w:b/>
          <w:bCs/>
          <w:sz w:val="22"/>
          <w:szCs w:val="22"/>
          <w:u w:val="single"/>
        </w:rPr>
      </w:pPr>
      <w:r w:rsidRPr="00D326E9">
        <w:rPr>
          <w:rFonts w:ascii="Arial" w:hAnsi="Arial" w:cs="Arial"/>
          <w:b/>
          <w:bCs/>
          <w:sz w:val="22"/>
          <w:szCs w:val="22"/>
          <w:u w:val="single"/>
        </w:rPr>
        <w:t>3. Eerst de financiële huishouding in het klein: de “weegschaal”.</w:t>
      </w:r>
    </w:p>
    <w:p w14:paraId="1D38FE78"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We kunnen ons huishoudboekje vergelijken met een </w:t>
      </w:r>
      <w:r w:rsidRPr="00D326E9">
        <w:rPr>
          <w:rFonts w:ascii="Arial" w:hAnsi="Arial" w:cs="Arial"/>
          <w:b/>
          <w:bCs/>
          <w:i/>
          <w:iCs/>
          <w:sz w:val="22"/>
          <w:szCs w:val="22"/>
        </w:rPr>
        <w:t>weegschaal</w:t>
      </w:r>
      <w:r w:rsidRPr="00D326E9">
        <w:rPr>
          <w:rFonts w:ascii="Arial" w:hAnsi="Arial" w:cs="Arial"/>
          <w:sz w:val="22"/>
          <w:szCs w:val="22"/>
        </w:rPr>
        <w:t>. (balans). In de ene schaal “wegen” we onze inkomsten. In de andere schaal de uitgaven. En die moeten in evenwicht (“in balans”) zijn.</w:t>
      </w:r>
    </w:p>
    <w:p w14:paraId="2E86F479" w14:textId="77777777" w:rsidR="00E07F01" w:rsidRPr="00D326E9" w:rsidRDefault="00E07F01">
      <w:pPr>
        <w:pStyle w:val="Plattetekst2"/>
        <w:rPr>
          <w:rFonts w:ascii="Arial" w:hAnsi="Arial" w:cs="Arial"/>
          <w:sz w:val="22"/>
          <w:szCs w:val="22"/>
        </w:rPr>
      </w:pPr>
      <w:r w:rsidRPr="00D326E9">
        <w:rPr>
          <w:rFonts w:ascii="Arial" w:hAnsi="Arial" w:cs="Arial"/>
          <w:sz w:val="22"/>
          <w:szCs w:val="22"/>
        </w:rPr>
        <w:t>► We zagen een weegschaaltje, waaraan je goed kon zien dat :</w:t>
      </w:r>
    </w:p>
    <w:p w14:paraId="0A5D8640" w14:textId="77777777" w:rsidR="00E07F01" w:rsidRPr="00D326E9" w:rsidRDefault="00E07F01">
      <w:pPr>
        <w:numPr>
          <w:ilvl w:val="0"/>
          <w:numId w:val="4"/>
        </w:numPr>
        <w:jc w:val="both"/>
        <w:rPr>
          <w:rFonts w:ascii="Arial" w:hAnsi="Arial" w:cs="Arial"/>
          <w:sz w:val="22"/>
          <w:szCs w:val="22"/>
        </w:rPr>
      </w:pPr>
      <w:r w:rsidRPr="00D326E9">
        <w:rPr>
          <w:rFonts w:ascii="Arial" w:hAnsi="Arial" w:cs="Arial"/>
          <w:sz w:val="22"/>
          <w:szCs w:val="22"/>
        </w:rPr>
        <w:t xml:space="preserve">een </w:t>
      </w:r>
      <w:r w:rsidRPr="00D326E9">
        <w:rPr>
          <w:rFonts w:ascii="Arial" w:hAnsi="Arial" w:cs="Arial"/>
          <w:b/>
          <w:bCs/>
          <w:i/>
          <w:iCs/>
          <w:sz w:val="22"/>
          <w:szCs w:val="22"/>
        </w:rPr>
        <w:t>overschot</w:t>
      </w:r>
      <w:r w:rsidRPr="00D326E9">
        <w:rPr>
          <w:rFonts w:ascii="Arial" w:hAnsi="Arial" w:cs="Arial"/>
          <w:sz w:val="22"/>
          <w:szCs w:val="22"/>
        </w:rPr>
        <w:t xml:space="preserve"> verschijnt aan de kant van de </w:t>
      </w:r>
      <w:r w:rsidRPr="00D326E9">
        <w:rPr>
          <w:rFonts w:ascii="Arial" w:hAnsi="Arial" w:cs="Arial"/>
          <w:b/>
          <w:bCs/>
          <w:i/>
          <w:iCs/>
          <w:sz w:val="22"/>
          <w:szCs w:val="22"/>
        </w:rPr>
        <w:t>uitgaven</w:t>
      </w:r>
      <w:r w:rsidRPr="00D326E9">
        <w:rPr>
          <w:rFonts w:ascii="Arial" w:hAnsi="Arial" w:cs="Arial"/>
          <w:sz w:val="22"/>
          <w:szCs w:val="22"/>
        </w:rPr>
        <w:t xml:space="preserve"> </w:t>
      </w:r>
    </w:p>
    <w:p w14:paraId="40F3F2E2" w14:textId="374818BD" w:rsidR="00E07F01" w:rsidRDefault="00E07F01">
      <w:pPr>
        <w:numPr>
          <w:ilvl w:val="0"/>
          <w:numId w:val="4"/>
        </w:numPr>
        <w:jc w:val="both"/>
        <w:rPr>
          <w:rFonts w:ascii="Arial" w:hAnsi="Arial" w:cs="Arial"/>
          <w:sz w:val="22"/>
          <w:szCs w:val="22"/>
        </w:rPr>
      </w:pPr>
      <w:r w:rsidRPr="00D326E9">
        <w:rPr>
          <w:rFonts w:ascii="Arial" w:hAnsi="Arial" w:cs="Arial"/>
          <w:sz w:val="22"/>
          <w:szCs w:val="22"/>
        </w:rPr>
        <w:t xml:space="preserve">een </w:t>
      </w:r>
      <w:r w:rsidRPr="00D326E9">
        <w:rPr>
          <w:rFonts w:ascii="Arial" w:hAnsi="Arial" w:cs="Arial"/>
          <w:b/>
          <w:bCs/>
          <w:i/>
          <w:iCs/>
          <w:sz w:val="22"/>
          <w:szCs w:val="22"/>
        </w:rPr>
        <w:t>tekort</w:t>
      </w:r>
      <w:r w:rsidRPr="00D326E9">
        <w:rPr>
          <w:rFonts w:ascii="Arial" w:hAnsi="Arial" w:cs="Arial"/>
          <w:sz w:val="22"/>
          <w:szCs w:val="22"/>
        </w:rPr>
        <w:t xml:space="preserve"> verschijnt aan de kant van de </w:t>
      </w:r>
      <w:r w:rsidRPr="00D326E9">
        <w:rPr>
          <w:rFonts w:ascii="Arial" w:hAnsi="Arial" w:cs="Arial"/>
          <w:b/>
          <w:bCs/>
          <w:i/>
          <w:iCs/>
          <w:sz w:val="22"/>
          <w:szCs w:val="22"/>
        </w:rPr>
        <w:t>inkomsten</w:t>
      </w:r>
      <w:r w:rsidRPr="00D326E9">
        <w:rPr>
          <w:rFonts w:ascii="Arial" w:hAnsi="Arial" w:cs="Arial"/>
          <w:sz w:val="22"/>
          <w:szCs w:val="22"/>
        </w:rPr>
        <w:t>!!! ◄</w:t>
      </w:r>
    </w:p>
    <w:p w14:paraId="061B8ECE" w14:textId="77777777" w:rsidR="00D326E9" w:rsidRDefault="00D326E9">
      <w:pPr>
        <w:jc w:val="both"/>
        <w:rPr>
          <w:rFonts w:ascii="Arial" w:hAnsi="Arial" w:cs="Arial"/>
          <w:b/>
          <w:sz w:val="22"/>
          <w:szCs w:val="22"/>
        </w:rPr>
      </w:pPr>
    </w:p>
    <w:p w14:paraId="0F55E572" w14:textId="1CEB334B" w:rsidR="00E07F01" w:rsidRPr="00D326E9" w:rsidRDefault="00E07F01">
      <w:pPr>
        <w:jc w:val="both"/>
        <w:rPr>
          <w:rFonts w:ascii="Arial" w:hAnsi="Arial" w:cs="Arial"/>
          <w:b/>
          <w:sz w:val="22"/>
          <w:szCs w:val="22"/>
        </w:rPr>
      </w:pPr>
      <w:r w:rsidRPr="00D326E9">
        <w:rPr>
          <w:rFonts w:ascii="Arial" w:hAnsi="Arial" w:cs="Arial"/>
          <w:b/>
          <w:sz w:val="22"/>
          <w:szCs w:val="22"/>
        </w:rPr>
        <w:t>Een heel simpel voorbeeld:  “Mijn begroting voor september”</w:t>
      </w:r>
    </w:p>
    <w:p w14:paraId="6D4FF76A" w14:textId="77777777" w:rsidR="00E07F01" w:rsidRPr="00D326E9" w:rsidRDefault="00E07F01">
      <w:pPr>
        <w:jc w:val="both"/>
        <w:rPr>
          <w:rFonts w:ascii="Arial" w:hAnsi="Arial" w:cs="Arial"/>
          <w:b/>
          <w:sz w:val="22"/>
          <w:szCs w:val="22"/>
        </w:rPr>
      </w:pP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2268"/>
        <w:gridCol w:w="1417"/>
        <w:gridCol w:w="992"/>
        <w:gridCol w:w="2410"/>
        <w:gridCol w:w="1701"/>
      </w:tblGrid>
      <w:tr w:rsidR="00E07F01" w:rsidRPr="00D326E9" w14:paraId="10FE018E" w14:textId="77777777">
        <w:tc>
          <w:tcPr>
            <w:tcW w:w="852" w:type="dxa"/>
          </w:tcPr>
          <w:p w14:paraId="2FD395C5" w14:textId="77777777" w:rsidR="00E07F01" w:rsidRPr="00D326E9" w:rsidRDefault="00E07F01">
            <w:pPr>
              <w:jc w:val="both"/>
              <w:rPr>
                <w:rFonts w:ascii="Arial" w:hAnsi="Arial" w:cs="Arial"/>
                <w:b/>
                <w:bCs/>
                <w:sz w:val="22"/>
                <w:szCs w:val="22"/>
                <w:u w:val="single"/>
              </w:rPr>
            </w:pPr>
            <w:r w:rsidRPr="00D326E9">
              <w:rPr>
                <w:rFonts w:ascii="Arial" w:hAnsi="Arial" w:cs="Arial"/>
                <w:b/>
                <w:bCs/>
                <w:sz w:val="22"/>
                <w:szCs w:val="22"/>
                <w:u w:val="single"/>
              </w:rPr>
              <w:t>d.d.</w:t>
            </w:r>
          </w:p>
        </w:tc>
        <w:tc>
          <w:tcPr>
            <w:tcW w:w="2268" w:type="dxa"/>
          </w:tcPr>
          <w:p w14:paraId="63256E92" w14:textId="77777777" w:rsidR="00E07F01" w:rsidRPr="00D326E9" w:rsidRDefault="00E07F01">
            <w:pPr>
              <w:pStyle w:val="Kop1"/>
              <w:rPr>
                <w:sz w:val="22"/>
                <w:szCs w:val="22"/>
                <w:u w:val="single"/>
              </w:rPr>
            </w:pPr>
            <w:r w:rsidRPr="00D326E9">
              <w:rPr>
                <w:sz w:val="22"/>
                <w:szCs w:val="22"/>
                <w:u w:val="single"/>
              </w:rPr>
              <w:t>INKOMSTEN</w:t>
            </w:r>
          </w:p>
        </w:tc>
        <w:tc>
          <w:tcPr>
            <w:tcW w:w="1417" w:type="dxa"/>
          </w:tcPr>
          <w:p w14:paraId="2E0FC63C" w14:textId="77777777" w:rsidR="00E07F01" w:rsidRPr="00D326E9" w:rsidRDefault="00E07F01">
            <w:pPr>
              <w:jc w:val="both"/>
              <w:rPr>
                <w:rFonts w:ascii="Arial" w:hAnsi="Arial" w:cs="Arial"/>
                <w:b/>
                <w:bCs/>
                <w:sz w:val="22"/>
                <w:szCs w:val="22"/>
                <w:u w:val="single"/>
              </w:rPr>
            </w:pPr>
            <w:r w:rsidRPr="00D326E9">
              <w:rPr>
                <w:rFonts w:ascii="Arial" w:hAnsi="Arial" w:cs="Arial"/>
                <w:b/>
                <w:bCs/>
                <w:sz w:val="22"/>
                <w:szCs w:val="22"/>
                <w:u w:val="single"/>
              </w:rPr>
              <w:t>BEDRAG</w:t>
            </w:r>
          </w:p>
        </w:tc>
        <w:tc>
          <w:tcPr>
            <w:tcW w:w="992" w:type="dxa"/>
          </w:tcPr>
          <w:p w14:paraId="2E34B48E" w14:textId="77777777" w:rsidR="00E07F01" w:rsidRPr="00D326E9" w:rsidRDefault="00E07F01">
            <w:pPr>
              <w:jc w:val="both"/>
              <w:rPr>
                <w:rFonts w:ascii="Arial" w:hAnsi="Arial" w:cs="Arial"/>
                <w:b/>
                <w:bCs/>
                <w:sz w:val="22"/>
                <w:szCs w:val="22"/>
                <w:u w:val="single"/>
              </w:rPr>
            </w:pPr>
            <w:r w:rsidRPr="00D326E9">
              <w:rPr>
                <w:rFonts w:ascii="Arial" w:hAnsi="Arial" w:cs="Arial"/>
                <w:b/>
                <w:bCs/>
                <w:sz w:val="22"/>
                <w:szCs w:val="22"/>
                <w:u w:val="single"/>
              </w:rPr>
              <w:t xml:space="preserve">    d.d.</w:t>
            </w:r>
          </w:p>
        </w:tc>
        <w:tc>
          <w:tcPr>
            <w:tcW w:w="2410" w:type="dxa"/>
          </w:tcPr>
          <w:p w14:paraId="36FF6D60" w14:textId="77777777" w:rsidR="00E07F01" w:rsidRPr="00D326E9" w:rsidRDefault="00E07F01">
            <w:pPr>
              <w:pStyle w:val="Kop1"/>
              <w:rPr>
                <w:sz w:val="22"/>
                <w:szCs w:val="22"/>
                <w:u w:val="single"/>
              </w:rPr>
            </w:pPr>
            <w:r w:rsidRPr="00D326E9">
              <w:rPr>
                <w:sz w:val="22"/>
                <w:szCs w:val="22"/>
                <w:u w:val="single"/>
              </w:rPr>
              <w:t>UITGAVEN</w:t>
            </w:r>
          </w:p>
        </w:tc>
        <w:tc>
          <w:tcPr>
            <w:tcW w:w="1701" w:type="dxa"/>
          </w:tcPr>
          <w:p w14:paraId="0013C1CA" w14:textId="77777777" w:rsidR="00E07F01" w:rsidRPr="00D326E9" w:rsidRDefault="00E07F01">
            <w:pPr>
              <w:jc w:val="both"/>
              <w:rPr>
                <w:rFonts w:ascii="Arial" w:hAnsi="Arial" w:cs="Arial"/>
                <w:b/>
                <w:bCs/>
                <w:sz w:val="22"/>
                <w:szCs w:val="22"/>
                <w:u w:val="single"/>
              </w:rPr>
            </w:pPr>
            <w:r w:rsidRPr="00D326E9">
              <w:rPr>
                <w:rFonts w:ascii="Arial" w:hAnsi="Arial" w:cs="Arial"/>
                <w:b/>
                <w:bCs/>
                <w:sz w:val="22"/>
                <w:szCs w:val="22"/>
                <w:u w:val="single"/>
              </w:rPr>
              <w:t>BEDRAG</w:t>
            </w:r>
          </w:p>
        </w:tc>
      </w:tr>
      <w:tr w:rsidR="00E07F01" w:rsidRPr="00D326E9" w14:paraId="6BB49D04" w14:textId="77777777">
        <w:tc>
          <w:tcPr>
            <w:tcW w:w="852" w:type="dxa"/>
          </w:tcPr>
          <w:p w14:paraId="7B8E6DA4" w14:textId="77777777" w:rsidR="00E07F01" w:rsidRPr="00D326E9" w:rsidRDefault="00E07F01">
            <w:pPr>
              <w:jc w:val="both"/>
              <w:rPr>
                <w:rFonts w:ascii="Arial" w:hAnsi="Arial" w:cs="Arial"/>
                <w:sz w:val="22"/>
                <w:szCs w:val="22"/>
              </w:rPr>
            </w:pPr>
            <w:r w:rsidRPr="00D326E9">
              <w:rPr>
                <w:rFonts w:ascii="Arial" w:hAnsi="Arial" w:cs="Arial"/>
                <w:sz w:val="22"/>
                <w:szCs w:val="22"/>
              </w:rPr>
              <w:t>01/09</w:t>
            </w:r>
          </w:p>
        </w:tc>
        <w:tc>
          <w:tcPr>
            <w:tcW w:w="2268" w:type="dxa"/>
          </w:tcPr>
          <w:p w14:paraId="221117E5" w14:textId="77777777" w:rsidR="00E07F01" w:rsidRPr="00D326E9" w:rsidRDefault="00E07F01">
            <w:pPr>
              <w:jc w:val="both"/>
              <w:rPr>
                <w:rFonts w:ascii="Arial" w:hAnsi="Arial" w:cs="Arial"/>
                <w:sz w:val="22"/>
                <w:szCs w:val="22"/>
              </w:rPr>
            </w:pPr>
            <w:r w:rsidRPr="00D326E9">
              <w:rPr>
                <w:rFonts w:ascii="Arial" w:hAnsi="Arial" w:cs="Arial"/>
                <w:sz w:val="22"/>
                <w:szCs w:val="22"/>
              </w:rPr>
              <w:t>ZAKGELD</w:t>
            </w:r>
          </w:p>
        </w:tc>
        <w:tc>
          <w:tcPr>
            <w:tcW w:w="1417" w:type="dxa"/>
          </w:tcPr>
          <w:p w14:paraId="04CE8270"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20,-</w:t>
            </w:r>
          </w:p>
        </w:tc>
        <w:tc>
          <w:tcPr>
            <w:tcW w:w="992" w:type="dxa"/>
          </w:tcPr>
          <w:p w14:paraId="016EB8CA"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2/10</w:t>
            </w:r>
          </w:p>
        </w:tc>
        <w:tc>
          <w:tcPr>
            <w:tcW w:w="2410" w:type="dxa"/>
          </w:tcPr>
          <w:p w14:paraId="0FB3D668" w14:textId="77777777" w:rsidR="00E07F01" w:rsidRPr="00D326E9" w:rsidRDefault="00E07F01">
            <w:pPr>
              <w:jc w:val="both"/>
              <w:rPr>
                <w:rFonts w:ascii="Arial" w:hAnsi="Arial" w:cs="Arial"/>
                <w:sz w:val="22"/>
                <w:szCs w:val="22"/>
              </w:rPr>
            </w:pPr>
            <w:r w:rsidRPr="00D326E9">
              <w:rPr>
                <w:rFonts w:ascii="Arial" w:hAnsi="Arial" w:cs="Arial"/>
                <w:sz w:val="22"/>
                <w:szCs w:val="22"/>
              </w:rPr>
              <w:t>BELTEGOED</w:t>
            </w:r>
          </w:p>
        </w:tc>
        <w:tc>
          <w:tcPr>
            <w:tcW w:w="1701" w:type="dxa"/>
          </w:tcPr>
          <w:p w14:paraId="01351007"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15,-</w:t>
            </w:r>
          </w:p>
        </w:tc>
      </w:tr>
      <w:tr w:rsidR="00E07F01" w:rsidRPr="00D326E9" w14:paraId="76CF05E8" w14:textId="77777777">
        <w:tc>
          <w:tcPr>
            <w:tcW w:w="852" w:type="dxa"/>
          </w:tcPr>
          <w:p w14:paraId="0AF89B0E" w14:textId="77777777" w:rsidR="00E07F01" w:rsidRPr="00D326E9" w:rsidRDefault="00E07F01">
            <w:pPr>
              <w:jc w:val="both"/>
              <w:rPr>
                <w:rFonts w:ascii="Arial" w:hAnsi="Arial" w:cs="Arial"/>
                <w:sz w:val="22"/>
                <w:szCs w:val="22"/>
              </w:rPr>
            </w:pPr>
            <w:r w:rsidRPr="00D326E9">
              <w:rPr>
                <w:rFonts w:ascii="Arial" w:hAnsi="Arial" w:cs="Arial"/>
                <w:sz w:val="22"/>
                <w:szCs w:val="22"/>
              </w:rPr>
              <w:t>30/09</w:t>
            </w:r>
          </w:p>
        </w:tc>
        <w:tc>
          <w:tcPr>
            <w:tcW w:w="2268" w:type="dxa"/>
          </w:tcPr>
          <w:p w14:paraId="7E612167" w14:textId="77777777" w:rsidR="00E07F01" w:rsidRPr="00D326E9" w:rsidRDefault="00E07F01">
            <w:pPr>
              <w:jc w:val="both"/>
              <w:rPr>
                <w:rFonts w:ascii="Arial" w:hAnsi="Arial" w:cs="Arial"/>
                <w:sz w:val="22"/>
                <w:szCs w:val="22"/>
              </w:rPr>
            </w:pPr>
            <w:r w:rsidRPr="00D326E9">
              <w:rPr>
                <w:rFonts w:ascii="Arial" w:hAnsi="Arial" w:cs="Arial"/>
                <w:sz w:val="22"/>
                <w:szCs w:val="22"/>
              </w:rPr>
              <w:t>BAANTJE</w:t>
            </w:r>
          </w:p>
        </w:tc>
        <w:tc>
          <w:tcPr>
            <w:tcW w:w="1417" w:type="dxa"/>
          </w:tcPr>
          <w:p w14:paraId="6F4B6AE5"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30</w:t>
            </w:r>
          </w:p>
        </w:tc>
        <w:tc>
          <w:tcPr>
            <w:tcW w:w="992" w:type="dxa"/>
          </w:tcPr>
          <w:p w14:paraId="3B50C469"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3/10</w:t>
            </w:r>
          </w:p>
        </w:tc>
        <w:tc>
          <w:tcPr>
            <w:tcW w:w="2410" w:type="dxa"/>
          </w:tcPr>
          <w:p w14:paraId="248BB54E" w14:textId="77777777" w:rsidR="00E07F01" w:rsidRPr="00D326E9" w:rsidRDefault="00E07F01">
            <w:pPr>
              <w:jc w:val="both"/>
              <w:rPr>
                <w:rFonts w:ascii="Arial" w:hAnsi="Arial" w:cs="Arial"/>
                <w:sz w:val="22"/>
                <w:szCs w:val="22"/>
              </w:rPr>
            </w:pPr>
            <w:r w:rsidRPr="00D326E9">
              <w:rPr>
                <w:rFonts w:ascii="Arial" w:hAnsi="Arial" w:cs="Arial"/>
                <w:sz w:val="22"/>
                <w:szCs w:val="22"/>
              </w:rPr>
              <w:t>KANTINEKAART</w:t>
            </w:r>
          </w:p>
        </w:tc>
        <w:tc>
          <w:tcPr>
            <w:tcW w:w="1701" w:type="dxa"/>
          </w:tcPr>
          <w:p w14:paraId="1EB73DEA"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5,-</w:t>
            </w:r>
          </w:p>
        </w:tc>
      </w:tr>
      <w:tr w:rsidR="00E07F01" w:rsidRPr="00D326E9" w14:paraId="2E164915" w14:textId="77777777">
        <w:tc>
          <w:tcPr>
            <w:tcW w:w="852" w:type="dxa"/>
          </w:tcPr>
          <w:p w14:paraId="7F22958E" w14:textId="77777777" w:rsidR="00E07F01" w:rsidRPr="00D326E9" w:rsidRDefault="00E07F01">
            <w:pPr>
              <w:jc w:val="both"/>
              <w:rPr>
                <w:rFonts w:ascii="Arial" w:hAnsi="Arial" w:cs="Arial"/>
                <w:sz w:val="22"/>
                <w:szCs w:val="22"/>
              </w:rPr>
            </w:pPr>
          </w:p>
        </w:tc>
        <w:tc>
          <w:tcPr>
            <w:tcW w:w="2268" w:type="dxa"/>
          </w:tcPr>
          <w:p w14:paraId="6CD06796" w14:textId="77777777" w:rsidR="00E07F01" w:rsidRPr="00D326E9" w:rsidRDefault="00E07F01">
            <w:pPr>
              <w:jc w:val="both"/>
              <w:rPr>
                <w:rFonts w:ascii="Arial" w:hAnsi="Arial" w:cs="Arial"/>
                <w:sz w:val="22"/>
                <w:szCs w:val="22"/>
              </w:rPr>
            </w:pPr>
          </w:p>
        </w:tc>
        <w:tc>
          <w:tcPr>
            <w:tcW w:w="1417" w:type="dxa"/>
          </w:tcPr>
          <w:p w14:paraId="1222E134" w14:textId="77777777" w:rsidR="00E07F01" w:rsidRPr="00D326E9" w:rsidRDefault="00E07F01">
            <w:pPr>
              <w:jc w:val="both"/>
              <w:rPr>
                <w:rFonts w:ascii="Arial" w:hAnsi="Arial" w:cs="Arial"/>
                <w:sz w:val="22"/>
                <w:szCs w:val="22"/>
              </w:rPr>
            </w:pPr>
          </w:p>
        </w:tc>
        <w:tc>
          <w:tcPr>
            <w:tcW w:w="992" w:type="dxa"/>
          </w:tcPr>
          <w:p w14:paraId="5F26372B"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4/10</w:t>
            </w:r>
          </w:p>
        </w:tc>
        <w:tc>
          <w:tcPr>
            <w:tcW w:w="2410" w:type="dxa"/>
          </w:tcPr>
          <w:p w14:paraId="581F5E10" w14:textId="77777777" w:rsidR="00E07F01" w:rsidRPr="00D326E9" w:rsidRDefault="00E07F01">
            <w:pPr>
              <w:jc w:val="both"/>
              <w:rPr>
                <w:rFonts w:ascii="Arial" w:hAnsi="Arial" w:cs="Arial"/>
                <w:sz w:val="22"/>
                <w:szCs w:val="22"/>
              </w:rPr>
            </w:pPr>
            <w:r w:rsidRPr="00D326E9">
              <w:rPr>
                <w:rFonts w:ascii="Arial" w:hAnsi="Arial" w:cs="Arial"/>
                <w:sz w:val="22"/>
                <w:szCs w:val="22"/>
              </w:rPr>
              <w:t>CADEAU ZUSJE</w:t>
            </w:r>
          </w:p>
        </w:tc>
        <w:tc>
          <w:tcPr>
            <w:tcW w:w="1701" w:type="dxa"/>
          </w:tcPr>
          <w:p w14:paraId="466865CD"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6,-</w:t>
            </w:r>
          </w:p>
        </w:tc>
      </w:tr>
      <w:tr w:rsidR="00E07F01" w:rsidRPr="00D326E9" w14:paraId="0C40660D" w14:textId="77777777">
        <w:tc>
          <w:tcPr>
            <w:tcW w:w="852" w:type="dxa"/>
          </w:tcPr>
          <w:p w14:paraId="27FE7BC7" w14:textId="77777777" w:rsidR="00E07F01" w:rsidRPr="00D326E9" w:rsidRDefault="00E07F01">
            <w:pPr>
              <w:jc w:val="both"/>
              <w:rPr>
                <w:rFonts w:ascii="Arial" w:hAnsi="Arial" w:cs="Arial"/>
                <w:sz w:val="22"/>
                <w:szCs w:val="22"/>
              </w:rPr>
            </w:pPr>
          </w:p>
        </w:tc>
        <w:tc>
          <w:tcPr>
            <w:tcW w:w="2268" w:type="dxa"/>
          </w:tcPr>
          <w:p w14:paraId="68DF5044" w14:textId="77777777" w:rsidR="00E07F01" w:rsidRPr="00D326E9" w:rsidRDefault="00E07F01">
            <w:pPr>
              <w:jc w:val="both"/>
              <w:rPr>
                <w:rFonts w:ascii="Arial" w:hAnsi="Arial" w:cs="Arial"/>
                <w:sz w:val="22"/>
                <w:szCs w:val="22"/>
              </w:rPr>
            </w:pPr>
          </w:p>
        </w:tc>
        <w:tc>
          <w:tcPr>
            <w:tcW w:w="1417" w:type="dxa"/>
          </w:tcPr>
          <w:p w14:paraId="5A172BC6" w14:textId="77777777" w:rsidR="00E07F01" w:rsidRPr="00D326E9" w:rsidRDefault="00E07F01">
            <w:pPr>
              <w:jc w:val="both"/>
              <w:rPr>
                <w:rFonts w:ascii="Arial" w:hAnsi="Arial" w:cs="Arial"/>
                <w:sz w:val="22"/>
                <w:szCs w:val="22"/>
              </w:rPr>
            </w:pPr>
          </w:p>
        </w:tc>
        <w:tc>
          <w:tcPr>
            <w:tcW w:w="992" w:type="dxa"/>
          </w:tcPr>
          <w:p w14:paraId="45F73A6C"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18/10</w:t>
            </w:r>
          </w:p>
        </w:tc>
        <w:tc>
          <w:tcPr>
            <w:tcW w:w="2410" w:type="dxa"/>
          </w:tcPr>
          <w:p w14:paraId="388925DD" w14:textId="77777777" w:rsidR="00E07F01" w:rsidRPr="00D326E9" w:rsidRDefault="00E07F01">
            <w:pPr>
              <w:jc w:val="both"/>
              <w:rPr>
                <w:rFonts w:ascii="Arial" w:hAnsi="Arial" w:cs="Arial"/>
                <w:sz w:val="22"/>
                <w:szCs w:val="22"/>
              </w:rPr>
            </w:pPr>
            <w:r w:rsidRPr="00D326E9">
              <w:rPr>
                <w:rFonts w:ascii="Arial" w:hAnsi="Arial" w:cs="Arial"/>
                <w:sz w:val="22"/>
                <w:szCs w:val="22"/>
              </w:rPr>
              <w:t>BATTERIJEN</w:t>
            </w:r>
          </w:p>
        </w:tc>
        <w:tc>
          <w:tcPr>
            <w:tcW w:w="1701" w:type="dxa"/>
          </w:tcPr>
          <w:p w14:paraId="007E66F5"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4,-</w:t>
            </w:r>
          </w:p>
        </w:tc>
      </w:tr>
      <w:tr w:rsidR="00E07F01" w:rsidRPr="00D326E9" w14:paraId="3782CF73" w14:textId="77777777">
        <w:tc>
          <w:tcPr>
            <w:tcW w:w="852" w:type="dxa"/>
          </w:tcPr>
          <w:p w14:paraId="1D97B82C" w14:textId="77777777" w:rsidR="00E07F01" w:rsidRPr="00D326E9" w:rsidRDefault="00E07F01">
            <w:pPr>
              <w:jc w:val="both"/>
              <w:rPr>
                <w:rFonts w:ascii="Arial" w:hAnsi="Arial" w:cs="Arial"/>
                <w:sz w:val="22"/>
                <w:szCs w:val="22"/>
              </w:rPr>
            </w:pPr>
          </w:p>
        </w:tc>
        <w:tc>
          <w:tcPr>
            <w:tcW w:w="2268" w:type="dxa"/>
          </w:tcPr>
          <w:p w14:paraId="60813ED8" w14:textId="77777777" w:rsidR="00E07F01" w:rsidRPr="00D326E9" w:rsidRDefault="00E07F01">
            <w:pPr>
              <w:jc w:val="both"/>
              <w:rPr>
                <w:rFonts w:ascii="Arial" w:hAnsi="Arial" w:cs="Arial"/>
                <w:sz w:val="22"/>
                <w:szCs w:val="22"/>
              </w:rPr>
            </w:pPr>
          </w:p>
        </w:tc>
        <w:tc>
          <w:tcPr>
            <w:tcW w:w="1417" w:type="dxa"/>
          </w:tcPr>
          <w:p w14:paraId="5954D845" w14:textId="77777777" w:rsidR="00E07F01" w:rsidRPr="00D326E9" w:rsidRDefault="00E07F01">
            <w:pPr>
              <w:jc w:val="both"/>
              <w:rPr>
                <w:rFonts w:ascii="Arial" w:hAnsi="Arial" w:cs="Arial"/>
                <w:sz w:val="22"/>
                <w:szCs w:val="22"/>
              </w:rPr>
            </w:pPr>
          </w:p>
        </w:tc>
        <w:tc>
          <w:tcPr>
            <w:tcW w:w="992" w:type="dxa"/>
          </w:tcPr>
          <w:p w14:paraId="26F9B186" w14:textId="77777777" w:rsidR="00E07F01" w:rsidRPr="00D326E9" w:rsidRDefault="00E07F01">
            <w:pPr>
              <w:jc w:val="both"/>
              <w:rPr>
                <w:rFonts w:ascii="Arial" w:hAnsi="Arial" w:cs="Arial"/>
                <w:sz w:val="22"/>
                <w:szCs w:val="22"/>
              </w:rPr>
            </w:pPr>
          </w:p>
        </w:tc>
        <w:tc>
          <w:tcPr>
            <w:tcW w:w="2410" w:type="dxa"/>
          </w:tcPr>
          <w:p w14:paraId="541C2F14" w14:textId="77777777" w:rsidR="00E07F01" w:rsidRPr="00D326E9" w:rsidRDefault="00E07F01">
            <w:pPr>
              <w:jc w:val="both"/>
              <w:rPr>
                <w:rFonts w:ascii="Arial" w:hAnsi="Arial" w:cs="Arial"/>
                <w:sz w:val="22"/>
                <w:szCs w:val="22"/>
              </w:rPr>
            </w:pPr>
            <w:r w:rsidRPr="00D326E9">
              <w:rPr>
                <w:rFonts w:ascii="Arial" w:hAnsi="Arial" w:cs="Arial"/>
                <w:sz w:val="22"/>
                <w:szCs w:val="22"/>
              </w:rPr>
              <w:t>IJSJES</w:t>
            </w:r>
          </w:p>
        </w:tc>
        <w:tc>
          <w:tcPr>
            <w:tcW w:w="1701" w:type="dxa"/>
          </w:tcPr>
          <w:p w14:paraId="58470475"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10,-</w:t>
            </w:r>
          </w:p>
        </w:tc>
      </w:tr>
      <w:tr w:rsidR="00E07F01" w:rsidRPr="00D326E9" w14:paraId="12348572" w14:textId="77777777">
        <w:tc>
          <w:tcPr>
            <w:tcW w:w="852" w:type="dxa"/>
          </w:tcPr>
          <w:p w14:paraId="305D4B8A" w14:textId="77777777" w:rsidR="00E07F01" w:rsidRPr="00D326E9" w:rsidRDefault="00E07F01">
            <w:pPr>
              <w:jc w:val="both"/>
              <w:rPr>
                <w:rFonts w:ascii="Arial" w:hAnsi="Arial" w:cs="Arial"/>
                <w:sz w:val="22"/>
                <w:szCs w:val="22"/>
              </w:rPr>
            </w:pPr>
          </w:p>
        </w:tc>
        <w:tc>
          <w:tcPr>
            <w:tcW w:w="2268" w:type="dxa"/>
          </w:tcPr>
          <w:p w14:paraId="0627C208" w14:textId="77777777" w:rsidR="00E07F01" w:rsidRPr="00D326E9" w:rsidRDefault="00E07F01">
            <w:pPr>
              <w:jc w:val="both"/>
              <w:rPr>
                <w:rFonts w:ascii="Arial" w:hAnsi="Arial" w:cs="Arial"/>
                <w:sz w:val="22"/>
                <w:szCs w:val="22"/>
              </w:rPr>
            </w:pPr>
          </w:p>
        </w:tc>
        <w:tc>
          <w:tcPr>
            <w:tcW w:w="1417" w:type="dxa"/>
          </w:tcPr>
          <w:p w14:paraId="3E4B58AA" w14:textId="77777777" w:rsidR="00E07F01" w:rsidRPr="00D326E9" w:rsidRDefault="00E07F01">
            <w:pPr>
              <w:jc w:val="both"/>
              <w:rPr>
                <w:rFonts w:ascii="Arial" w:hAnsi="Arial" w:cs="Arial"/>
                <w:sz w:val="22"/>
                <w:szCs w:val="22"/>
              </w:rPr>
            </w:pPr>
            <w:r w:rsidRPr="00D326E9">
              <w:rPr>
                <w:rFonts w:ascii="Arial" w:hAnsi="Arial" w:cs="Arial"/>
                <w:sz w:val="22"/>
                <w:szCs w:val="22"/>
              </w:rPr>
              <w:t xml:space="preserve"> </w:t>
            </w:r>
          </w:p>
        </w:tc>
        <w:tc>
          <w:tcPr>
            <w:tcW w:w="992" w:type="dxa"/>
          </w:tcPr>
          <w:p w14:paraId="6B954E97" w14:textId="77777777" w:rsidR="00E07F01" w:rsidRPr="00D326E9" w:rsidRDefault="00E07F01">
            <w:pPr>
              <w:jc w:val="both"/>
              <w:rPr>
                <w:rFonts w:ascii="Arial" w:hAnsi="Arial" w:cs="Arial"/>
                <w:sz w:val="22"/>
                <w:szCs w:val="22"/>
              </w:rPr>
            </w:pPr>
          </w:p>
        </w:tc>
        <w:tc>
          <w:tcPr>
            <w:tcW w:w="2410" w:type="dxa"/>
          </w:tcPr>
          <w:p w14:paraId="59F4F914" w14:textId="77777777" w:rsidR="00E07F01" w:rsidRPr="00D326E9" w:rsidRDefault="00E07F01">
            <w:pPr>
              <w:jc w:val="both"/>
              <w:rPr>
                <w:rFonts w:ascii="Arial" w:hAnsi="Arial" w:cs="Arial"/>
                <w:b/>
                <w:bCs/>
                <w:color w:val="00B050"/>
                <w:sz w:val="22"/>
                <w:szCs w:val="22"/>
              </w:rPr>
            </w:pPr>
            <w:r w:rsidRPr="00D326E9">
              <w:rPr>
                <w:rFonts w:ascii="Arial" w:hAnsi="Arial" w:cs="Arial"/>
                <w:b/>
                <w:bCs/>
                <w:color w:val="00B050"/>
                <w:sz w:val="22"/>
                <w:szCs w:val="22"/>
              </w:rPr>
              <w:t xml:space="preserve">OVER:  </w:t>
            </w:r>
          </w:p>
        </w:tc>
        <w:tc>
          <w:tcPr>
            <w:tcW w:w="1701" w:type="dxa"/>
          </w:tcPr>
          <w:p w14:paraId="260468C8" w14:textId="77777777" w:rsidR="00E07F01" w:rsidRPr="00D326E9" w:rsidRDefault="00E07F01">
            <w:pPr>
              <w:jc w:val="both"/>
              <w:rPr>
                <w:rFonts w:ascii="Arial" w:hAnsi="Arial" w:cs="Arial"/>
                <w:b/>
                <w:bCs/>
                <w:color w:val="00B050"/>
                <w:sz w:val="22"/>
                <w:szCs w:val="22"/>
                <w:u w:val="single"/>
              </w:rPr>
            </w:pPr>
            <w:r w:rsidRPr="00D326E9">
              <w:rPr>
                <w:rFonts w:ascii="Arial" w:hAnsi="Arial" w:cs="Arial"/>
                <w:b/>
                <w:bCs/>
                <w:color w:val="00B050"/>
                <w:sz w:val="22"/>
                <w:szCs w:val="22"/>
                <w:u w:val="single"/>
              </w:rPr>
              <w:t xml:space="preserve">           10,-</w:t>
            </w:r>
          </w:p>
        </w:tc>
      </w:tr>
      <w:tr w:rsidR="00E07F01" w:rsidRPr="00D326E9" w14:paraId="22C60F37" w14:textId="77777777">
        <w:tc>
          <w:tcPr>
            <w:tcW w:w="852" w:type="dxa"/>
          </w:tcPr>
          <w:p w14:paraId="03F01027" w14:textId="77777777" w:rsidR="00E07F01" w:rsidRPr="00D326E9" w:rsidRDefault="00E07F01">
            <w:pPr>
              <w:jc w:val="both"/>
              <w:rPr>
                <w:rFonts w:ascii="Arial" w:hAnsi="Arial" w:cs="Arial"/>
                <w:sz w:val="22"/>
                <w:szCs w:val="22"/>
              </w:rPr>
            </w:pPr>
          </w:p>
        </w:tc>
        <w:tc>
          <w:tcPr>
            <w:tcW w:w="2268" w:type="dxa"/>
          </w:tcPr>
          <w:p w14:paraId="2BA86250" w14:textId="77777777" w:rsidR="00E07F01" w:rsidRPr="00D326E9" w:rsidRDefault="00E07F01">
            <w:pPr>
              <w:jc w:val="both"/>
              <w:rPr>
                <w:rFonts w:ascii="Arial" w:hAnsi="Arial" w:cs="Arial"/>
                <w:b/>
                <w:bCs/>
                <w:sz w:val="22"/>
                <w:szCs w:val="22"/>
                <w:u w:val="single"/>
              </w:rPr>
            </w:pPr>
            <w:r w:rsidRPr="00D326E9">
              <w:rPr>
                <w:rFonts w:ascii="Arial" w:hAnsi="Arial" w:cs="Arial"/>
                <w:b/>
                <w:bCs/>
                <w:sz w:val="22"/>
                <w:szCs w:val="22"/>
                <w:u w:val="single"/>
              </w:rPr>
              <w:t xml:space="preserve">TOTAAL </w:t>
            </w:r>
          </w:p>
        </w:tc>
        <w:tc>
          <w:tcPr>
            <w:tcW w:w="1417" w:type="dxa"/>
          </w:tcPr>
          <w:p w14:paraId="75D06F1A" w14:textId="77777777" w:rsidR="00E07F01" w:rsidRPr="00D326E9" w:rsidRDefault="00E07F01">
            <w:pPr>
              <w:jc w:val="both"/>
              <w:rPr>
                <w:rFonts w:ascii="Arial" w:hAnsi="Arial" w:cs="Arial"/>
                <w:b/>
                <w:bCs/>
                <w:sz w:val="22"/>
                <w:szCs w:val="22"/>
              </w:rPr>
            </w:pPr>
            <w:r w:rsidRPr="00D326E9">
              <w:rPr>
                <w:rFonts w:ascii="Arial" w:hAnsi="Arial" w:cs="Arial"/>
                <w:b/>
                <w:bCs/>
                <w:sz w:val="22"/>
                <w:szCs w:val="22"/>
              </w:rPr>
              <w:t xml:space="preserve">         50,-</w:t>
            </w:r>
          </w:p>
        </w:tc>
        <w:tc>
          <w:tcPr>
            <w:tcW w:w="992" w:type="dxa"/>
          </w:tcPr>
          <w:p w14:paraId="584322B1" w14:textId="77777777" w:rsidR="00E07F01" w:rsidRPr="00D326E9" w:rsidRDefault="00E07F01">
            <w:pPr>
              <w:jc w:val="both"/>
              <w:rPr>
                <w:rFonts w:ascii="Arial" w:hAnsi="Arial" w:cs="Arial"/>
                <w:b/>
                <w:bCs/>
                <w:sz w:val="22"/>
                <w:szCs w:val="22"/>
                <w:u w:val="single"/>
              </w:rPr>
            </w:pPr>
          </w:p>
        </w:tc>
        <w:tc>
          <w:tcPr>
            <w:tcW w:w="2410" w:type="dxa"/>
          </w:tcPr>
          <w:p w14:paraId="2296D005" w14:textId="77777777" w:rsidR="00E07F01" w:rsidRPr="00D326E9" w:rsidRDefault="00E07F01">
            <w:pPr>
              <w:jc w:val="both"/>
              <w:rPr>
                <w:rFonts w:ascii="Arial" w:hAnsi="Arial" w:cs="Arial"/>
                <w:b/>
                <w:bCs/>
                <w:sz w:val="22"/>
                <w:szCs w:val="22"/>
                <w:u w:val="single"/>
              </w:rPr>
            </w:pPr>
            <w:r w:rsidRPr="00D326E9">
              <w:rPr>
                <w:rFonts w:ascii="Arial" w:hAnsi="Arial" w:cs="Arial"/>
                <w:b/>
                <w:bCs/>
                <w:sz w:val="22"/>
                <w:szCs w:val="22"/>
                <w:u w:val="single"/>
              </w:rPr>
              <w:t>TOTAAL</w:t>
            </w:r>
          </w:p>
        </w:tc>
        <w:tc>
          <w:tcPr>
            <w:tcW w:w="1701" w:type="dxa"/>
          </w:tcPr>
          <w:p w14:paraId="0EB722FD" w14:textId="77777777" w:rsidR="00E07F01" w:rsidRPr="00D326E9" w:rsidRDefault="00E07F01">
            <w:pPr>
              <w:jc w:val="both"/>
              <w:rPr>
                <w:rFonts w:ascii="Arial" w:hAnsi="Arial" w:cs="Arial"/>
                <w:b/>
                <w:bCs/>
                <w:sz w:val="22"/>
                <w:szCs w:val="22"/>
              </w:rPr>
            </w:pPr>
            <w:r w:rsidRPr="00D326E9">
              <w:rPr>
                <w:rFonts w:ascii="Arial" w:hAnsi="Arial" w:cs="Arial"/>
                <w:b/>
                <w:bCs/>
                <w:sz w:val="22"/>
                <w:szCs w:val="22"/>
              </w:rPr>
              <w:t xml:space="preserve">           50,-</w:t>
            </w:r>
          </w:p>
        </w:tc>
      </w:tr>
    </w:tbl>
    <w:p w14:paraId="23427983" w14:textId="77777777" w:rsidR="00E07F01" w:rsidRPr="00D326E9" w:rsidRDefault="00E07F01">
      <w:pPr>
        <w:jc w:val="both"/>
        <w:rPr>
          <w:rFonts w:ascii="Arial" w:hAnsi="Arial" w:cs="Arial"/>
          <w:sz w:val="22"/>
          <w:szCs w:val="22"/>
        </w:rPr>
      </w:pPr>
      <w:r w:rsidRPr="00D326E9">
        <w:rPr>
          <w:rFonts w:ascii="Arial" w:hAnsi="Arial" w:cs="Arial"/>
          <w:sz w:val="22"/>
          <w:szCs w:val="22"/>
        </w:rPr>
        <w:tab/>
      </w:r>
      <w:r w:rsidRPr="00D326E9">
        <w:rPr>
          <w:rFonts w:ascii="Arial" w:hAnsi="Arial" w:cs="Arial"/>
          <w:sz w:val="22"/>
          <w:szCs w:val="22"/>
        </w:rPr>
        <w:tab/>
      </w:r>
      <w:r w:rsidRPr="00D326E9">
        <w:rPr>
          <w:rFonts w:ascii="Arial" w:hAnsi="Arial" w:cs="Arial"/>
          <w:sz w:val="22"/>
          <w:szCs w:val="22"/>
        </w:rPr>
        <w:tab/>
      </w:r>
      <w:r w:rsidRPr="00D326E9">
        <w:rPr>
          <w:rFonts w:ascii="Arial" w:hAnsi="Arial" w:cs="Arial"/>
          <w:sz w:val="22"/>
          <w:szCs w:val="22"/>
        </w:rPr>
        <w:tab/>
        <w:t>========</w:t>
      </w:r>
      <w:r w:rsidRPr="00D326E9">
        <w:rPr>
          <w:rFonts w:ascii="Arial" w:hAnsi="Arial" w:cs="Arial"/>
          <w:sz w:val="22"/>
          <w:szCs w:val="22"/>
        </w:rPr>
        <w:tab/>
      </w:r>
      <w:r w:rsidRPr="00D326E9">
        <w:rPr>
          <w:rFonts w:ascii="Arial" w:hAnsi="Arial" w:cs="Arial"/>
          <w:sz w:val="22"/>
          <w:szCs w:val="22"/>
        </w:rPr>
        <w:tab/>
      </w:r>
      <w:r w:rsidRPr="00D326E9">
        <w:rPr>
          <w:rFonts w:ascii="Arial" w:hAnsi="Arial" w:cs="Arial"/>
          <w:sz w:val="22"/>
          <w:szCs w:val="22"/>
        </w:rPr>
        <w:tab/>
        <w:t xml:space="preserve">                              =========</w:t>
      </w:r>
    </w:p>
    <w:p w14:paraId="483C69D6" w14:textId="7A45C0B8" w:rsidR="00E07F01" w:rsidRPr="00D326E9" w:rsidRDefault="00E07F01" w:rsidP="00D326E9">
      <w:pPr>
        <w:pStyle w:val="Lijstalinea"/>
        <w:numPr>
          <w:ilvl w:val="0"/>
          <w:numId w:val="9"/>
        </w:numPr>
        <w:jc w:val="both"/>
        <w:rPr>
          <w:rFonts w:ascii="Arial" w:hAnsi="Arial" w:cs="Arial"/>
          <w:b/>
          <w:bCs/>
          <w:sz w:val="22"/>
          <w:szCs w:val="22"/>
          <w:u w:val="single"/>
        </w:rPr>
      </w:pPr>
      <w:r w:rsidRPr="00D326E9">
        <w:rPr>
          <w:rFonts w:ascii="Arial" w:hAnsi="Arial" w:cs="Arial"/>
          <w:b/>
          <w:bCs/>
          <w:i/>
          <w:iCs/>
          <w:sz w:val="22"/>
          <w:szCs w:val="22"/>
          <w:u w:val="single"/>
        </w:rPr>
        <w:t>Regels</w:t>
      </w:r>
      <w:r w:rsidRPr="00D326E9">
        <w:rPr>
          <w:rFonts w:ascii="Arial" w:hAnsi="Arial" w:cs="Arial"/>
          <w:b/>
          <w:bCs/>
          <w:sz w:val="22"/>
          <w:szCs w:val="22"/>
          <w:u w:val="single"/>
        </w:rPr>
        <w:t xml:space="preserve"> van de begroting (Dit zijn dus afspraken):</w:t>
      </w:r>
    </w:p>
    <w:p w14:paraId="50B50903" w14:textId="77777777" w:rsidR="00E07F01" w:rsidRPr="00D326E9" w:rsidRDefault="00E07F01">
      <w:pPr>
        <w:numPr>
          <w:ilvl w:val="0"/>
          <w:numId w:val="1"/>
        </w:numPr>
        <w:jc w:val="both"/>
        <w:rPr>
          <w:rFonts w:ascii="Arial" w:hAnsi="Arial" w:cs="Arial"/>
          <w:sz w:val="22"/>
          <w:szCs w:val="22"/>
        </w:rPr>
      </w:pPr>
      <w:r w:rsidRPr="00D326E9">
        <w:rPr>
          <w:rFonts w:ascii="Arial" w:hAnsi="Arial" w:cs="Arial"/>
          <w:sz w:val="22"/>
          <w:szCs w:val="22"/>
        </w:rPr>
        <w:t>Links staan de inkomsten, rechts de uitgaven. Men spreekt van een “post”. Dus inkomstenpost; uitgavenpost.</w:t>
      </w:r>
    </w:p>
    <w:p w14:paraId="4C27A2DD" w14:textId="77777777" w:rsidR="00E07F01" w:rsidRPr="00D326E9" w:rsidRDefault="00E07F01">
      <w:pPr>
        <w:numPr>
          <w:ilvl w:val="0"/>
          <w:numId w:val="1"/>
        </w:numPr>
        <w:jc w:val="both"/>
        <w:rPr>
          <w:rFonts w:ascii="Arial" w:hAnsi="Arial" w:cs="Arial"/>
          <w:sz w:val="22"/>
          <w:szCs w:val="22"/>
        </w:rPr>
      </w:pPr>
      <w:r w:rsidRPr="00D326E9">
        <w:rPr>
          <w:rFonts w:ascii="Arial" w:hAnsi="Arial" w:cs="Arial"/>
          <w:sz w:val="22"/>
          <w:szCs w:val="22"/>
        </w:rPr>
        <w:lastRenderedPageBreak/>
        <w:t xml:space="preserve">De onderste totaalbedragen zijn altijd gelijk en worden bepaald door het </w:t>
      </w:r>
      <w:r w:rsidRPr="00D326E9">
        <w:rPr>
          <w:rFonts w:ascii="Arial" w:hAnsi="Arial" w:cs="Arial"/>
          <w:b/>
          <w:bCs/>
          <w:i/>
          <w:iCs/>
          <w:sz w:val="22"/>
          <w:szCs w:val="22"/>
        </w:rPr>
        <w:t>hoogste</w:t>
      </w:r>
      <w:r w:rsidRPr="00D326E9">
        <w:rPr>
          <w:rFonts w:ascii="Arial" w:hAnsi="Arial" w:cs="Arial"/>
          <w:sz w:val="22"/>
          <w:szCs w:val="22"/>
        </w:rPr>
        <w:t xml:space="preserve"> bedrag van de optelling</w:t>
      </w:r>
    </w:p>
    <w:p w14:paraId="279FCBE8" w14:textId="77777777" w:rsidR="00E07F01" w:rsidRPr="00D326E9" w:rsidRDefault="00E07F01">
      <w:pPr>
        <w:numPr>
          <w:ilvl w:val="0"/>
          <w:numId w:val="1"/>
        </w:numPr>
        <w:jc w:val="both"/>
        <w:rPr>
          <w:rFonts w:ascii="Arial" w:hAnsi="Arial" w:cs="Arial"/>
          <w:sz w:val="22"/>
          <w:szCs w:val="22"/>
        </w:rPr>
      </w:pPr>
      <w:r w:rsidRPr="00D326E9">
        <w:rPr>
          <w:rFonts w:ascii="Arial" w:hAnsi="Arial" w:cs="Arial"/>
          <w:sz w:val="22"/>
          <w:szCs w:val="22"/>
        </w:rPr>
        <w:t xml:space="preserve">Wat </w:t>
      </w:r>
      <w:r w:rsidRPr="00D326E9">
        <w:rPr>
          <w:rFonts w:ascii="Arial" w:hAnsi="Arial" w:cs="Arial"/>
          <w:b/>
          <w:bCs/>
          <w:i/>
          <w:iCs/>
          <w:sz w:val="22"/>
          <w:szCs w:val="22"/>
        </w:rPr>
        <w:t>over</w:t>
      </w:r>
      <w:r w:rsidRPr="00D326E9">
        <w:rPr>
          <w:rFonts w:ascii="Arial" w:hAnsi="Arial" w:cs="Arial"/>
          <w:sz w:val="22"/>
          <w:szCs w:val="22"/>
        </w:rPr>
        <w:t xml:space="preserve"> is of wat </w:t>
      </w:r>
      <w:r w:rsidRPr="00D326E9">
        <w:rPr>
          <w:rFonts w:ascii="Arial" w:hAnsi="Arial" w:cs="Arial"/>
          <w:b/>
          <w:bCs/>
          <w:i/>
          <w:iCs/>
          <w:sz w:val="22"/>
          <w:szCs w:val="22"/>
        </w:rPr>
        <w:t>tekort</w:t>
      </w:r>
      <w:r w:rsidRPr="00D326E9">
        <w:rPr>
          <w:rFonts w:ascii="Arial" w:hAnsi="Arial" w:cs="Arial"/>
          <w:sz w:val="22"/>
          <w:szCs w:val="22"/>
        </w:rPr>
        <w:t xml:space="preserve"> is, verschijnt dan als laatste, onderaan, (dan valt het beter op)</w:t>
      </w:r>
    </w:p>
    <w:p w14:paraId="385E5208" w14:textId="77777777" w:rsidR="00E07F01" w:rsidRPr="00D326E9" w:rsidRDefault="00E07F01">
      <w:pPr>
        <w:jc w:val="both"/>
        <w:rPr>
          <w:rFonts w:ascii="Arial" w:hAnsi="Arial" w:cs="Arial"/>
          <w:sz w:val="22"/>
          <w:szCs w:val="22"/>
        </w:rPr>
      </w:pPr>
    </w:p>
    <w:p w14:paraId="157DD314" w14:textId="77777777" w:rsidR="00E07F01" w:rsidRPr="00D326E9" w:rsidRDefault="00E07F01">
      <w:pPr>
        <w:jc w:val="both"/>
        <w:rPr>
          <w:rFonts w:ascii="Arial" w:hAnsi="Arial" w:cs="Arial"/>
          <w:b/>
          <w:bCs/>
          <w:sz w:val="22"/>
          <w:szCs w:val="22"/>
          <w:u w:val="single"/>
        </w:rPr>
      </w:pPr>
      <w:r w:rsidRPr="00D326E9">
        <w:rPr>
          <w:rFonts w:ascii="Arial" w:hAnsi="Arial" w:cs="Arial"/>
          <w:b/>
          <w:bCs/>
          <w:sz w:val="22"/>
          <w:szCs w:val="22"/>
          <w:u w:val="single"/>
        </w:rPr>
        <w:t xml:space="preserve">b. </w:t>
      </w:r>
      <w:r w:rsidRPr="00D326E9">
        <w:rPr>
          <w:rFonts w:ascii="Arial" w:hAnsi="Arial" w:cs="Arial"/>
          <w:b/>
          <w:bCs/>
          <w:i/>
          <w:iCs/>
          <w:sz w:val="22"/>
          <w:szCs w:val="22"/>
          <w:u w:val="single"/>
        </w:rPr>
        <w:t>Eigenschappen</w:t>
      </w:r>
      <w:r w:rsidRPr="00D326E9">
        <w:rPr>
          <w:rFonts w:ascii="Arial" w:hAnsi="Arial" w:cs="Arial"/>
          <w:b/>
          <w:bCs/>
          <w:sz w:val="22"/>
          <w:szCs w:val="22"/>
          <w:u w:val="single"/>
        </w:rPr>
        <w:t xml:space="preserve"> van de begroting (dit blijkt dus) :</w:t>
      </w:r>
    </w:p>
    <w:p w14:paraId="17175566" w14:textId="77777777" w:rsidR="00E07F01" w:rsidRPr="00D326E9" w:rsidRDefault="00E07F01">
      <w:pPr>
        <w:numPr>
          <w:ilvl w:val="0"/>
          <w:numId w:val="5"/>
        </w:numPr>
        <w:jc w:val="both"/>
        <w:rPr>
          <w:rFonts w:ascii="Arial" w:hAnsi="Arial" w:cs="Arial"/>
          <w:sz w:val="22"/>
          <w:szCs w:val="22"/>
        </w:rPr>
      </w:pPr>
      <w:r w:rsidRPr="00D326E9">
        <w:rPr>
          <w:rFonts w:ascii="Arial" w:hAnsi="Arial" w:cs="Arial"/>
          <w:sz w:val="22"/>
          <w:szCs w:val="22"/>
        </w:rPr>
        <w:t>Wat “</w:t>
      </w:r>
      <w:r w:rsidRPr="00D326E9">
        <w:rPr>
          <w:rFonts w:ascii="Arial" w:hAnsi="Arial" w:cs="Arial"/>
          <w:b/>
          <w:bCs/>
          <w:i/>
          <w:iCs/>
          <w:sz w:val="22"/>
          <w:szCs w:val="22"/>
        </w:rPr>
        <w:t>te kort</w:t>
      </w:r>
      <w:r w:rsidRPr="00D326E9">
        <w:rPr>
          <w:rFonts w:ascii="Arial" w:hAnsi="Arial" w:cs="Arial"/>
          <w:sz w:val="22"/>
          <w:szCs w:val="22"/>
        </w:rPr>
        <w:t xml:space="preserve">” is, verschijnt dan als laatste bij </w:t>
      </w:r>
      <w:r w:rsidRPr="00D326E9">
        <w:rPr>
          <w:rFonts w:ascii="Arial" w:hAnsi="Arial" w:cs="Arial"/>
          <w:b/>
          <w:bCs/>
          <w:i/>
          <w:iCs/>
          <w:sz w:val="22"/>
          <w:szCs w:val="22"/>
        </w:rPr>
        <w:t>inkomsten</w:t>
      </w:r>
      <w:r w:rsidRPr="00D326E9">
        <w:rPr>
          <w:rFonts w:ascii="Arial" w:hAnsi="Arial" w:cs="Arial"/>
          <w:sz w:val="22"/>
          <w:szCs w:val="22"/>
        </w:rPr>
        <w:t>.</w:t>
      </w:r>
    </w:p>
    <w:p w14:paraId="7533E731" w14:textId="77777777" w:rsidR="00E07F01" w:rsidRPr="00D326E9" w:rsidRDefault="00E07F01">
      <w:pPr>
        <w:numPr>
          <w:ilvl w:val="0"/>
          <w:numId w:val="5"/>
        </w:numPr>
        <w:jc w:val="both"/>
        <w:rPr>
          <w:rFonts w:ascii="Arial" w:hAnsi="Arial" w:cs="Arial"/>
          <w:sz w:val="22"/>
          <w:szCs w:val="22"/>
        </w:rPr>
      </w:pPr>
      <w:r w:rsidRPr="00D326E9">
        <w:rPr>
          <w:rFonts w:ascii="Arial" w:hAnsi="Arial" w:cs="Arial"/>
          <w:sz w:val="22"/>
          <w:szCs w:val="22"/>
        </w:rPr>
        <w:t>Wat “</w:t>
      </w:r>
      <w:r w:rsidRPr="00D326E9">
        <w:rPr>
          <w:rFonts w:ascii="Arial" w:hAnsi="Arial" w:cs="Arial"/>
          <w:b/>
          <w:bCs/>
          <w:i/>
          <w:iCs/>
          <w:sz w:val="22"/>
          <w:szCs w:val="22"/>
        </w:rPr>
        <w:t>over</w:t>
      </w:r>
      <w:r w:rsidRPr="00D326E9">
        <w:rPr>
          <w:rFonts w:ascii="Arial" w:hAnsi="Arial" w:cs="Arial"/>
          <w:sz w:val="22"/>
          <w:szCs w:val="22"/>
        </w:rPr>
        <w:t xml:space="preserve">” is, verschijnt als laatste bij de </w:t>
      </w:r>
      <w:r w:rsidRPr="00D326E9">
        <w:rPr>
          <w:rFonts w:ascii="Arial" w:hAnsi="Arial" w:cs="Arial"/>
          <w:b/>
          <w:bCs/>
          <w:i/>
          <w:iCs/>
          <w:sz w:val="22"/>
          <w:szCs w:val="22"/>
        </w:rPr>
        <w:t>uitgaven</w:t>
      </w:r>
      <w:r w:rsidRPr="00D326E9">
        <w:rPr>
          <w:rFonts w:ascii="Arial" w:hAnsi="Arial" w:cs="Arial"/>
          <w:sz w:val="22"/>
          <w:szCs w:val="22"/>
        </w:rPr>
        <w:t>.</w:t>
      </w:r>
    </w:p>
    <w:p w14:paraId="63394B65" w14:textId="77777777" w:rsidR="00E07F01" w:rsidRPr="00D326E9" w:rsidRDefault="00E07F01">
      <w:pPr>
        <w:jc w:val="both"/>
        <w:rPr>
          <w:rFonts w:ascii="Arial" w:hAnsi="Arial" w:cs="Arial"/>
          <w:sz w:val="22"/>
          <w:szCs w:val="22"/>
        </w:rPr>
      </w:pPr>
    </w:p>
    <w:p w14:paraId="280E40A1" w14:textId="77777777" w:rsidR="00E07F01" w:rsidRPr="00D326E9" w:rsidRDefault="00E07F01">
      <w:pPr>
        <w:jc w:val="both"/>
        <w:rPr>
          <w:rFonts w:ascii="Arial" w:hAnsi="Arial" w:cs="Arial"/>
          <w:sz w:val="22"/>
          <w:szCs w:val="22"/>
        </w:rPr>
      </w:pPr>
      <w:r w:rsidRPr="00D326E9">
        <w:rPr>
          <w:rFonts w:ascii="Arial" w:hAnsi="Arial" w:cs="Arial"/>
          <w:sz w:val="22"/>
          <w:szCs w:val="22"/>
        </w:rPr>
        <w:t>Nogmaals: het geheel kun je vergelijken met een weegschaal die in evenwicht is, of althans…….. zou moeten zijn!</w:t>
      </w:r>
    </w:p>
    <w:p w14:paraId="45D21949" w14:textId="77777777" w:rsidR="00E07F01" w:rsidRPr="00D326E9" w:rsidRDefault="00E07F01">
      <w:pPr>
        <w:jc w:val="both"/>
        <w:rPr>
          <w:rFonts w:ascii="Arial" w:hAnsi="Arial" w:cs="Arial"/>
          <w:sz w:val="22"/>
          <w:szCs w:val="22"/>
        </w:rPr>
      </w:pPr>
    </w:p>
    <w:p w14:paraId="2820D339" w14:textId="77777777" w:rsidR="00E07F01" w:rsidRPr="00D326E9" w:rsidRDefault="00E07F01">
      <w:pPr>
        <w:jc w:val="both"/>
        <w:rPr>
          <w:rFonts w:ascii="Arial" w:hAnsi="Arial" w:cs="Arial"/>
          <w:sz w:val="22"/>
          <w:szCs w:val="22"/>
        </w:rPr>
      </w:pPr>
      <w:r w:rsidRPr="00D326E9">
        <w:rPr>
          <w:rFonts w:ascii="Arial" w:hAnsi="Arial" w:cs="Arial"/>
          <w:sz w:val="22"/>
          <w:szCs w:val="22"/>
        </w:rPr>
        <w:t>Men kan een begroting opstellen voor een maand, kwartaal, jaar enz. Huishoudens, instellingen als scholen, universiteiten, bedrijven doen dit ook.</w:t>
      </w:r>
    </w:p>
    <w:p w14:paraId="0E53F30C" w14:textId="77777777" w:rsidR="00E07F01" w:rsidRPr="00D326E9" w:rsidRDefault="00E07F01">
      <w:pPr>
        <w:jc w:val="both"/>
        <w:rPr>
          <w:rFonts w:ascii="Arial" w:hAnsi="Arial" w:cs="Arial"/>
          <w:b/>
          <w:bCs/>
          <w:sz w:val="22"/>
          <w:szCs w:val="22"/>
        </w:rPr>
      </w:pPr>
    </w:p>
    <w:p w14:paraId="459FD5D2" w14:textId="77777777" w:rsidR="00E07F01" w:rsidRPr="00D326E9" w:rsidRDefault="00E07F01">
      <w:pPr>
        <w:jc w:val="both"/>
        <w:rPr>
          <w:rFonts w:ascii="Arial" w:hAnsi="Arial" w:cs="Arial"/>
          <w:b/>
          <w:bCs/>
          <w:sz w:val="22"/>
          <w:szCs w:val="22"/>
        </w:rPr>
      </w:pPr>
      <w:r w:rsidRPr="00D326E9">
        <w:rPr>
          <w:rFonts w:ascii="Arial" w:hAnsi="Arial" w:cs="Arial"/>
          <w:b/>
          <w:bCs/>
          <w:sz w:val="22"/>
          <w:szCs w:val="22"/>
        </w:rPr>
        <w:t>4. Opdracht 1a:</w:t>
      </w:r>
    </w:p>
    <w:p w14:paraId="1FDAB78D" w14:textId="77777777" w:rsidR="00E07F01" w:rsidRPr="00D326E9" w:rsidRDefault="00E07F01">
      <w:pPr>
        <w:pStyle w:val="Plattetekst"/>
        <w:jc w:val="both"/>
        <w:rPr>
          <w:rFonts w:ascii="Arial" w:hAnsi="Arial" w:cs="Arial"/>
          <w:sz w:val="22"/>
          <w:szCs w:val="22"/>
        </w:rPr>
      </w:pPr>
      <w:r w:rsidRPr="00D326E9">
        <w:rPr>
          <w:rFonts w:ascii="Arial" w:hAnsi="Arial" w:cs="Arial"/>
          <w:sz w:val="22"/>
          <w:szCs w:val="22"/>
        </w:rPr>
        <w:t xml:space="preserve">Maak naar bovenstaand voorbeeld een eigen begroting voor de maanden oktober t/m december. Er zitten bijv. feesten in: Sinterklaas, Kerst. Houd daar dus goed rekening mee. </w:t>
      </w:r>
    </w:p>
    <w:p w14:paraId="24C06308" w14:textId="77777777" w:rsidR="00E07F01" w:rsidRPr="00D326E9" w:rsidRDefault="00E07F01">
      <w:pPr>
        <w:pStyle w:val="Plattetekst"/>
        <w:numPr>
          <w:ilvl w:val="0"/>
          <w:numId w:val="6"/>
        </w:numPr>
        <w:jc w:val="both"/>
        <w:rPr>
          <w:rFonts w:ascii="Arial" w:hAnsi="Arial" w:cs="Arial"/>
          <w:sz w:val="22"/>
          <w:szCs w:val="22"/>
        </w:rPr>
      </w:pPr>
      <w:r w:rsidRPr="00D326E9">
        <w:rPr>
          <w:rFonts w:ascii="Arial" w:hAnsi="Arial" w:cs="Arial"/>
          <w:sz w:val="22"/>
          <w:szCs w:val="22"/>
        </w:rPr>
        <w:t xml:space="preserve">Stel eerst vast, of je een </w:t>
      </w:r>
      <w:r w:rsidRPr="00D326E9">
        <w:rPr>
          <w:rFonts w:ascii="Arial" w:hAnsi="Arial" w:cs="Arial"/>
          <w:b/>
          <w:bCs/>
          <w:i/>
          <w:iCs/>
          <w:sz w:val="22"/>
          <w:szCs w:val="22"/>
        </w:rPr>
        <w:t>tekort</w:t>
      </w:r>
      <w:r w:rsidRPr="00D326E9">
        <w:rPr>
          <w:rFonts w:ascii="Arial" w:hAnsi="Arial" w:cs="Arial"/>
          <w:sz w:val="22"/>
          <w:szCs w:val="22"/>
        </w:rPr>
        <w:t xml:space="preserve">, of een </w:t>
      </w:r>
      <w:r w:rsidRPr="00D326E9">
        <w:rPr>
          <w:rFonts w:ascii="Arial" w:hAnsi="Arial" w:cs="Arial"/>
          <w:b/>
          <w:bCs/>
          <w:i/>
          <w:iCs/>
          <w:sz w:val="22"/>
          <w:szCs w:val="22"/>
        </w:rPr>
        <w:t>overschot</w:t>
      </w:r>
      <w:r w:rsidRPr="00D326E9">
        <w:rPr>
          <w:rFonts w:ascii="Arial" w:hAnsi="Arial" w:cs="Arial"/>
          <w:sz w:val="22"/>
          <w:szCs w:val="22"/>
        </w:rPr>
        <w:t xml:space="preserve"> hebt en noem die ook zo.</w:t>
      </w:r>
    </w:p>
    <w:p w14:paraId="03A3F656" w14:textId="77777777" w:rsidR="00E07F01" w:rsidRPr="00D326E9" w:rsidRDefault="00E07F01">
      <w:pPr>
        <w:pStyle w:val="Plattetekst"/>
        <w:jc w:val="both"/>
        <w:rPr>
          <w:rFonts w:ascii="Arial" w:hAnsi="Arial" w:cs="Arial"/>
          <w:sz w:val="22"/>
          <w:szCs w:val="22"/>
        </w:rPr>
      </w:pPr>
      <w:r w:rsidRPr="00D326E9">
        <w:rPr>
          <w:rFonts w:ascii="Arial" w:hAnsi="Arial" w:cs="Arial"/>
          <w:sz w:val="22"/>
          <w:szCs w:val="22"/>
        </w:rPr>
        <w:t>Laat deze begroting zo staan</w:t>
      </w:r>
    </w:p>
    <w:p w14:paraId="442DFF35" w14:textId="77777777" w:rsidR="00E07F01" w:rsidRPr="00D326E9" w:rsidRDefault="00E07F01">
      <w:pPr>
        <w:pStyle w:val="Plattetekst"/>
        <w:jc w:val="both"/>
        <w:rPr>
          <w:rFonts w:ascii="Arial" w:hAnsi="Arial" w:cs="Arial"/>
          <w:b/>
          <w:bCs/>
          <w:sz w:val="22"/>
          <w:szCs w:val="22"/>
        </w:rPr>
      </w:pPr>
    </w:p>
    <w:p w14:paraId="33A47669" w14:textId="77777777" w:rsidR="00E07F01" w:rsidRPr="00D326E9" w:rsidRDefault="00E07F01">
      <w:pPr>
        <w:pStyle w:val="Plattetekst"/>
        <w:jc w:val="both"/>
        <w:rPr>
          <w:rFonts w:ascii="Arial" w:hAnsi="Arial" w:cs="Arial"/>
          <w:b/>
          <w:bCs/>
          <w:sz w:val="22"/>
          <w:szCs w:val="22"/>
        </w:rPr>
      </w:pPr>
      <w:r w:rsidRPr="00D326E9">
        <w:rPr>
          <w:rFonts w:ascii="Arial" w:hAnsi="Arial" w:cs="Arial"/>
          <w:b/>
          <w:bCs/>
          <w:sz w:val="22"/>
          <w:szCs w:val="22"/>
        </w:rPr>
        <w:t>Opdracht 1b:</w:t>
      </w:r>
    </w:p>
    <w:p w14:paraId="475F7209" w14:textId="77777777" w:rsidR="00E07F01" w:rsidRPr="00D326E9" w:rsidRDefault="00E07F01">
      <w:pPr>
        <w:pStyle w:val="Plattetekst"/>
        <w:jc w:val="both"/>
        <w:rPr>
          <w:rFonts w:ascii="Arial" w:hAnsi="Arial" w:cs="Arial"/>
          <w:sz w:val="22"/>
          <w:szCs w:val="22"/>
        </w:rPr>
      </w:pPr>
      <w:r w:rsidRPr="00D326E9">
        <w:rPr>
          <w:rFonts w:ascii="Arial" w:hAnsi="Arial" w:cs="Arial"/>
          <w:sz w:val="22"/>
          <w:szCs w:val="22"/>
        </w:rPr>
        <w:t xml:space="preserve">Maak een “herziene begroting” (noem die ook zo). Maar maak nu de begroting  nu in evenwicht. </w:t>
      </w:r>
    </w:p>
    <w:p w14:paraId="33A69F95" w14:textId="77777777" w:rsidR="00E07F01" w:rsidRPr="00D326E9" w:rsidRDefault="00E07F01">
      <w:pPr>
        <w:jc w:val="both"/>
        <w:rPr>
          <w:rFonts w:ascii="Arial" w:hAnsi="Arial" w:cs="Arial"/>
          <w:sz w:val="22"/>
          <w:szCs w:val="22"/>
        </w:rPr>
      </w:pPr>
      <w:r w:rsidRPr="00D326E9">
        <w:rPr>
          <w:rFonts w:ascii="Arial" w:hAnsi="Arial" w:cs="Arial"/>
          <w:sz w:val="22"/>
          <w:szCs w:val="22"/>
        </w:rPr>
        <w:t>Dus denk er over na, wat je met een evt. overschot gaat doen. Bijv.:</w:t>
      </w:r>
    </w:p>
    <w:p w14:paraId="1A44E894" w14:textId="77777777" w:rsidR="00E07F01" w:rsidRPr="00D326E9" w:rsidRDefault="00E07F01">
      <w:pPr>
        <w:numPr>
          <w:ilvl w:val="0"/>
          <w:numId w:val="7"/>
        </w:numPr>
        <w:jc w:val="both"/>
        <w:rPr>
          <w:rFonts w:ascii="Arial" w:hAnsi="Arial" w:cs="Arial"/>
          <w:sz w:val="22"/>
          <w:szCs w:val="22"/>
        </w:rPr>
      </w:pPr>
      <w:r w:rsidRPr="00D326E9">
        <w:rPr>
          <w:rFonts w:ascii="Arial" w:hAnsi="Arial" w:cs="Arial"/>
          <w:sz w:val="22"/>
          <w:szCs w:val="22"/>
        </w:rPr>
        <w:t>“naar spaarrekening”</w:t>
      </w:r>
    </w:p>
    <w:p w14:paraId="609B3A40" w14:textId="77777777" w:rsidR="00E07F01" w:rsidRPr="00D326E9" w:rsidRDefault="00E07F01">
      <w:pPr>
        <w:numPr>
          <w:ilvl w:val="0"/>
          <w:numId w:val="7"/>
        </w:numPr>
        <w:jc w:val="both"/>
        <w:rPr>
          <w:rFonts w:ascii="Arial" w:hAnsi="Arial" w:cs="Arial"/>
          <w:sz w:val="22"/>
          <w:szCs w:val="22"/>
        </w:rPr>
      </w:pPr>
      <w:r w:rsidRPr="00D326E9">
        <w:rPr>
          <w:rFonts w:ascii="Arial" w:hAnsi="Arial" w:cs="Arial"/>
          <w:sz w:val="22"/>
          <w:szCs w:val="22"/>
        </w:rPr>
        <w:t>“extra aanschaf  ……….” (van iets wat je noemt)</w:t>
      </w:r>
    </w:p>
    <w:p w14:paraId="3E1683D7" w14:textId="77777777" w:rsidR="00E07F01" w:rsidRPr="00D326E9" w:rsidRDefault="00E07F01">
      <w:pPr>
        <w:jc w:val="both"/>
        <w:rPr>
          <w:rFonts w:ascii="Arial" w:hAnsi="Arial" w:cs="Arial"/>
          <w:sz w:val="22"/>
          <w:szCs w:val="22"/>
        </w:rPr>
      </w:pPr>
    </w:p>
    <w:p w14:paraId="00CC99BD" w14:textId="77777777" w:rsidR="00E07F01" w:rsidRPr="00D326E9" w:rsidRDefault="00E07F01">
      <w:pPr>
        <w:jc w:val="both"/>
        <w:rPr>
          <w:rFonts w:ascii="Arial" w:hAnsi="Arial" w:cs="Arial"/>
          <w:sz w:val="22"/>
          <w:szCs w:val="22"/>
        </w:rPr>
      </w:pPr>
      <w:r w:rsidRPr="00D326E9">
        <w:rPr>
          <w:rFonts w:ascii="Arial" w:hAnsi="Arial" w:cs="Arial"/>
          <w:sz w:val="22"/>
          <w:szCs w:val="22"/>
        </w:rPr>
        <w:t>Dus denk er over na wat je met een evt. tekort gaat doen. Bijv.:</w:t>
      </w:r>
    </w:p>
    <w:p w14:paraId="443297D7" w14:textId="77777777" w:rsidR="00E07F01" w:rsidRPr="00D326E9" w:rsidRDefault="00E07F01">
      <w:pPr>
        <w:numPr>
          <w:ilvl w:val="0"/>
          <w:numId w:val="8"/>
        </w:numPr>
        <w:jc w:val="both"/>
        <w:rPr>
          <w:rFonts w:ascii="Arial" w:hAnsi="Arial" w:cs="Arial"/>
          <w:sz w:val="22"/>
          <w:szCs w:val="22"/>
        </w:rPr>
      </w:pPr>
      <w:r w:rsidRPr="00D326E9">
        <w:rPr>
          <w:rFonts w:ascii="Arial" w:hAnsi="Arial" w:cs="Arial"/>
          <w:sz w:val="22"/>
          <w:szCs w:val="22"/>
        </w:rPr>
        <w:t>ergens op bezuinigen</w:t>
      </w:r>
    </w:p>
    <w:p w14:paraId="63F7E514" w14:textId="77777777" w:rsidR="00E07F01" w:rsidRPr="00D326E9" w:rsidRDefault="00E07F01">
      <w:pPr>
        <w:numPr>
          <w:ilvl w:val="0"/>
          <w:numId w:val="8"/>
        </w:numPr>
        <w:jc w:val="both"/>
        <w:rPr>
          <w:rFonts w:ascii="Arial" w:hAnsi="Arial" w:cs="Arial"/>
          <w:sz w:val="22"/>
          <w:szCs w:val="22"/>
        </w:rPr>
      </w:pPr>
      <w:r w:rsidRPr="00D326E9">
        <w:rPr>
          <w:rFonts w:ascii="Arial" w:hAnsi="Arial" w:cs="Arial"/>
          <w:sz w:val="22"/>
          <w:szCs w:val="22"/>
        </w:rPr>
        <w:t>één of meerdere posten helemaal schrappen</w:t>
      </w:r>
    </w:p>
    <w:p w14:paraId="381C0AA1" w14:textId="77777777" w:rsidR="00E07F01" w:rsidRPr="00D326E9" w:rsidRDefault="00E07F01">
      <w:pPr>
        <w:jc w:val="both"/>
        <w:rPr>
          <w:rFonts w:ascii="Arial" w:hAnsi="Arial" w:cs="Arial"/>
          <w:sz w:val="22"/>
          <w:szCs w:val="22"/>
        </w:rPr>
      </w:pPr>
    </w:p>
    <w:p w14:paraId="26D09E94" w14:textId="77777777" w:rsidR="00E07F01" w:rsidRPr="00D326E9" w:rsidRDefault="00E07F01">
      <w:pPr>
        <w:pStyle w:val="Plattetekst"/>
        <w:jc w:val="both"/>
        <w:rPr>
          <w:rFonts w:ascii="Arial" w:hAnsi="Arial" w:cs="Arial"/>
          <w:sz w:val="22"/>
          <w:szCs w:val="22"/>
        </w:rPr>
      </w:pPr>
      <w:r w:rsidRPr="00D326E9">
        <w:rPr>
          <w:rFonts w:ascii="Arial" w:hAnsi="Arial" w:cs="Arial"/>
          <w:sz w:val="22"/>
          <w:szCs w:val="22"/>
        </w:rPr>
        <w:t>Maak nu voor jezelf een begroting voor een heel kalenderjaar, van 1 januari t/m 31 december.</w:t>
      </w:r>
    </w:p>
    <w:p w14:paraId="2C60504F" w14:textId="77777777" w:rsidR="00E07F01" w:rsidRPr="00D326E9" w:rsidRDefault="00E07F01">
      <w:pPr>
        <w:pStyle w:val="Plattetekst"/>
        <w:jc w:val="both"/>
        <w:rPr>
          <w:rFonts w:ascii="Arial" w:hAnsi="Arial" w:cs="Arial"/>
          <w:sz w:val="22"/>
          <w:szCs w:val="22"/>
        </w:rPr>
      </w:pPr>
    </w:p>
    <w:p w14:paraId="1AE2F859" w14:textId="77777777" w:rsidR="00E07F01" w:rsidRPr="00D326E9" w:rsidRDefault="00E07F01">
      <w:pPr>
        <w:pStyle w:val="Plattetekst"/>
        <w:rPr>
          <w:rFonts w:ascii="Arial" w:hAnsi="Arial" w:cs="Arial"/>
          <w:b/>
          <w:bCs/>
          <w:sz w:val="22"/>
          <w:szCs w:val="22"/>
          <w:u w:val="single"/>
        </w:rPr>
      </w:pPr>
      <w:r w:rsidRPr="00D326E9">
        <w:rPr>
          <w:rFonts w:ascii="Arial" w:hAnsi="Arial" w:cs="Arial"/>
          <w:b/>
          <w:bCs/>
          <w:sz w:val="22"/>
          <w:szCs w:val="22"/>
          <w:u w:val="single"/>
        </w:rPr>
        <w:t>Nu de financiële huishouding in het groot.</w:t>
      </w:r>
    </w:p>
    <w:p w14:paraId="105E35F7" w14:textId="77A87D7A" w:rsidR="00E07F01" w:rsidRDefault="00E07F01">
      <w:pPr>
        <w:pStyle w:val="Plattetekst"/>
        <w:jc w:val="both"/>
        <w:rPr>
          <w:rFonts w:ascii="Arial" w:hAnsi="Arial" w:cs="Arial"/>
          <w:sz w:val="22"/>
          <w:szCs w:val="22"/>
        </w:rPr>
      </w:pPr>
      <w:r w:rsidRPr="00D326E9">
        <w:rPr>
          <w:rFonts w:ascii="Arial" w:hAnsi="Arial" w:cs="Arial"/>
          <w:sz w:val="22"/>
          <w:szCs w:val="22"/>
        </w:rPr>
        <w:t xml:space="preserve">De </w:t>
      </w:r>
      <w:r w:rsidRPr="00D326E9">
        <w:rPr>
          <w:rFonts w:ascii="Arial" w:hAnsi="Arial" w:cs="Arial"/>
          <w:b/>
          <w:bCs/>
          <w:i/>
          <w:iCs/>
          <w:sz w:val="22"/>
          <w:szCs w:val="22"/>
        </w:rPr>
        <w:t>Minister van Financiën</w:t>
      </w:r>
      <w:r w:rsidRPr="00D326E9">
        <w:rPr>
          <w:rFonts w:ascii="Arial" w:hAnsi="Arial" w:cs="Arial"/>
          <w:sz w:val="22"/>
          <w:szCs w:val="22"/>
        </w:rPr>
        <w:t xml:space="preserve"> stelt een begroting op voor een heel jaar, voor het hele land. Vroeger heette dat de “miljoenen nota”. Tegenwoordig gaat het om miljarden. Die begroting wordt altijd gepresenteerd op de </w:t>
      </w:r>
      <w:r w:rsidRPr="00D326E9">
        <w:rPr>
          <w:rFonts w:ascii="Arial" w:hAnsi="Arial" w:cs="Arial"/>
          <w:b/>
          <w:bCs/>
          <w:i/>
          <w:iCs/>
          <w:sz w:val="22"/>
          <w:szCs w:val="22"/>
        </w:rPr>
        <w:t>“derde dinsdag van september”</w:t>
      </w:r>
      <w:r w:rsidRPr="00D326E9">
        <w:rPr>
          <w:rFonts w:ascii="Arial" w:hAnsi="Arial" w:cs="Arial"/>
          <w:bCs/>
          <w:iCs/>
          <w:sz w:val="22"/>
          <w:szCs w:val="22"/>
        </w:rPr>
        <w:t xml:space="preserve"> (prinsjesdag)</w:t>
      </w:r>
      <w:r w:rsidRPr="00D326E9">
        <w:rPr>
          <w:rFonts w:ascii="Arial" w:hAnsi="Arial" w:cs="Arial"/>
          <w:b/>
          <w:bCs/>
          <w:i/>
          <w:iCs/>
          <w:sz w:val="22"/>
          <w:szCs w:val="22"/>
        </w:rPr>
        <w:t>.</w:t>
      </w:r>
      <w:r w:rsidRPr="00D326E9">
        <w:rPr>
          <w:rFonts w:ascii="Arial" w:hAnsi="Arial" w:cs="Arial"/>
          <w:sz w:val="22"/>
          <w:szCs w:val="22"/>
        </w:rPr>
        <w:t xml:space="preserve"> Zoals je weet, </w:t>
      </w:r>
      <w:r w:rsidR="00D326E9">
        <w:rPr>
          <w:rFonts w:ascii="Arial" w:hAnsi="Arial" w:cs="Arial"/>
          <w:sz w:val="22"/>
          <w:szCs w:val="22"/>
        </w:rPr>
        <w:t>reed</w:t>
      </w:r>
      <w:r w:rsidRPr="00D326E9">
        <w:rPr>
          <w:rFonts w:ascii="Arial" w:hAnsi="Arial" w:cs="Arial"/>
          <w:sz w:val="22"/>
          <w:szCs w:val="22"/>
        </w:rPr>
        <w:t xml:space="preserve"> de koning dan in de gouden koets door de straten van Den Haag, naar het gebouw waar ze de </w:t>
      </w:r>
      <w:r w:rsidRPr="00D326E9">
        <w:rPr>
          <w:rFonts w:ascii="Arial" w:hAnsi="Arial" w:cs="Arial"/>
          <w:b/>
          <w:bCs/>
          <w:i/>
          <w:iCs/>
          <w:sz w:val="22"/>
          <w:szCs w:val="22"/>
        </w:rPr>
        <w:t>troonrede</w:t>
      </w:r>
      <w:r w:rsidRPr="00D326E9">
        <w:rPr>
          <w:rFonts w:ascii="Arial" w:hAnsi="Arial" w:cs="Arial"/>
          <w:sz w:val="22"/>
          <w:szCs w:val="22"/>
        </w:rPr>
        <w:t xml:space="preserve"> voorleest. </w:t>
      </w:r>
      <w:r w:rsidR="00D326E9">
        <w:rPr>
          <w:rFonts w:ascii="Arial" w:hAnsi="Arial" w:cs="Arial"/>
          <w:sz w:val="22"/>
          <w:szCs w:val="22"/>
        </w:rPr>
        <w:t xml:space="preserve">(Tegenwoordig wordt de koets niet meer gebruikt.) </w:t>
      </w:r>
      <w:r w:rsidRPr="00D326E9">
        <w:rPr>
          <w:rFonts w:ascii="Arial" w:hAnsi="Arial" w:cs="Arial"/>
          <w:sz w:val="22"/>
          <w:szCs w:val="22"/>
        </w:rPr>
        <w:t>In de troonrede komt tot uiting hoe het land er voor staat, ook in financieel opzicht.</w:t>
      </w:r>
    </w:p>
    <w:p w14:paraId="15E2A0D1" w14:textId="77777777" w:rsidR="00D326E9" w:rsidRPr="00D326E9" w:rsidRDefault="00D326E9">
      <w:pPr>
        <w:pStyle w:val="Plattetekst"/>
        <w:jc w:val="both"/>
        <w:rPr>
          <w:rFonts w:ascii="Arial" w:hAnsi="Arial" w:cs="Arial"/>
          <w:sz w:val="22"/>
          <w:szCs w:val="22"/>
        </w:rPr>
      </w:pPr>
    </w:p>
    <w:p w14:paraId="09491116" w14:textId="1D8D2059" w:rsidR="00E07F01" w:rsidRPr="00D326E9" w:rsidRDefault="00D326E9" w:rsidP="00D326E9">
      <w:pPr>
        <w:pStyle w:val="Plattetekst"/>
        <w:jc w:val="center"/>
        <w:rPr>
          <w:rFonts w:ascii="Arial" w:hAnsi="Arial" w:cs="Arial"/>
          <w:b/>
          <w:bCs/>
          <w:sz w:val="22"/>
          <w:szCs w:val="22"/>
        </w:rPr>
      </w:pPr>
      <w:r w:rsidRPr="00D326E9">
        <w:rPr>
          <w:rFonts w:ascii="Arial" w:hAnsi="Arial" w:cs="Arial"/>
          <w:b/>
          <w:bCs/>
          <w:sz w:val="22"/>
          <w:szCs w:val="22"/>
        </w:rPr>
        <w:t>0-0-0-0-0</w:t>
      </w:r>
    </w:p>
    <w:sectPr w:rsidR="00E07F01" w:rsidRPr="00D326E9" w:rsidSect="00D326E9">
      <w:headerReference w:type="even" r:id="rId7"/>
      <w:head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6F03" w14:textId="77777777" w:rsidR="00E07F01" w:rsidRDefault="00E07F01">
      <w:r>
        <w:separator/>
      </w:r>
    </w:p>
  </w:endnote>
  <w:endnote w:type="continuationSeparator" w:id="0">
    <w:p w14:paraId="1159273A" w14:textId="77777777" w:rsidR="00E07F01" w:rsidRDefault="00E0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2FFD" w14:textId="77777777" w:rsidR="00E07F01" w:rsidRDefault="00E07F01">
      <w:r>
        <w:separator/>
      </w:r>
    </w:p>
  </w:footnote>
  <w:footnote w:type="continuationSeparator" w:id="0">
    <w:p w14:paraId="5D2A7FF4" w14:textId="77777777" w:rsidR="00E07F01" w:rsidRDefault="00E0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2C65" w14:textId="77777777" w:rsidR="00E07F01" w:rsidRDefault="00E07F0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3AD59E" w14:textId="77777777" w:rsidR="00E07F01" w:rsidRDefault="00E07F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569B" w14:textId="77777777" w:rsidR="00E07F01" w:rsidRDefault="00E07F0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44382">
      <w:rPr>
        <w:rStyle w:val="Paginanummer"/>
        <w:noProof/>
      </w:rPr>
      <w:t>2</w:t>
    </w:r>
    <w:r>
      <w:rPr>
        <w:rStyle w:val="Paginanummer"/>
      </w:rPr>
      <w:fldChar w:fldCharType="end"/>
    </w:r>
  </w:p>
  <w:p w14:paraId="48AC57C4" w14:textId="77777777" w:rsidR="00E07F01" w:rsidRDefault="00E07F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01B"/>
    <w:multiLevelType w:val="hybridMultilevel"/>
    <w:tmpl w:val="BF6ADC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D35AF"/>
    <w:multiLevelType w:val="hybridMultilevel"/>
    <w:tmpl w:val="4D9A72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614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C64F74"/>
    <w:multiLevelType w:val="hybridMultilevel"/>
    <w:tmpl w:val="D2E2D3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52604"/>
    <w:multiLevelType w:val="hybridMultilevel"/>
    <w:tmpl w:val="45403D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313D50"/>
    <w:multiLevelType w:val="hybridMultilevel"/>
    <w:tmpl w:val="E1A87D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A603D"/>
    <w:multiLevelType w:val="hybridMultilevel"/>
    <w:tmpl w:val="C38C79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E3AF3"/>
    <w:multiLevelType w:val="hybridMultilevel"/>
    <w:tmpl w:val="7DC43FA8"/>
    <w:lvl w:ilvl="0" w:tplc="0413000F">
      <w:start w:val="4"/>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705DDA"/>
    <w:multiLevelType w:val="hybridMultilevel"/>
    <w:tmpl w:val="9B4E8A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82"/>
    <w:rsid w:val="00357D3A"/>
    <w:rsid w:val="00544382"/>
    <w:rsid w:val="009B2050"/>
    <w:rsid w:val="00D326E9"/>
    <w:rsid w:val="00D35EA1"/>
    <w:rsid w:val="00E07F01"/>
    <w:rsid w:val="00E66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FC279"/>
  <w15:chartTrackingRefBased/>
  <w15:docId w15:val="{E010BCDA-1874-47DD-A5D1-DCE30761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paragraph" w:styleId="Kop1">
    <w:name w:val="heading 1"/>
    <w:basedOn w:val="Standaard"/>
    <w:next w:val="Standaard"/>
    <w:qFormat/>
    <w:pPr>
      <w:keepNext/>
      <w:jc w:val="both"/>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rPr>
  </w:style>
  <w:style w:type="paragraph" w:styleId="Plattetekst">
    <w:name w:val="Body Text"/>
    <w:basedOn w:val="Standaard"/>
    <w:rPr>
      <w:rFonts w:ascii="Comic Sans MS" w:hAnsi="Comic Sans MS"/>
      <w:sz w:val="24"/>
    </w:rPr>
  </w:style>
  <w:style w:type="paragraph" w:styleId="Plattetekst2">
    <w:name w:val="Body Text 2"/>
    <w:basedOn w:val="Standaard"/>
    <w:pPr>
      <w:jc w:val="both"/>
    </w:pPr>
    <w:rPr>
      <w:rFonts w:ascii="Comic Sans MS" w:hAnsi="Comic Sans MS"/>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Lijstalinea">
    <w:name w:val="List Paragraph"/>
    <w:basedOn w:val="Standaard"/>
    <w:uiPriority w:val="34"/>
    <w:qFormat/>
    <w:rsid w:val="00D3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760</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De (eigen) begroting</vt:lpstr>
    </vt:vector>
  </TitlesOfParts>
  <Company>Zeist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(eigen) begroting</dc:title>
  <dc:subject/>
  <dc:creator>Stichtse Vije School</dc:creator>
  <cp:keywords/>
  <dc:description/>
  <cp:lastModifiedBy>Ruud Caddyfan</cp:lastModifiedBy>
  <cp:revision>6</cp:revision>
  <cp:lastPrinted>2006-06-18T09:30:00Z</cp:lastPrinted>
  <dcterms:created xsi:type="dcterms:W3CDTF">2021-10-19T07:09:00Z</dcterms:created>
  <dcterms:modified xsi:type="dcterms:W3CDTF">2021-10-19T16:02:00Z</dcterms:modified>
</cp:coreProperties>
</file>