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2045" w14:textId="7051A8B7" w:rsidR="00786E35" w:rsidRPr="006C1F5D" w:rsidRDefault="006C1F5D" w:rsidP="006C1F5D">
      <w:pPr>
        <w:jc w:val="both"/>
        <w:rPr>
          <w:rFonts w:ascii="Arial" w:hAnsi="Arial" w:cs="Arial"/>
          <w:b/>
          <w:bCs/>
          <w:noProof/>
          <w:sz w:val="24"/>
          <w:szCs w:val="24"/>
        </w:rPr>
      </w:pPr>
      <w:r>
        <w:rPr>
          <w:rFonts w:ascii="Arial" w:hAnsi="Arial" w:cs="Arial"/>
          <w:b/>
          <w:bCs/>
          <w:noProof/>
          <w:sz w:val="24"/>
          <w:szCs w:val="24"/>
        </w:rPr>
        <w:t xml:space="preserve">Week 2, dag 3,     </w:t>
      </w:r>
      <w:r w:rsidR="00514B0C" w:rsidRPr="006C1F5D">
        <w:rPr>
          <w:rFonts w:ascii="Arial" w:hAnsi="Arial" w:cs="Arial"/>
          <w:b/>
          <w:bCs/>
          <w:noProof/>
          <w:sz w:val="24"/>
          <w:szCs w:val="24"/>
        </w:rPr>
        <w:t>Schedel</w:t>
      </w:r>
      <w:r w:rsidR="004E0E8E" w:rsidRPr="006C1F5D">
        <w:rPr>
          <w:rFonts w:ascii="Arial" w:hAnsi="Arial" w:cs="Arial"/>
          <w:b/>
          <w:bCs/>
          <w:noProof/>
          <w:sz w:val="24"/>
          <w:szCs w:val="24"/>
        </w:rPr>
        <w:t xml:space="preserve"> van</w:t>
      </w:r>
      <w:r w:rsidR="00514B0C" w:rsidRPr="006C1F5D">
        <w:rPr>
          <w:rFonts w:ascii="Arial" w:hAnsi="Arial" w:cs="Arial"/>
          <w:b/>
          <w:bCs/>
          <w:noProof/>
          <w:sz w:val="24"/>
          <w:szCs w:val="24"/>
        </w:rPr>
        <w:t xml:space="preserve"> baby tegenover volwassene</w:t>
      </w:r>
      <w:r w:rsidR="00514B0C" w:rsidRPr="006C1F5D">
        <w:rPr>
          <w:rFonts w:ascii="Arial" w:hAnsi="Arial" w:cs="Arial"/>
          <w:b/>
          <w:bCs/>
          <w:noProof/>
          <w:sz w:val="24"/>
          <w:szCs w:val="24"/>
        </w:rPr>
        <w:tab/>
        <w:t>Versie 202110</w:t>
      </w:r>
      <w:r w:rsidR="00D40676">
        <w:rPr>
          <w:rFonts w:ascii="Arial" w:hAnsi="Arial" w:cs="Arial"/>
          <w:b/>
          <w:bCs/>
          <w:noProof/>
          <w:sz w:val="24"/>
          <w:szCs w:val="24"/>
        </w:rPr>
        <w:t>17</w:t>
      </w:r>
      <w:r w:rsidR="00514B0C" w:rsidRPr="006C1F5D">
        <w:rPr>
          <w:rFonts w:ascii="Arial" w:hAnsi="Arial" w:cs="Arial"/>
          <w:b/>
          <w:bCs/>
          <w:noProof/>
          <w:sz w:val="24"/>
          <w:szCs w:val="24"/>
        </w:rPr>
        <w:t>)</w:t>
      </w:r>
    </w:p>
    <w:p w14:paraId="64E42555" w14:textId="2090AB0E" w:rsidR="00514B0C" w:rsidRPr="006C1F5D" w:rsidRDefault="00514B0C" w:rsidP="006C1F5D">
      <w:pPr>
        <w:jc w:val="both"/>
        <w:rPr>
          <w:rFonts w:ascii="Arial" w:hAnsi="Arial" w:cs="Arial"/>
          <w:b/>
          <w:bCs/>
          <w:sz w:val="24"/>
          <w:szCs w:val="24"/>
        </w:rPr>
      </w:pPr>
      <w:r w:rsidRPr="006C1F5D">
        <w:rPr>
          <w:rFonts w:ascii="Arial" w:hAnsi="Arial" w:cs="Arial"/>
          <w:b/>
          <w:bCs/>
          <w:noProof/>
          <w:sz w:val="24"/>
          <w:szCs w:val="24"/>
        </w:rPr>
        <w:drawing>
          <wp:inline distT="0" distB="0" distL="0" distR="0" wp14:anchorId="3D648E8B" wp14:editId="0587C002">
            <wp:extent cx="5727192" cy="3313176"/>
            <wp:effectExtent l="0" t="0" r="698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192" cy="3313176"/>
                    </a:xfrm>
                    <a:prstGeom prst="rect">
                      <a:avLst/>
                    </a:prstGeom>
                  </pic:spPr>
                </pic:pic>
              </a:graphicData>
            </a:graphic>
          </wp:inline>
        </w:drawing>
      </w:r>
    </w:p>
    <w:p w14:paraId="05451228" w14:textId="0BBD9897" w:rsidR="00051AE9" w:rsidRPr="006C1F5D" w:rsidRDefault="00051AE9" w:rsidP="006C1F5D">
      <w:pPr>
        <w:jc w:val="both"/>
        <w:rPr>
          <w:rFonts w:ascii="Arial" w:hAnsi="Arial" w:cs="Arial"/>
          <w:b/>
          <w:bCs/>
          <w:sz w:val="24"/>
          <w:szCs w:val="24"/>
        </w:rPr>
      </w:pPr>
      <w:r w:rsidRPr="006C1F5D">
        <w:rPr>
          <w:rFonts w:ascii="Arial" w:hAnsi="Arial" w:cs="Arial"/>
          <w:b/>
          <w:bCs/>
          <w:sz w:val="24"/>
          <w:szCs w:val="24"/>
        </w:rPr>
        <w:t>Het proces van dichtgroeien van de schedelnaden bij een kind</w:t>
      </w:r>
    </w:p>
    <w:p w14:paraId="2798C9FB" w14:textId="57723C53" w:rsidR="00051AE9" w:rsidRPr="006C1F5D" w:rsidRDefault="00051AE9" w:rsidP="006C1F5D">
      <w:pPr>
        <w:jc w:val="both"/>
        <w:rPr>
          <w:rFonts w:ascii="Arial" w:hAnsi="Arial" w:cs="Arial"/>
          <w:b/>
          <w:bCs/>
          <w:sz w:val="24"/>
          <w:szCs w:val="24"/>
        </w:rPr>
      </w:pPr>
      <w:r w:rsidRPr="006C1F5D">
        <w:rPr>
          <w:rFonts w:ascii="Arial" w:hAnsi="Arial" w:cs="Arial"/>
          <w:b/>
          <w:bCs/>
          <w:sz w:val="24"/>
          <w:szCs w:val="24"/>
        </w:rPr>
        <w:t xml:space="preserve"> </w:t>
      </w:r>
      <w:r w:rsidRPr="006C1F5D">
        <w:rPr>
          <w:rFonts w:ascii="Arial" w:hAnsi="Arial" w:cs="Arial"/>
          <w:noProof/>
          <w:sz w:val="24"/>
          <w:szCs w:val="24"/>
        </w:rPr>
        <w:drawing>
          <wp:inline distT="0" distB="0" distL="0" distR="0" wp14:anchorId="1BE57196" wp14:editId="19549E6D">
            <wp:extent cx="4730881" cy="3029447"/>
            <wp:effectExtent l="0" t="0" r="0" b="0"/>
            <wp:docPr id="7" name="Afbeelding 7" descr="Schedel van een pasgeboren baby met fontan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del van een pasgeboren baby met fontanel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5414" cy="3045157"/>
                    </a:xfrm>
                    <a:prstGeom prst="rect">
                      <a:avLst/>
                    </a:prstGeom>
                    <a:noFill/>
                    <a:ln>
                      <a:noFill/>
                    </a:ln>
                  </pic:spPr>
                </pic:pic>
              </a:graphicData>
            </a:graphic>
          </wp:inline>
        </w:drawing>
      </w:r>
    </w:p>
    <w:p w14:paraId="54810E33" w14:textId="1319C5AC" w:rsidR="00051AE9" w:rsidRPr="006C1F5D" w:rsidRDefault="00051AE9" w:rsidP="006C1F5D">
      <w:pPr>
        <w:jc w:val="both"/>
        <w:rPr>
          <w:rFonts w:ascii="Arial" w:hAnsi="Arial" w:cs="Arial"/>
          <w:b/>
          <w:bCs/>
          <w:sz w:val="24"/>
          <w:szCs w:val="24"/>
        </w:rPr>
      </w:pPr>
      <w:r w:rsidRPr="006C1F5D">
        <w:rPr>
          <w:rFonts w:ascii="Arial" w:hAnsi="Arial" w:cs="Arial"/>
          <w:b/>
          <w:bCs/>
          <w:noProof/>
          <w:sz w:val="24"/>
          <w:szCs w:val="24"/>
        </w:rPr>
        <w:drawing>
          <wp:inline distT="0" distB="0" distL="0" distR="0" wp14:anchorId="5A6314C6" wp14:editId="01B4E09E">
            <wp:extent cx="5760720" cy="1617345"/>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8">
                      <a:extLst>
                        <a:ext uri="{28A0092B-C50C-407E-A947-70E740481C1C}">
                          <a14:useLocalDpi xmlns:a14="http://schemas.microsoft.com/office/drawing/2010/main" val="0"/>
                        </a:ext>
                      </a:extLst>
                    </a:blip>
                    <a:stretch>
                      <a:fillRect/>
                    </a:stretch>
                  </pic:blipFill>
                  <pic:spPr>
                    <a:xfrm>
                      <a:off x="0" y="0"/>
                      <a:ext cx="5760720" cy="1617345"/>
                    </a:xfrm>
                    <a:prstGeom prst="rect">
                      <a:avLst/>
                    </a:prstGeom>
                  </pic:spPr>
                </pic:pic>
              </a:graphicData>
            </a:graphic>
          </wp:inline>
        </w:drawing>
      </w:r>
    </w:p>
    <w:p w14:paraId="7A3944B2" w14:textId="525D58A3" w:rsidR="00051AE9" w:rsidRPr="00051AE9" w:rsidRDefault="00D40676" w:rsidP="006C1F5D">
      <w:p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lastRenderedPageBreak/>
        <w:t xml:space="preserve">De openingen in de schedel van een heel jong kind heten fontanellen. </w:t>
      </w:r>
      <w:r w:rsidR="00051AE9" w:rsidRPr="00051AE9">
        <w:rPr>
          <w:rFonts w:ascii="Arial" w:eastAsia="Times New Roman" w:hAnsi="Arial" w:cs="Arial"/>
          <w:sz w:val="24"/>
          <w:szCs w:val="24"/>
          <w:lang w:eastAsia="nl-NL"/>
        </w:rPr>
        <w:t xml:space="preserve">De grootte van een fontanel verschilt per baby. Gemiddeld is de fontanel van een </w:t>
      </w:r>
      <w:r w:rsidR="004E0E8E" w:rsidRPr="006C1F5D">
        <w:rPr>
          <w:rFonts w:ascii="Arial" w:eastAsia="Times New Roman" w:hAnsi="Arial" w:cs="Arial"/>
          <w:color w:val="000000" w:themeColor="text1"/>
          <w:sz w:val="24"/>
          <w:szCs w:val="24"/>
          <w:lang w:eastAsia="nl-NL"/>
        </w:rPr>
        <w:t>pasgeboren</w:t>
      </w:r>
      <w:r w:rsidR="00051AE9" w:rsidRPr="00051AE9">
        <w:rPr>
          <w:rFonts w:ascii="Arial" w:eastAsia="Times New Roman" w:hAnsi="Arial" w:cs="Arial"/>
          <w:color w:val="000000" w:themeColor="text1"/>
          <w:sz w:val="24"/>
          <w:szCs w:val="24"/>
          <w:lang w:eastAsia="nl-NL"/>
        </w:rPr>
        <w:t xml:space="preserve"> baby </w:t>
      </w:r>
      <w:r w:rsidR="00051AE9" w:rsidRPr="00051AE9">
        <w:rPr>
          <w:rFonts w:ascii="Arial" w:eastAsia="Times New Roman" w:hAnsi="Arial" w:cs="Arial"/>
          <w:sz w:val="24"/>
          <w:szCs w:val="24"/>
          <w:lang w:eastAsia="nl-NL"/>
        </w:rPr>
        <w:t xml:space="preserve">twee centimeter breed. Bij sommige baby’s kan de breedte echter oplopen tot wel zes centimeter! Hoe ouder je kindje wordt, hoe kleiner de fontanel zal worden. Tussen de </w:t>
      </w:r>
      <w:r w:rsidR="00051AE9" w:rsidRPr="00051AE9">
        <w:rPr>
          <w:rFonts w:ascii="Arial" w:eastAsia="Times New Roman" w:hAnsi="Arial" w:cs="Arial"/>
          <w:color w:val="000000" w:themeColor="text1"/>
          <w:sz w:val="24"/>
          <w:szCs w:val="24"/>
          <w:lang w:eastAsia="nl-NL"/>
        </w:rPr>
        <w:t xml:space="preserve">12 </w:t>
      </w:r>
      <w:r w:rsidR="00051AE9" w:rsidRPr="00051AE9">
        <w:rPr>
          <w:rFonts w:ascii="Arial" w:eastAsia="Times New Roman" w:hAnsi="Arial" w:cs="Arial"/>
          <w:sz w:val="24"/>
          <w:szCs w:val="24"/>
          <w:lang w:eastAsia="nl-NL"/>
        </w:rPr>
        <w:t xml:space="preserve">en </w:t>
      </w:r>
      <w:r w:rsidR="00051AE9" w:rsidRPr="00051AE9">
        <w:rPr>
          <w:rFonts w:ascii="Arial" w:eastAsia="Times New Roman" w:hAnsi="Arial" w:cs="Arial"/>
          <w:color w:val="000000" w:themeColor="text1"/>
          <w:sz w:val="24"/>
          <w:szCs w:val="24"/>
          <w:lang w:eastAsia="nl-NL"/>
        </w:rPr>
        <w:t xml:space="preserve">18 maanden </w:t>
      </w:r>
      <w:r w:rsidR="00051AE9" w:rsidRPr="00051AE9">
        <w:rPr>
          <w:rFonts w:ascii="Arial" w:eastAsia="Times New Roman" w:hAnsi="Arial" w:cs="Arial"/>
          <w:sz w:val="24"/>
          <w:szCs w:val="24"/>
          <w:lang w:eastAsia="nl-NL"/>
        </w:rPr>
        <w:t>zullen de schedeldelen van je kindje helemaal aan elkaar zijn gegroeid.</w:t>
      </w:r>
    </w:p>
    <w:p w14:paraId="526D22E2" w14:textId="75A7D172" w:rsidR="00051AE9" w:rsidRPr="006C1F5D" w:rsidRDefault="00051AE9" w:rsidP="006C1F5D">
      <w:pPr>
        <w:spacing w:before="100" w:beforeAutospacing="1" w:after="100" w:afterAutospacing="1" w:line="240" w:lineRule="auto"/>
        <w:jc w:val="both"/>
        <w:rPr>
          <w:rFonts w:ascii="Arial" w:eastAsia="Times New Roman" w:hAnsi="Arial" w:cs="Arial"/>
          <w:sz w:val="24"/>
          <w:szCs w:val="24"/>
          <w:lang w:eastAsia="nl-NL"/>
        </w:rPr>
      </w:pPr>
      <w:r w:rsidRPr="00051AE9">
        <w:rPr>
          <w:rFonts w:ascii="Arial" w:eastAsia="Times New Roman" w:hAnsi="Arial" w:cs="Arial"/>
          <w:sz w:val="24"/>
          <w:szCs w:val="24"/>
          <w:lang w:eastAsia="nl-NL"/>
        </w:rPr>
        <w:t xml:space="preserve">Je hebt je vast weleens afgevraagd hoe een kindje ooit door het geboortekanaal kan passen. Door de elastische fontanellen kunnen de losse schedeldelen van </w:t>
      </w:r>
      <w:r w:rsidR="00D40676">
        <w:rPr>
          <w:rFonts w:ascii="Arial" w:eastAsia="Times New Roman" w:hAnsi="Arial" w:cs="Arial"/>
          <w:sz w:val="24"/>
          <w:szCs w:val="24"/>
          <w:lang w:eastAsia="nl-NL"/>
        </w:rPr>
        <w:t>d</w:t>
      </w:r>
      <w:r w:rsidRPr="00051AE9">
        <w:rPr>
          <w:rFonts w:ascii="Arial" w:eastAsia="Times New Roman" w:hAnsi="Arial" w:cs="Arial"/>
          <w:sz w:val="24"/>
          <w:szCs w:val="24"/>
          <w:lang w:eastAsia="nl-NL"/>
        </w:rPr>
        <w:t xml:space="preserve">e baby tijdens de bevalling een beetje over elkaar heen schuiven. Dit klinkt misschien eng, maar het zorgt ervoor dat het hoofdje een beetje inkrimpt en de bevalling makkelijker verloopt. Fijn voor je kindje en natuurlijk fijn voor </w:t>
      </w:r>
      <w:r w:rsidR="004E0E8E" w:rsidRPr="006C1F5D">
        <w:rPr>
          <w:rFonts w:ascii="Arial" w:eastAsia="Times New Roman" w:hAnsi="Arial" w:cs="Arial"/>
          <w:sz w:val="24"/>
          <w:szCs w:val="24"/>
          <w:lang w:eastAsia="nl-NL"/>
        </w:rPr>
        <w:t>de moeder</w:t>
      </w:r>
      <w:r w:rsidRPr="00051AE9">
        <w:rPr>
          <w:rFonts w:ascii="Arial" w:eastAsia="Times New Roman" w:hAnsi="Arial" w:cs="Arial"/>
          <w:sz w:val="24"/>
          <w:szCs w:val="24"/>
          <w:lang w:eastAsia="nl-NL"/>
        </w:rPr>
        <w:t>!</w:t>
      </w:r>
    </w:p>
    <w:p w14:paraId="208CF6EF" w14:textId="7A597065" w:rsidR="00D40676" w:rsidRDefault="00D40676" w:rsidP="006C1F5D">
      <w:pPr>
        <w:pStyle w:val="Normaalweb"/>
        <w:jc w:val="both"/>
        <w:rPr>
          <w:rFonts w:ascii="Arial" w:hAnsi="Arial" w:cs="Arial"/>
        </w:rPr>
      </w:pPr>
      <w:r>
        <w:rPr>
          <w:rFonts w:ascii="Arial" w:hAnsi="Arial" w:cs="Arial"/>
        </w:rPr>
        <w:t>Maar je zou ook kunnen zeggen: de schedeldelen zijn nog zo open opdat het jonge kind in verbinding kan staan met de omringende wereld en misschien nog wel meer met de geestelijke wereld, waaruit het kind nog niet lang geleden naar de aarde is afgedaald. Geleidelijk aan gaat die laatste verbinding verloren, als de fontanellen sluiten.</w:t>
      </w:r>
    </w:p>
    <w:p w14:paraId="02DB7640" w14:textId="060247E6" w:rsidR="006C1F5D" w:rsidRPr="006C1F5D" w:rsidRDefault="006C1F5D" w:rsidP="006C1F5D">
      <w:pPr>
        <w:pStyle w:val="Normaalweb"/>
        <w:jc w:val="both"/>
        <w:rPr>
          <w:rFonts w:ascii="Arial" w:hAnsi="Arial" w:cs="Arial"/>
        </w:rPr>
      </w:pPr>
      <w:r w:rsidRPr="006C1F5D">
        <w:rPr>
          <w:rFonts w:ascii="Arial" w:hAnsi="Arial" w:cs="Arial"/>
        </w:rPr>
        <w:t xml:space="preserve">Ook na de bevalling zijn de fontanellen van belang voor de ontwikkeling van </w:t>
      </w:r>
      <w:r>
        <w:rPr>
          <w:rFonts w:ascii="Arial" w:hAnsi="Arial" w:cs="Arial"/>
        </w:rPr>
        <w:t>het</w:t>
      </w:r>
      <w:r w:rsidRPr="006C1F5D">
        <w:rPr>
          <w:rFonts w:ascii="Arial" w:hAnsi="Arial" w:cs="Arial"/>
        </w:rPr>
        <w:t xml:space="preserve"> kindje. Het brein van </w:t>
      </w:r>
      <w:r>
        <w:rPr>
          <w:rFonts w:ascii="Arial" w:hAnsi="Arial" w:cs="Arial"/>
        </w:rPr>
        <w:t>de</w:t>
      </w:r>
      <w:r w:rsidRPr="006C1F5D">
        <w:rPr>
          <w:rFonts w:ascii="Arial" w:hAnsi="Arial" w:cs="Arial"/>
        </w:rPr>
        <w:t xml:space="preserve"> baby zal zich in een rap tempo ontwikkelen en dus ook groeien. De fontanellen zorgen ervoor dat het schedeltje goed mee kan groeien met het snel ontwikkelende babybrein.</w:t>
      </w:r>
    </w:p>
    <w:p w14:paraId="0F5D9CBD" w14:textId="469615A2" w:rsidR="006C1F5D" w:rsidRPr="006C1F5D" w:rsidRDefault="006C1F5D" w:rsidP="006C1F5D">
      <w:pPr>
        <w:pStyle w:val="Normaalweb"/>
        <w:jc w:val="both"/>
        <w:rPr>
          <w:rFonts w:ascii="Arial" w:hAnsi="Arial" w:cs="Arial"/>
        </w:rPr>
      </w:pPr>
      <w:r w:rsidRPr="006C1F5D">
        <w:rPr>
          <w:rFonts w:ascii="Arial" w:hAnsi="Arial" w:cs="Arial"/>
        </w:rPr>
        <w:t>Ondanks dat de fontanellen wat kwetsbaar aanvoelen, hoef je niet bang te zijn om ze aan te raken.</w:t>
      </w:r>
      <w:r w:rsidRPr="006C1F5D">
        <w:rPr>
          <w:rFonts w:ascii="Arial" w:hAnsi="Arial" w:cs="Arial"/>
          <w:b/>
          <w:bCs/>
        </w:rPr>
        <w:t xml:space="preserve"> </w:t>
      </w:r>
      <w:r w:rsidRPr="006C1F5D">
        <w:rPr>
          <w:rFonts w:ascii="Arial" w:hAnsi="Arial" w:cs="Arial"/>
        </w:rPr>
        <w:t xml:space="preserve">Het hersenweefsel tussen de schedelplaten in wordt beschermd door het onderhuidse bindweefsel en een stevig hersenvlies. </w:t>
      </w:r>
      <w:r>
        <w:rPr>
          <w:rFonts w:ascii="Arial" w:hAnsi="Arial" w:cs="Arial"/>
        </w:rPr>
        <w:t xml:space="preserve">De </w:t>
      </w:r>
      <w:r w:rsidR="007B7F93">
        <w:rPr>
          <w:rFonts w:ascii="Arial" w:hAnsi="Arial" w:cs="Arial"/>
        </w:rPr>
        <w:t>ouder</w:t>
      </w:r>
      <w:r w:rsidRPr="006C1F5D">
        <w:rPr>
          <w:rFonts w:ascii="Arial" w:hAnsi="Arial" w:cs="Arial"/>
        </w:rPr>
        <w:t xml:space="preserve"> hoeft bijvoorbeeld bij het haren wassen niet extra voorzichtig met de fontanellen te zijn; je kunt gewoon het hele hoofdje schoonmaken.</w:t>
      </w:r>
    </w:p>
    <w:p w14:paraId="1552C4DF" w14:textId="7ECB8024" w:rsidR="006C1F5D" w:rsidRPr="006C1F5D" w:rsidRDefault="006C1F5D" w:rsidP="006C1F5D">
      <w:pPr>
        <w:pStyle w:val="Normaalweb"/>
        <w:jc w:val="both"/>
        <w:rPr>
          <w:rFonts w:ascii="Arial" w:hAnsi="Arial" w:cs="Arial"/>
        </w:rPr>
      </w:pPr>
      <w:r w:rsidRPr="006C1F5D">
        <w:rPr>
          <w:rFonts w:ascii="Arial" w:hAnsi="Arial" w:cs="Arial"/>
        </w:rPr>
        <w:t xml:space="preserve">Bij elk bezoek aan het consultatiebureau zal het hoofdje van </w:t>
      </w:r>
      <w:r>
        <w:rPr>
          <w:rFonts w:ascii="Arial" w:hAnsi="Arial" w:cs="Arial"/>
        </w:rPr>
        <w:t>het</w:t>
      </w:r>
      <w:r w:rsidRPr="006C1F5D">
        <w:rPr>
          <w:rFonts w:ascii="Arial" w:hAnsi="Arial" w:cs="Arial"/>
        </w:rPr>
        <w:t xml:space="preserve"> kindje worden gecontroleerd. Er wordt gekeken hoe ver de fontanellen zich al hebben gesloten en ook wordt de schedelomtrek gemeten. Het groeien van de schedel is verbonden met het sluiten van de fontanellen.</w:t>
      </w:r>
    </w:p>
    <w:p w14:paraId="23575A0F" w14:textId="0C26C0DF" w:rsidR="006C1F5D" w:rsidRPr="006C1F5D" w:rsidRDefault="006C1F5D" w:rsidP="006C1F5D">
      <w:pPr>
        <w:pStyle w:val="Normaalweb"/>
        <w:jc w:val="both"/>
        <w:rPr>
          <w:rFonts w:ascii="Arial" w:hAnsi="Arial" w:cs="Arial"/>
        </w:rPr>
      </w:pPr>
      <w:r w:rsidRPr="006C1F5D">
        <w:rPr>
          <w:rFonts w:ascii="Arial" w:hAnsi="Arial" w:cs="Arial"/>
        </w:rPr>
        <w:t xml:space="preserve">Als het schedeltje van </w:t>
      </w:r>
      <w:r>
        <w:rPr>
          <w:rFonts w:ascii="Arial" w:hAnsi="Arial" w:cs="Arial"/>
        </w:rPr>
        <w:t>het</w:t>
      </w:r>
      <w:r w:rsidRPr="006C1F5D">
        <w:rPr>
          <w:rFonts w:ascii="Arial" w:hAnsi="Arial" w:cs="Arial"/>
        </w:rPr>
        <w:t xml:space="preserve"> kind voor de eerste verjaardag al gesloten is, kan dit een reden zijn voor een doorverwijzing naar een kinderarts. Dit kan er namelijk voor zorgen dat het schedeltje niet goed genoeg kan groeien. Het kan ook zijn dat het hoofdje te snel groeit en de fontanel zich niet sluit, ook dit is aanleiding voor een doorverwijzing.</w:t>
      </w:r>
    </w:p>
    <w:p w14:paraId="7615535F" w14:textId="382465C0" w:rsidR="006C1F5D" w:rsidRPr="00051AE9" w:rsidRDefault="006C1F5D" w:rsidP="006C1F5D">
      <w:pPr>
        <w:spacing w:before="100" w:beforeAutospacing="1" w:after="100" w:afterAutospacing="1" w:line="240" w:lineRule="auto"/>
        <w:jc w:val="center"/>
        <w:rPr>
          <w:rFonts w:ascii="Arial" w:eastAsia="Times New Roman" w:hAnsi="Arial" w:cs="Arial"/>
          <w:sz w:val="24"/>
          <w:szCs w:val="24"/>
          <w:lang w:eastAsia="nl-NL"/>
        </w:rPr>
      </w:pPr>
      <w:r>
        <w:rPr>
          <w:noProof/>
        </w:rPr>
        <w:drawing>
          <wp:inline distT="0" distB="0" distL="0" distR="0" wp14:anchorId="06A4FB0B" wp14:editId="65F9798E">
            <wp:extent cx="2744109" cy="1828800"/>
            <wp:effectExtent l="0" t="0" r="0" b="0"/>
            <wp:docPr id="8" name="Afbeelding 8" descr="De grote fontanel is zichtbaar bij een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grote fontanel is zichtbaar bij een ba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7659" cy="1877817"/>
                    </a:xfrm>
                    <a:prstGeom prst="rect">
                      <a:avLst/>
                    </a:prstGeom>
                    <a:noFill/>
                    <a:ln>
                      <a:noFill/>
                    </a:ln>
                  </pic:spPr>
                </pic:pic>
              </a:graphicData>
            </a:graphic>
          </wp:inline>
        </w:drawing>
      </w:r>
    </w:p>
    <w:p w14:paraId="2DAA767C" w14:textId="0599547F" w:rsidR="00514B0C" w:rsidRPr="006C1F5D" w:rsidRDefault="006C1F5D" w:rsidP="003E6442">
      <w:pPr>
        <w:jc w:val="center"/>
        <w:rPr>
          <w:rFonts w:ascii="Arial" w:hAnsi="Arial" w:cs="Arial"/>
          <w:b/>
          <w:bCs/>
          <w:sz w:val="24"/>
          <w:szCs w:val="24"/>
        </w:rPr>
      </w:pPr>
      <w:r>
        <w:rPr>
          <w:rFonts w:ascii="Arial" w:hAnsi="Arial" w:cs="Arial"/>
          <w:b/>
          <w:bCs/>
          <w:sz w:val="24"/>
          <w:szCs w:val="24"/>
        </w:rPr>
        <w:t>0-0-0-0-0</w:t>
      </w:r>
    </w:p>
    <w:sectPr w:rsidR="00514B0C" w:rsidRPr="006C1F5D" w:rsidSect="002D186E">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5ECF" w14:textId="77777777" w:rsidR="006C1F5D" w:rsidRDefault="006C1F5D" w:rsidP="006C1F5D">
      <w:pPr>
        <w:spacing w:after="0" w:line="240" w:lineRule="auto"/>
      </w:pPr>
      <w:r>
        <w:separator/>
      </w:r>
    </w:p>
  </w:endnote>
  <w:endnote w:type="continuationSeparator" w:id="0">
    <w:p w14:paraId="45670F28" w14:textId="77777777" w:rsidR="006C1F5D" w:rsidRDefault="006C1F5D" w:rsidP="006C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7822" w14:textId="77777777" w:rsidR="006C1F5D" w:rsidRDefault="006C1F5D" w:rsidP="006C1F5D">
      <w:pPr>
        <w:spacing w:after="0" w:line="240" w:lineRule="auto"/>
      </w:pPr>
      <w:r>
        <w:separator/>
      </w:r>
    </w:p>
  </w:footnote>
  <w:footnote w:type="continuationSeparator" w:id="0">
    <w:p w14:paraId="2C32D07A" w14:textId="77777777" w:rsidR="006C1F5D" w:rsidRDefault="006C1F5D" w:rsidP="006C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F970" w14:textId="60F9B5E6" w:rsidR="006C1F5D" w:rsidRDefault="006C1F5D">
    <w:pPr>
      <w:pStyle w:val="Kopteks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0C"/>
    <w:rsid w:val="0000518E"/>
    <w:rsid w:val="00051AE9"/>
    <w:rsid w:val="00086AE5"/>
    <w:rsid w:val="00192656"/>
    <w:rsid w:val="001C22D4"/>
    <w:rsid w:val="001F67C7"/>
    <w:rsid w:val="002D186E"/>
    <w:rsid w:val="003E6442"/>
    <w:rsid w:val="0045226C"/>
    <w:rsid w:val="004638EB"/>
    <w:rsid w:val="0049109C"/>
    <w:rsid w:val="004E0E8E"/>
    <w:rsid w:val="00514B0C"/>
    <w:rsid w:val="006C1F5D"/>
    <w:rsid w:val="007372EB"/>
    <w:rsid w:val="00751EE7"/>
    <w:rsid w:val="00783E80"/>
    <w:rsid w:val="007B7F93"/>
    <w:rsid w:val="00840207"/>
    <w:rsid w:val="00926F9F"/>
    <w:rsid w:val="00963CE2"/>
    <w:rsid w:val="009A1393"/>
    <w:rsid w:val="00B5550A"/>
    <w:rsid w:val="00BD6E88"/>
    <w:rsid w:val="00BE7140"/>
    <w:rsid w:val="00BF0778"/>
    <w:rsid w:val="00D40676"/>
    <w:rsid w:val="00D6112E"/>
    <w:rsid w:val="00EB4B77"/>
    <w:rsid w:val="00EC7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674E"/>
  <w15:chartTrackingRefBased/>
  <w15:docId w15:val="{58EE3169-32DA-4245-A797-B0456767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51AE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51AE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51A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51AE9"/>
    <w:rPr>
      <w:color w:val="0000FF"/>
      <w:u w:val="single"/>
    </w:rPr>
  </w:style>
  <w:style w:type="paragraph" w:styleId="Koptekst">
    <w:name w:val="header"/>
    <w:basedOn w:val="Standaard"/>
    <w:link w:val="KoptekstChar"/>
    <w:uiPriority w:val="99"/>
    <w:unhideWhenUsed/>
    <w:rsid w:val="006C1F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1F5D"/>
  </w:style>
  <w:style w:type="paragraph" w:styleId="Voettekst">
    <w:name w:val="footer"/>
    <w:basedOn w:val="Standaard"/>
    <w:link w:val="VoettekstChar"/>
    <w:uiPriority w:val="99"/>
    <w:unhideWhenUsed/>
    <w:rsid w:val="006C1F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4200">
      <w:bodyDiv w:val="1"/>
      <w:marLeft w:val="0"/>
      <w:marRight w:val="0"/>
      <w:marTop w:val="0"/>
      <w:marBottom w:val="0"/>
      <w:divBdr>
        <w:top w:val="none" w:sz="0" w:space="0" w:color="auto"/>
        <w:left w:val="none" w:sz="0" w:space="0" w:color="auto"/>
        <w:bottom w:val="none" w:sz="0" w:space="0" w:color="auto"/>
        <w:right w:val="none" w:sz="0" w:space="0" w:color="auto"/>
      </w:divBdr>
      <w:divsChild>
        <w:div w:id="2084837928">
          <w:marLeft w:val="0"/>
          <w:marRight w:val="0"/>
          <w:marTop w:val="0"/>
          <w:marBottom w:val="0"/>
          <w:divBdr>
            <w:top w:val="none" w:sz="0" w:space="0" w:color="auto"/>
            <w:left w:val="none" w:sz="0" w:space="0" w:color="auto"/>
            <w:bottom w:val="none" w:sz="0" w:space="0" w:color="auto"/>
            <w:right w:val="none" w:sz="0" w:space="0" w:color="auto"/>
          </w:divBdr>
          <w:divsChild>
            <w:div w:id="1038899887">
              <w:marLeft w:val="0"/>
              <w:marRight w:val="0"/>
              <w:marTop w:val="0"/>
              <w:marBottom w:val="0"/>
              <w:divBdr>
                <w:top w:val="none" w:sz="0" w:space="0" w:color="auto"/>
                <w:left w:val="none" w:sz="0" w:space="0" w:color="auto"/>
                <w:bottom w:val="none" w:sz="0" w:space="0" w:color="auto"/>
                <w:right w:val="none" w:sz="0" w:space="0" w:color="auto"/>
              </w:divBdr>
              <w:divsChild>
                <w:div w:id="3916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3013">
      <w:bodyDiv w:val="1"/>
      <w:marLeft w:val="0"/>
      <w:marRight w:val="0"/>
      <w:marTop w:val="0"/>
      <w:marBottom w:val="0"/>
      <w:divBdr>
        <w:top w:val="none" w:sz="0" w:space="0" w:color="auto"/>
        <w:left w:val="none" w:sz="0" w:space="0" w:color="auto"/>
        <w:bottom w:val="none" w:sz="0" w:space="0" w:color="auto"/>
        <w:right w:val="none" w:sz="0" w:space="0" w:color="auto"/>
      </w:divBdr>
      <w:divsChild>
        <w:div w:id="616567714">
          <w:marLeft w:val="0"/>
          <w:marRight w:val="0"/>
          <w:marTop w:val="0"/>
          <w:marBottom w:val="0"/>
          <w:divBdr>
            <w:top w:val="none" w:sz="0" w:space="0" w:color="auto"/>
            <w:left w:val="none" w:sz="0" w:space="0" w:color="auto"/>
            <w:bottom w:val="none" w:sz="0" w:space="0" w:color="auto"/>
            <w:right w:val="none" w:sz="0" w:space="0" w:color="auto"/>
          </w:divBdr>
          <w:divsChild>
            <w:div w:id="1300570929">
              <w:marLeft w:val="0"/>
              <w:marRight w:val="0"/>
              <w:marTop w:val="0"/>
              <w:marBottom w:val="0"/>
              <w:divBdr>
                <w:top w:val="none" w:sz="0" w:space="0" w:color="auto"/>
                <w:left w:val="none" w:sz="0" w:space="0" w:color="auto"/>
                <w:bottom w:val="none" w:sz="0" w:space="0" w:color="auto"/>
                <w:right w:val="none" w:sz="0" w:space="0" w:color="auto"/>
              </w:divBdr>
              <w:divsChild>
                <w:div w:id="1838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2179</Characters>
  <Application>Microsoft Office Word</Application>
  <DocSecurity>0</DocSecurity>
  <Lines>18</Lines>
  <Paragraphs>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Functie fontanellen</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2021-10-17T08:34:00Z</dcterms:created>
  <dcterms:modified xsi:type="dcterms:W3CDTF">2021-10-17T08:37:00Z</dcterms:modified>
</cp:coreProperties>
</file>