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F50FC" w14:textId="77777777" w:rsidR="00581814" w:rsidRDefault="00581814" w:rsidP="00581814">
      <w:pPr>
        <w:pStyle w:val="Kop7"/>
        <w:ind w:left="0"/>
        <w:jc w:val="left"/>
        <w:rPr>
          <w:rFonts w:ascii="Arial" w:hAnsi="Arial" w:cs="Arial"/>
        </w:rPr>
      </w:pPr>
    </w:p>
    <w:p w14:paraId="6F97389E" w14:textId="56EFC628" w:rsidR="00CE2DCC" w:rsidRPr="00C37052" w:rsidRDefault="00581814" w:rsidP="00581814">
      <w:pPr>
        <w:pStyle w:val="Kop7"/>
        <w:ind w:left="0"/>
        <w:jc w:val="left"/>
        <w:rPr>
          <w:rFonts w:ascii="Arial" w:hAnsi="Arial" w:cs="Arial"/>
        </w:rPr>
      </w:pPr>
      <w:r>
        <w:rPr>
          <w:rFonts w:ascii="Arial" w:hAnsi="Arial" w:cs="Arial"/>
        </w:rPr>
        <w:t xml:space="preserve">Week </w:t>
      </w:r>
      <w:r w:rsidR="00710C3A">
        <w:rPr>
          <w:rFonts w:ascii="Arial" w:hAnsi="Arial" w:cs="Arial"/>
        </w:rPr>
        <w:t>2</w:t>
      </w:r>
      <w:r>
        <w:rPr>
          <w:rFonts w:ascii="Arial" w:hAnsi="Arial" w:cs="Arial"/>
        </w:rPr>
        <w:t xml:space="preserve">, dag </w:t>
      </w:r>
      <w:r w:rsidR="00710C3A">
        <w:rPr>
          <w:rFonts w:ascii="Arial" w:hAnsi="Arial" w:cs="Arial"/>
        </w:rPr>
        <w:t>4</w:t>
      </w:r>
      <w:r>
        <w:rPr>
          <w:rFonts w:ascii="Arial" w:hAnsi="Arial" w:cs="Arial"/>
        </w:rPr>
        <w:t xml:space="preserve">, </w:t>
      </w:r>
      <w:r w:rsidR="00CE2DCC" w:rsidRPr="00C37052">
        <w:rPr>
          <w:rFonts w:ascii="Arial" w:hAnsi="Arial" w:cs="Arial"/>
        </w:rPr>
        <w:t xml:space="preserve">De aandelen- of </w:t>
      </w:r>
      <w:r>
        <w:rPr>
          <w:rFonts w:ascii="Arial" w:hAnsi="Arial" w:cs="Arial"/>
        </w:rPr>
        <w:t>e</w:t>
      </w:r>
      <w:r w:rsidR="00CE2DCC" w:rsidRPr="00C37052">
        <w:rPr>
          <w:rFonts w:ascii="Arial" w:hAnsi="Arial" w:cs="Arial"/>
        </w:rPr>
        <w:t>ffectenhandel</w:t>
      </w:r>
      <w:r>
        <w:rPr>
          <w:rFonts w:ascii="Arial" w:hAnsi="Arial" w:cs="Arial"/>
        </w:rPr>
        <w:tab/>
        <w:t>(Versie 202110</w:t>
      </w:r>
      <w:r w:rsidR="00CE5325">
        <w:rPr>
          <w:rFonts w:ascii="Arial" w:hAnsi="Arial" w:cs="Arial"/>
        </w:rPr>
        <w:t>21</w:t>
      </w:r>
      <w:r>
        <w:rPr>
          <w:rFonts w:ascii="Arial" w:hAnsi="Arial" w:cs="Arial"/>
        </w:rPr>
        <w:t>)</w:t>
      </w:r>
    </w:p>
    <w:p w14:paraId="1763F2CC" w14:textId="77777777" w:rsidR="00CE2DCC" w:rsidRPr="00C37052" w:rsidRDefault="00CE2DCC" w:rsidP="00CE2DCC">
      <w:pPr>
        <w:ind w:left="360"/>
        <w:jc w:val="both"/>
        <w:rPr>
          <w:rFonts w:cs="Arial"/>
          <w:sz w:val="24"/>
        </w:rPr>
      </w:pPr>
    </w:p>
    <w:p w14:paraId="7066429D" w14:textId="77777777" w:rsidR="00CE2DCC" w:rsidRPr="00C37052" w:rsidRDefault="00CE2DCC" w:rsidP="00CE2DCC">
      <w:pPr>
        <w:pStyle w:val="Plattetekst2"/>
        <w:rPr>
          <w:rFonts w:cs="Arial"/>
          <w:sz w:val="24"/>
        </w:rPr>
      </w:pPr>
      <w:r w:rsidRPr="00C37052">
        <w:rPr>
          <w:rFonts w:cs="Arial"/>
          <w:sz w:val="24"/>
        </w:rPr>
        <w:t xml:space="preserve">Stel Coca Cola Company geeft aandelen uit van € 100,- per aandeel. Meneer </w:t>
      </w:r>
      <w:proofErr w:type="spellStart"/>
      <w:r w:rsidRPr="00C37052">
        <w:rPr>
          <w:rFonts w:cs="Arial"/>
          <w:sz w:val="24"/>
        </w:rPr>
        <w:t>Pietersen</w:t>
      </w:r>
      <w:proofErr w:type="spellEnd"/>
      <w:r w:rsidRPr="00C37052">
        <w:rPr>
          <w:rFonts w:cs="Arial"/>
          <w:sz w:val="24"/>
        </w:rPr>
        <w:t xml:space="preserve"> koopt er 10 en heeft dus € 1.000,- in aandelen Coca Cola Company belegd. </w:t>
      </w:r>
    </w:p>
    <w:p w14:paraId="1E167E51" w14:textId="77777777" w:rsidR="00CE2DCC" w:rsidRPr="00C37052" w:rsidRDefault="00CE2DCC" w:rsidP="00CE2DCC">
      <w:pPr>
        <w:ind w:left="360"/>
        <w:jc w:val="both"/>
        <w:rPr>
          <w:rFonts w:cs="Arial"/>
          <w:b w:val="0"/>
          <w:bCs w:val="0"/>
          <w:sz w:val="24"/>
        </w:rPr>
      </w:pPr>
    </w:p>
    <w:p w14:paraId="5FF8B7E0" w14:textId="77777777" w:rsidR="00CE2DCC" w:rsidRPr="00C37052" w:rsidRDefault="00CE2DCC" w:rsidP="00CE2DCC">
      <w:pPr>
        <w:jc w:val="both"/>
        <w:rPr>
          <w:rFonts w:cs="Arial"/>
          <w:sz w:val="24"/>
        </w:rPr>
      </w:pPr>
      <w:r w:rsidRPr="00C37052">
        <w:rPr>
          <w:rFonts w:cs="Arial"/>
          <w:sz w:val="24"/>
        </w:rPr>
        <w:t>► De beginwaarde, als een aandeel wordt uitgegeven, noemt men de nominale waarde ◄</w:t>
      </w:r>
    </w:p>
    <w:p w14:paraId="63B2ED08" w14:textId="77777777" w:rsidR="00CE2DCC" w:rsidRPr="00C37052" w:rsidRDefault="00CE2DCC" w:rsidP="00CE2DCC">
      <w:pPr>
        <w:jc w:val="both"/>
        <w:rPr>
          <w:rFonts w:cs="Arial"/>
          <w:b w:val="0"/>
          <w:bCs w:val="0"/>
          <w:i/>
          <w:iCs/>
          <w:sz w:val="24"/>
        </w:rPr>
      </w:pPr>
    </w:p>
    <w:p w14:paraId="623C31E2" w14:textId="77777777" w:rsidR="00CE2DCC" w:rsidRPr="00C37052" w:rsidRDefault="00CE2DCC" w:rsidP="00CE2DCC">
      <w:pPr>
        <w:jc w:val="both"/>
        <w:rPr>
          <w:rFonts w:cs="Arial"/>
          <w:sz w:val="24"/>
        </w:rPr>
      </w:pPr>
      <w:r w:rsidRPr="00C37052">
        <w:rPr>
          <w:rFonts w:cs="Arial"/>
          <w:sz w:val="24"/>
        </w:rPr>
        <w:t>► Daarna gaat die nominale waarde veranderen en een bepaalde “koers” volgen. Men spreekt dan van koerswaarde ◄</w:t>
      </w:r>
    </w:p>
    <w:p w14:paraId="3A528D1C" w14:textId="77777777" w:rsidR="00CE2DCC" w:rsidRPr="00C37052" w:rsidRDefault="00CE2DCC" w:rsidP="00CE2DCC">
      <w:pPr>
        <w:jc w:val="both"/>
        <w:rPr>
          <w:rFonts w:cs="Arial"/>
          <w:sz w:val="24"/>
        </w:rPr>
      </w:pPr>
    </w:p>
    <w:p w14:paraId="0BFC3521" w14:textId="278BAFB6" w:rsidR="00CE2DCC" w:rsidRPr="00C37052" w:rsidRDefault="00CE2DCC" w:rsidP="00CE2DCC">
      <w:pPr>
        <w:pStyle w:val="Plattetekst2"/>
        <w:rPr>
          <w:rFonts w:cs="Arial"/>
          <w:sz w:val="24"/>
        </w:rPr>
      </w:pPr>
      <w:r w:rsidRPr="00C37052">
        <w:rPr>
          <w:rFonts w:cs="Arial"/>
          <w:sz w:val="24"/>
        </w:rPr>
        <w:t>(Nomina = naam in ‘t Latijn, dus “naamwaarde”. Vergelijk</w:t>
      </w:r>
      <w:r w:rsidR="00581814">
        <w:rPr>
          <w:rFonts w:cs="Arial"/>
          <w:sz w:val="24"/>
        </w:rPr>
        <w:t xml:space="preserve"> het</w:t>
      </w:r>
      <w:r w:rsidRPr="00C37052">
        <w:rPr>
          <w:rFonts w:cs="Arial"/>
          <w:sz w:val="24"/>
        </w:rPr>
        <w:t xml:space="preserve"> met een naam die je krijgt bij de geboorte).   </w:t>
      </w:r>
    </w:p>
    <w:p w14:paraId="658EF12D" w14:textId="77777777" w:rsidR="00CE2DCC" w:rsidRPr="00C37052" w:rsidRDefault="00CE2DCC" w:rsidP="00CE2DCC">
      <w:pPr>
        <w:jc w:val="both"/>
        <w:rPr>
          <w:rFonts w:cs="Arial"/>
          <w:b w:val="0"/>
          <w:bCs w:val="0"/>
          <w:sz w:val="24"/>
        </w:rPr>
      </w:pPr>
    </w:p>
    <w:p w14:paraId="37C74269" w14:textId="77777777" w:rsidR="00CE2DCC" w:rsidRPr="00C37052" w:rsidRDefault="00CE2DCC" w:rsidP="00CE2DCC">
      <w:pPr>
        <w:pStyle w:val="Kop2"/>
        <w:rPr>
          <w:rFonts w:cs="Arial"/>
          <w:sz w:val="24"/>
        </w:rPr>
      </w:pPr>
      <w:r w:rsidRPr="00C37052">
        <w:rPr>
          <w:rFonts w:cs="Arial"/>
          <w:sz w:val="24"/>
        </w:rPr>
        <w:t>Aandelen stijgen of dalen in waarde!</w:t>
      </w:r>
    </w:p>
    <w:p w14:paraId="724B81AB" w14:textId="77777777" w:rsidR="00CE2DCC" w:rsidRPr="00C37052" w:rsidRDefault="00CE2DCC" w:rsidP="00CE2DCC">
      <w:pPr>
        <w:jc w:val="both"/>
        <w:rPr>
          <w:rFonts w:cs="Arial"/>
          <w:b w:val="0"/>
          <w:bCs w:val="0"/>
          <w:sz w:val="24"/>
        </w:rPr>
      </w:pPr>
      <w:r w:rsidRPr="00C37052">
        <w:rPr>
          <w:rFonts w:cs="Arial"/>
          <w:b w:val="0"/>
          <w:bCs w:val="0"/>
          <w:sz w:val="24"/>
        </w:rPr>
        <w:t xml:space="preserve">Stel het is een hete zomer en er wordt véél Cola gedronken. Het bedrijf draait goed en maakt </w:t>
      </w:r>
      <w:r w:rsidRPr="00C37052">
        <w:rPr>
          <w:rFonts w:cs="Arial"/>
          <w:i/>
          <w:iCs/>
          <w:sz w:val="24"/>
        </w:rPr>
        <w:t>winst</w:t>
      </w:r>
      <w:r w:rsidRPr="00C37052">
        <w:rPr>
          <w:rFonts w:cs="Arial"/>
          <w:b w:val="0"/>
          <w:bCs w:val="0"/>
          <w:sz w:val="24"/>
        </w:rPr>
        <w:t xml:space="preserve">. Voor het “gevoel” van meneer </w:t>
      </w:r>
      <w:proofErr w:type="spellStart"/>
      <w:r w:rsidRPr="00C37052">
        <w:rPr>
          <w:rFonts w:cs="Arial"/>
          <w:b w:val="0"/>
          <w:bCs w:val="0"/>
          <w:sz w:val="24"/>
        </w:rPr>
        <w:t>Pietersen</w:t>
      </w:r>
      <w:proofErr w:type="spellEnd"/>
      <w:r w:rsidRPr="00C37052">
        <w:rPr>
          <w:rFonts w:cs="Arial"/>
          <w:b w:val="0"/>
          <w:bCs w:val="0"/>
          <w:sz w:val="24"/>
        </w:rPr>
        <w:t xml:space="preserve">, zijn z’n aandelen nu meer waard geworden dan de € 100,- die hij er per stuk voor betaalde. Meneer </w:t>
      </w:r>
      <w:proofErr w:type="spellStart"/>
      <w:r w:rsidRPr="00C37052">
        <w:rPr>
          <w:rFonts w:cs="Arial"/>
          <w:b w:val="0"/>
          <w:bCs w:val="0"/>
          <w:sz w:val="24"/>
        </w:rPr>
        <w:t>Pietersen</w:t>
      </w:r>
      <w:proofErr w:type="spellEnd"/>
      <w:r w:rsidRPr="00C37052">
        <w:rPr>
          <w:rFonts w:cs="Arial"/>
          <w:b w:val="0"/>
          <w:bCs w:val="0"/>
          <w:sz w:val="24"/>
        </w:rPr>
        <w:t xml:space="preserve"> wil zijn aandelen wel verkopen, maar verlangt er nu € 105,- voor terug. Meneer Willemsen die de aandelen van meneer </w:t>
      </w:r>
      <w:proofErr w:type="spellStart"/>
      <w:r w:rsidRPr="00C37052">
        <w:rPr>
          <w:rFonts w:cs="Arial"/>
          <w:b w:val="0"/>
          <w:bCs w:val="0"/>
          <w:sz w:val="24"/>
        </w:rPr>
        <w:t>Pietersen</w:t>
      </w:r>
      <w:proofErr w:type="spellEnd"/>
      <w:r w:rsidRPr="00C37052">
        <w:rPr>
          <w:rFonts w:cs="Arial"/>
          <w:b w:val="0"/>
          <w:bCs w:val="0"/>
          <w:sz w:val="24"/>
        </w:rPr>
        <w:t xml:space="preserve"> wel wil overnemen, weet ook wel dat het goed gaat met de fabriek en wil er dus best wel € 105,- voor betalen. Misschien nog wel méér!</w:t>
      </w:r>
    </w:p>
    <w:p w14:paraId="55BA80EB" w14:textId="77777777" w:rsidR="00CE2DCC" w:rsidRPr="00C37052" w:rsidRDefault="00CE2DCC" w:rsidP="00CE2DCC">
      <w:pPr>
        <w:jc w:val="both"/>
        <w:rPr>
          <w:rFonts w:cs="Arial"/>
          <w:b w:val="0"/>
          <w:bCs w:val="0"/>
          <w:i/>
          <w:iCs/>
          <w:sz w:val="24"/>
        </w:rPr>
      </w:pPr>
      <w:r w:rsidRPr="00C37052">
        <w:rPr>
          <w:rFonts w:cs="Arial"/>
          <w:b w:val="0"/>
          <w:bCs w:val="0"/>
          <w:sz w:val="24"/>
        </w:rPr>
        <w:t xml:space="preserve">In het omgekeerde geval – als de zaken minder goed gaan – zal meneer Willemsen er </w:t>
      </w:r>
      <w:r w:rsidRPr="00C37052">
        <w:rPr>
          <w:rFonts w:cs="Arial"/>
          <w:i/>
          <w:iCs/>
          <w:sz w:val="24"/>
        </w:rPr>
        <w:t>minder</w:t>
      </w:r>
      <w:r w:rsidRPr="00C37052">
        <w:rPr>
          <w:rFonts w:cs="Arial"/>
          <w:b w:val="0"/>
          <w:bCs w:val="0"/>
          <w:sz w:val="24"/>
        </w:rPr>
        <w:t xml:space="preserve"> voor over hebben en een lagere prijs bieden. Maar meneer </w:t>
      </w:r>
      <w:proofErr w:type="spellStart"/>
      <w:r w:rsidRPr="00C37052">
        <w:rPr>
          <w:rFonts w:cs="Arial"/>
          <w:b w:val="0"/>
          <w:bCs w:val="0"/>
          <w:sz w:val="24"/>
        </w:rPr>
        <w:t>Pietsersen</w:t>
      </w:r>
      <w:proofErr w:type="spellEnd"/>
      <w:r w:rsidRPr="00C37052">
        <w:rPr>
          <w:rFonts w:cs="Arial"/>
          <w:b w:val="0"/>
          <w:bCs w:val="0"/>
          <w:sz w:val="24"/>
        </w:rPr>
        <w:t xml:space="preserve"> denkt misschien: </w:t>
      </w:r>
      <w:r w:rsidRPr="00C37052">
        <w:rPr>
          <w:rFonts w:cs="Arial"/>
          <w:b w:val="0"/>
          <w:bCs w:val="0"/>
          <w:i/>
          <w:iCs/>
          <w:sz w:val="24"/>
        </w:rPr>
        <w:t>“Nu gaat het wat minder, de aandelen zijn minder waard, maar over een tijdje gaat het weer beter en dan maak ik weer winst. Dus ik verkoop ze nog maar niet!”</w:t>
      </w:r>
    </w:p>
    <w:p w14:paraId="6EF0A4B0" w14:textId="77777777" w:rsidR="00CE2DCC" w:rsidRPr="00C37052" w:rsidRDefault="00CE2DCC" w:rsidP="00CE2DCC">
      <w:pPr>
        <w:ind w:left="360"/>
        <w:jc w:val="both"/>
        <w:rPr>
          <w:rFonts w:cs="Arial"/>
          <w:i/>
          <w:iCs/>
          <w:sz w:val="24"/>
        </w:rPr>
      </w:pPr>
    </w:p>
    <w:p w14:paraId="20EAF4AB" w14:textId="77777777" w:rsidR="00CE2DCC" w:rsidRPr="00C37052" w:rsidRDefault="00CE2DCC" w:rsidP="00CE2DCC">
      <w:pPr>
        <w:pStyle w:val="Kop5"/>
        <w:rPr>
          <w:rFonts w:ascii="Arial" w:hAnsi="Arial" w:cs="Arial"/>
          <w:b w:val="0"/>
          <w:bCs w:val="0"/>
          <w:sz w:val="24"/>
        </w:rPr>
      </w:pPr>
      <w:r w:rsidRPr="00C37052">
        <w:rPr>
          <w:rFonts w:ascii="Arial" w:hAnsi="Arial" w:cs="Arial"/>
          <w:sz w:val="24"/>
        </w:rPr>
        <w:t>Vraag en aanbod</w:t>
      </w:r>
    </w:p>
    <w:p w14:paraId="70B8F9FE" w14:textId="30D0DCEF" w:rsidR="00CE2DCC" w:rsidRPr="00C37052" w:rsidRDefault="00CE2DCC" w:rsidP="00CE2DCC">
      <w:pPr>
        <w:jc w:val="both"/>
        <w:rPr>
          <w:rFonts w:cs="Arial"/>
          <w:b w:val="0"/>
          <w:bCs w:val="0"/>
          <w:sz w:val="24"/>
        </w:rPr>
      </w:pPr>
      <w:r w:rsidRPr="00C37052">
        <w:rPr>
          <w:rFonts w:cs="Arial"/>
          <w:b w:val="0"/>
          <w:bCs w:val="0"/>
          <w:sz w:val="24"/>
        </w:rPr>
        <w:t xml:space="preserve">Zo wordt er over de hele wereld elke dag door miljoenen mensen “gedacht” en komen waarden van aandelen tot stand door </w:t>
      </w:r>
      <w:r w:rsidRPr="00C37052">
        <w:rPr>
          <w:rFonts w:cs="Arial"/>
          <w:i/>
          <w:iCs/>
          <w:sz w:val="24"/>
        </w:rPr>
        <w:t>vraag en aanbod</w:t>
      </w:r>
      <w:r w:rsidRPr="00C37052">
        <w:rPr>
          <w:rFonts w:cs="Arial"/>
          <w:b w:val="0"/>
          <w:bCs w:val="0"/>
          <w:sz w:val="24"/>
        </w:rPr>
        <w:t>. Stijgt de vraag naar bepaalde aandelen, dan gaat de waarde omhoog. Daalt de vraag</w:t>
      </w:r>
      <w:r w:rsidR="00581814">
        <w:rPr>
          <w:rFonts w:cs="Arial"/>
          <w:b w:val="0"/>
          <w:bCs w:val="0"/>
          <w:sz w:val="24"/>
        </w:rPr>
        <w:t xml:space="preserve"> en</w:t>
      </w:r>
      <w:r w:rsidRPr="00C37052">
        <w:rPr>
          <w:rFonts w:cs="Arial"/>
          <w:b w:val="0"/>
          <w:bCs w:val="0"/>
          <w:sz w:val="24"/>
        </w:rPr>
        <w:t xml:space="preserve"> wordt het aanbod groter, dan gaat de waarde omlaag.</w:t>
      </w:r>
    </w:p>
    <w:p w14:paraId="035B761F" w14:textId="77777777" w:rsidR="00CE2DCC" w:rsidRPr="00C37052" w:rsidRDefault="00CE2DCC" w:rsidP="00CE2DCC">
      <w:pPr>
        <w:ind w:left="360"/>
        <w:jc w:val="both"/>
        <w:rPr>
          <w:rFonts w:cs="Arial"/>
          <w:b w:val="0"/>
          <w:bCs w:val="0"/>
          <w:sz w:val="24"/>
        </w:rPr>
      </w:pPr>
    </w:p>
    <w:p w14:paraId="66CF25A7" w14:textId="77777777" w:rsidR="00CE2DCC" w:rsidRPr="00C37052" w:rsidRDefault="00CE2DCC" w:rsidP="00CE2DCC">
      <w:pPr>
        <w:pStyle w:val="Kop3"/>
        <w:ind w:left="0"/>
        <w:rPr>
          <w:rFonts w:ascii="Arial" w:hAnsi="Arial" w:cs="Arial"/>
          <w:i w:val="0"/>
          <w:iCs w:val="0"/>
          <w:sz w:val="24"/>
        </w:rPr>
      </w:pPr>
      <w:r w:rsidRPr="00C37052">
        <w:rPr>
          <w:rFonts w:ascii="Arial" w:hAnsi="Arial" w:cs="Arial"/>
          <w:i w:val="0"/>
          <w:iCs w:val="0"/>
          <w:sz w:val="24"/>
        </w:rPr>
        <w:t>Koers</w:t>
      </w:r>
    </w:p>
    <w:p w14:paraId="0B19D2A1" w14:textId="77777777" w:rsidR="00581814" w:rsidRDefault="00CE2DCC" w:rsidP="00CE2DCC">
      <w:pPr>
        <w:jc w:val="both"/>
        <w:rPr>
          <w:rFonts w:cs="Arial"/>
          <w:b w:val="0"/>
          <w:bCs w:val="0"/>
          <w:sz w:val="24"/>
        </w:rPr>
      </w:pPr>
      <w:r w:rsidRPr="00C37052">
        <w:rPr>
          <w:rFonts w:cs="Arial"/>
          <w:b w:val="0"/>
          <w:bCs w:val="0"/>
          <w:sz w:val="24"/>
        </w:rPr>
        <w:t xml:space="preserve">De waarde volgt dus een bepaalde </w:t>
      </w:r>
      <w:r w:rsidRPr="00C37052">
        <w:rPr>
          <w:rFonts w:cs="Arial"/>
          <w:i/>
          <w:iCs/>
          <w:sz w:val="24"/>
        </w:rPr>
        <w:t>koers</w:t>
      </w:r>
      <w:r w:rsidRPr="00C37052">
        <w:rPr>
          <w:rFonts w:cs="Arial"/>
          <w:b w:val="0"/>
          <w:bCs w:val="0"/>
          <w:sz w:val="24"/>
        </w:rPr>
        <w:t xml:space="preserve"> (zoals een schip </w:t>
      </w:r>
      <w:r w:rsidR="00581814">
        <w:rPr>
          <w:rFonts w:cs="Arial"/>
          <w:b w:val="0"/>
          <w:bCs w:val="0"/>
          <w:sz w:val="24"/>
        </w:rPr>
        <w:t xml:space="preserve">een bepaalde </w:t>
      </w:r>
      <w:r w:rsidRPr="00C37052">
        <w:rPr>
          <w:rFonts w:cs="Arial"/>
          <w:b w:val="0"/>
          <w:bCs w:val="0"/>
          <w:sz w:val="24"/>
        </w:rPr>
        <w:t xml:space="preserve">“koers” </w:t>
      </w:r>
    </w:p>
    <w:p w14:paraId="33E45FD2" w14:textId="0C3E61A2" w:rsidR="00CE2DCC" w:rsidRPr="00C37052" w:rsidRDefault="00581814" w:rsidP="00CE2DCC">
      <w:pPr>
        <w:jc w:val="both"/>
        <w:rPr>
          <w:rFonts w:cs="Arial"/>
          <w:b w:val="0"/>
          <w:bCs w:val="0"/>
          <w:sz w:val="24"/>
        </w:rPr>
      </w:pPr>
      <w:r>
        <w:rPr>
          <w:rFonts w:cs="Arial"/>
          <w:b w:val="0"/>
          <w:bCs w:val="0"/>
          <w:sz w:val="24"/>
        </w:rPr>
        <w:t>vaart</w:t>
      </w:r>
      <w:r w:rsidR="00CE2DCC" w:rsidRPr="00C37052">
        <w:rPr>
          <w:rFonts w:cs="Arial"/>
          <w:b w:val="0"/>
          <w:bCs w:val="0"/>
          <w:sz w:val="24"/>
        </w:rPr>
        <w:t xml:space="preserve">): soms omhoog, soms omlaag. Later leren we nog andere oorzaken van </w:t>
      </w:r>
      <w:r w:rsidRPr="00C37052">
        <w:rPr>
          <w:rFonts w:cs="Arial"/>
          <w:b w:val="0"/>
          <w:bCs w:val="0"/>
          <w:sz w:val="24"/>
        </w:rPr>
        <w:t>stijgen</w:t>
      </w:r>
      <w:r w:rsidR="00CE2DCC" w:rsidRPr="00C37052">
        <w:rPr>
          <w:rFonts w:cs="Arial"/>
          <w:b w:val="0"/>
          <w:bCs w:val="0"/>
          <w:sz w:val="24"/>
        </w:rPr>
        <w:t xml:space="preserve"> en dalen van de koers.</w:t>
      </w:r>
    </w:p>
    <w:p w14:paraId="5B3CC132" w14:textId="77777777" w:rsidR="00CE2DCC" w:rsidRPr="00C37052" w:rsidRDefault="00CE2DCC" w:rsidP="00CE2DCC">
      <w:pPr>
        <w:ind w:left="360"/>
        <w:jc w:val="both"/>
        <w:rPr>
          <w:rFonts w:cs="Arial"/>
          <w:b w:val="0"/>
          <w:bCs w:val="0"/>
          <w:sz w:val="24"/>
        </w:rPr>
      </w:pPr>
    </w:p>
    <w:p w14:paraId="44CC8710" w14:textId="77777777" w:rsidR="00CE2DCC" w:rsidRPr="00C37052" w:rsidRDefault="00CE2DCC" w:rsidP="00CE2DCC">
      <w:pPr>
        <w:jc w:val="both"/>
        <w:rPr>
          <w:rFonts w:cs="Arial"/>
          <w:b w:val="0"/>
          <w:bCs w:val="0"/>
          <w:sz w:val="24"/>
        </w:rPr>
      </w:pPr>
      <w:r w:rsidRPr="00C37052">
        <w:rPr>
          <w:rFonts w:cs="Arial"/>
          <w:i/>
          <w:iCs/>
          <w:sz w:val="24"/>
        </w:rPr>
        <w:t>►De koers wordt uitgedrukt in een percentage van de nominale waarde ◄</w:t>
      </w:r>
      <w:r w:rsidRPr="00C37052">
        <w:rPr>
          <w:rFonts w:cs="Arial"/>
          <w:b w:val="0"/>
          <w:bCs w:val="0"/>
          <w:sz w:val="24"/>
        </w:rPr>
        <w:t xml:space="preserve"> (zie verder aandelen vraagstukjes)</w:t>
      </w:r>
    </w:p>
    <w:p w14:paraId="756639DD" w14:textId="77777777" w:rsidR="00CE2DCC" w:rsidRPr="00C37052" w:rsidRDefault="00CE2DCC" w:rsidP="00CE2DCC">
      <w:pPr>
        <w:ind w:left="360"/>
        <w:jc w:val="both"/>
        <w:rPr>
          <w:rFonts w:cs="Arial"/>
          <w:b w:val="0"/>
          <w:bCs w:val="0"/>
          <w:sz w:val="24"/>
        </w:rPr>
      </w:pPr>
    </w:p>
    <w:p w14:paraId="6DC6D74E" w14:textId="77777777" w:rsidR="00CE2DCC" w:rsidRPr="00C37052" w:rsidRDefault="00CE2DCC" w:rsidP="00CE2DCC">
      <w:pPr>
        <w:pStyle w:val="Kop1"/>
        <w:jc w:val="both"/>
        <w:rPr>
          <w:rFonts w:cs="Arial"/>
          <w:sz w:val="24"/>
        </w:rPr>
      </w:pPr>
      <w:r w:rsidRPr="00C37052">
        <w:rPr>
          <w:rFonts w:cs="Arial"/>
          <w:sz w:val="24"/>
        </w:rPr>
        <w:t>Koersen in de krant en op internet</w:t>
      </w:r>
    </w:p>
    <w:p w14:paraId="003ECDA4" w14:textId="7CA055AD" w:rsidR="00CE2DCC" w:rsidRPr="00C37052" w:rsidRDefault="00CE2DCC" w:rsidP="00CE2DCC">
      <w:pPr>
        <w:jc w:val="both"/>
        <w:rPr>
          <w:rFonts w:cs="Arial"/>
          <w:b w:val="0"/>
          <w:bCs w:val="0"/>
          <w:sz w:val="24"/>
        </w:rPr>
      </w:pPr>
      <w:r w:rsidRPr="00C37052">
        <w:rPr>
          <w:rFonts w:cs="Arial"/>
          <w:b w:val="0"/>
          <w:bCs w:val="0"/>
          <w:sz w:val="24"/>
        </w:rPr>
        <w:t xml:space="preserve">Je kunt het verloop van aandelenkoersen dagelijks volgen in de krant. Ze staan op de </w:t>
      </w:r>
      <w:r w:rsidRPr="00C37052">
        <w:rPr>
          <w:rFonts w:cs="Arial"/>
          <w:sz w:val="24"/>
        </w:rPr>
        <w:t xml:space="preserve">“financiële pagina’s”. </w:t>
      </w:r>
      <w:r w:rsidRPr="00C37052">
        <w:rPr>
          <w:rFonts w:cs="Arial"/>
          <w:b w:val="0"/>
          <w:bCs w:val="0"/>
          <w:sz w:val="24"/>
        </w:rPr>
        <w:t>Op het internet en via de mobiele telefoons kun je de koersen zelfs van minuut tot minuut volgen! Zo kun je snel ingrijpen als je wilt kopen</w:t>
      </w:r>
      <w:r w:rsidR="00581814">
        <w:rPr>
          <w:rFonts w:cs="Arial"/>
          <w:b w:val="0"/>
          <w:bCs w:val="0"/>
          <w:sz w:val="24"/>
        </w:rPr>
        <w:t>-,</w:t>
      </w:r>
      <w:r w:rsidRPr="00C37052">
        <w:rPr>
          <w:rFonts w:cs="Arial"/>
          <w:b w:val="0"/>
          <w:bCs w:val="0"/>
          <w:sz w:val="24"/>
        </w:rPr>
        <w:t xml:space="preserve"> of verkopen.</w:t>
      </w:r>
    </w:p>
    <w:p w14:paraId="0463BB43" w14:textId="77777777" w:rsidR="00CE2DCC" w:rsidRPr="00C37052" w:rsidRDefault="00CE2DCC" w:rsidP="00CE2DCC">
      <w:pPr>
        <w:jc w:val="both"/>
        <w:rPr>
          <w:rFonts w:cs="Arial"/>
          <w:b w:val="0"/>
          <w:bCs w:val="0"/>
          <w:sz w:val="24"/>
        </w:rPr>
      </w:pPr>
    </w:p>
    <w:p w14:paraId="0113B30A" w14:textId="77777777" w:rsidR="00CE2DCC" w:rsidRPr="00C37052" w:rsidRDefault="00CE2DCC" w:rsidP="00CE2DCC">
      <w:pPr>
        <w:pStyle w:val="Kop4"/>
        <w:ind w:left="0"/>
        <w:jc w:val="both"/>
        <w:rPr>
          <w:rFonts w:cs="Arial"/>
          <w:sz w:val="24"/>
        </w:rPr>
      </w:pPr>
      <w:r w:rsidRPr="00C37052">
        <w:rPr>
          <w:rFonts w:cs="Arial"/>
          <w:sz w:val="24"/>
        </w:rPr>
        <w:t>De aandelenbeurzen</w:t>
      </w:r>
    </w:p>
    <w:p w14:paraId="6BC8433C" w14:textId="4FF61D9F" w:rsidR="00CE2DCC" w:rsidRDefault="00CE2DCC" w:rsidP="00CE2DCC">
      <w:pPr>
        <w:jc w:val="both"/>
        <w:rPr>
          <w:rFonts w:cs="Arial"/>
          <w:b w:val="0"/>
          <w:bCs w:val="0"/>
          <w:sz w:val="24"/>
        </w:rPr>
      </w:pPr>
      <w:r w:rsidRPr="00C37052">
        <w:rPr>
          <w:rFonts w:cs="Arial"/>
          <w:b w:val="0"/>
          <w:bCs w:val="0"/>
          <w:sz w:val="24"/>
        </w:rPr>
        <w:t xml:space="preserve">Aandelen worden verhandeld op </w:t>
      </w:r>
      <w:r w:rsidRPr="00C37052">
        <w:rPr>
          <w:rFonts w:cs="Arial"/>
          <w:i/>
          <w:iCs/>
          <w:sz w:val="24"/>
        </w:rPr>
        <w:t>Effecten Beurzen</w:t>
      </w:r>
      <w:r w:rsidRPr="00C37052">
        <w:rPr>
          <w:rFonts w:cs="Arial"/>
          <w:b w:val="0"/>
          <w:bCs w:val="0"/>
          <w:sz w:val="24"/>
        </w:rPr>
        <w:t xml:space="preserve">. (“Effect” in de zin van positief of negatief effect.) De effectenbeurs was nog niet zo lang geleden een groot gebouw met </w:t>
      </w:r>
      <w:r w:rsidRPr="00C37052">
        <w:rPr>
          <w:rFonts w:cs="Arial"/>
          <w:b w:val="0"/>
          <w:bCs w:val="0"/>
          <w:sz w:val="24"/>
        </w:rPr>
        <w:lastRenderedPageBreak/>
        <w:t>een enorme zaal waar tientallen mensen driftig heen en weer renden om voor hun opdrachtgevers effecten aan te kopen, of te verkopen. Het was een geschreeuw van jewelste. Tegenwoordig zitten de handelaren in effecten achter grote computerschermen en zijn op die manier in de weer met de handel in aandelen van hun klanten. Ook het beroep van handelaar in effecten is een stuk “onzichtbaarder” geworden dan vroeger.</w:t>
      </w:r>
    </w:p>
    <w:p w14:paraId="017780D5" w14:textId="77777777" w:rsidR="00581814" w:rsidRPr="00C37052" w:rsidRDefault="00581814" w:rsidP="00CE2DCC">
      <w:pPr>
        <w:jc w:val="both"/>
        <w:rPr>
          <w:rFonts w:cs="Arial"/>
          <w:b w:val="0"/>
          <w:bCs w:val="0"/>
          <w:sz w:val="24"/>
        </w:rPr>
      </w:pPr>
    </w:p>
    <w:p w14:paraId="7CC83C17" w14:textId="60960B4C" w:rsidR="00CE2DCC" w:rsidRDefault="00581814" w:rsidP="00581814">
      <w:pPr>
        <w:jc w:val="center"/>
        <w:rPr>
          <w:rFonts w:cs="Arial"/>
          <w:b w:val="0"/>
          <w:bCs w:val="0"/>
          <w:sz w:val="24"/>
        </w:rPr>
      </w:pPr>
      <w:r>
        <w:rPr>
          <w:noProof/>
        </w:rPr>
        <w:drawing>
          <wp:inline distT="0" distB="0" distL="0" distR="0" wp14:anchorId="5FACACBF" wp14:editId="3279AB5F">
            <wp:extent cx="5819140" cy="3272790"/>
            <wp:effectExtent l="0" t="0" r="0" b="3810"/>
            <wp:docPr id="1" name="Afbeelding 1" descr="Afbeelding met tekst,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binnen&#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9140" cy="3272790"/>
                    </a:xfrm>
                    <a:prstGeom prst="rect">
                      <a:avLst/>
                    </a:prstGeom>
                    <a:noFill/>
                    <a:ln>
                      <a:noFill/>
                    </a:ln>
                  </pic:spPr>
                </pic:pic>
              </a:graphicData>
            </a:graphic>
          </wp:inline>
        </w:drawing>
      </w:r>
    </w:p>
    <w:p w14:paraId="773C567B" w14:textId="22E6F1CA" w:rsidR="00581814" w:rsidRDefault="00581814" w:rsidP="00581814">
      <w:pPr>
        <w:jc w:val="both"/>
        <w:rPr>
          <w:rFonts w:cs="Arial"/>
          <w:sz w:val="20"/>
        </w:rPr>
      </w:pPr>
      <w:r w:rsidRPr="00581814">
        <w:rPr>
          <w:rFonts w:cs="Arial"/>
          <w:sz w:val="20"/>
        </w:rPr>
        <w:t>De aandelenbeurs van Amsterdam op het Damrak 35 jaar geleden. Aandelenkoersen staan op grote zwarte borden en de handelaren lopen er rond om met elkaar aandelen te verhandelen. Maar zo gaat het tegenwoordig niet meer!</w:t>
      </w:r>
    </w:p>
    <w:p w14:paraId="10D68E7A" w14:textId="1224ABB9" w:rsidR="00682935" w:rsidRDefault="00682935" w:rsidP="00581814">
      <w:pPr>
        <w:jc w:val="both"/>
        <w:rPr>
          <w:rFonts w:cs="Arial"/>
          <w:sz w:val="20"/>
        </w:rPr>
      </w:pPr>
    </w:p>
    <w:p w14:paraId="23DCA409" w14:textId="4CA295CE" w:rsidR="00682935" w:rsidRDefault="00682935" w:rsidP="00682935">
      <w:pPr>
        <w:jc w:val="center"/>
        <w:rPr>
          <w:rFonts w:cs="Arial"/>
          <w:sz w:val="20"/>
        </w:rPr>
      </w:pPr>
      <w:r>
        <w:rPr>
          <w:noProof/>
        </w:rPr>
        <w:drawing>
          <wp:inline distT="0" distB="0" distL="0" distR="0" wp14:anchorId="4701D925" wp14:editId="5BAE6697">
            <wp:extent cx="5819140" cy="3039745"/>
            <wp:effectExtent l="0" t="0" r="0" b="8255"/>
            <wp:docPr id="3" name="Afbeelding 3" descr="Effectenhandelaar kiest voor Amsterdam door Brexit - N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fectenhandelaar kiest voor Amsterdam door Brexit - NR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9140" cy="3039745"/>
                    </a:xfrm>
                    <a:prstGeom prst="rect">
                      <a:avLst/>
                    </a:prstGeom>
                    <a:noFill/>
                    <a:ln>
                      <a:noFill/>
                    </a:ln>
                  </pic:spPr>
                </pic:pic>
              </a:graphicData>
            </a:graphic>
          </wp:inline>
        </w:drawing>
      </w:r>
    </w:p>
    <w:p w14:paraId="1459EFB5" w14:textId="21F634B7" w:rsidR="00682935" w:rsidRDefault="00682935" w:rsidP="00682935">
      <w:pPr>
        <w:jc w:val="center"/>
        <w:rPr>
          <w:rFonts w:cs="Arial"/>
          <w:sz w:val="20"/>
        </w:rPr>
      </w:pPr>
      <w:r>
        <w:rPr>
          <w:rFonts w:cs="Arial"/>
          <w:sz w:val="20"/>
        </w:rPr>
        <w:t>Tegenwoordig zitten de effectenmakelaars achter grote computerschermen</w:t>
      </w:r>
    </w:p>
    <w:p w14:paraId="10C9A5B6" w14:textId="77777777" w:rsidR="00682935" w:rsidRPr="00581814" w:rsidRDefault="00682935" w:rsidP="00581814">
      <w:pPr>
        <w:jc w:val="both"/>
        <w:rPr>
          <w:rFonts w:cs="Arial"/>
          <w:sz w:val="20"/>
        </w:rPr>
      </w:pPr>
    </w:p>
    <w:p w14:paraId="65072365" w14:textId="75CC27B0" w:rsidR="00581814" w:rsidRDefault="00682935" w:rsidP="00682935">
      <w:pPr>
        <w:jc w:val="center"/>
        <w:rPr>
          <w:rFonts w:cs="Arial"/>
          <w:sz w:val="20"/>
        </w:rPr>
      </w:pPr>
      <w:r>
        <w:rPr>
          <w:noProof/>
        </w:rPr>
        <w:drawing>
          <wp:inline distT="0" distB="0" distL="0" distR="0" wp14:anchorId="137C6CEE" wp14:editId="60389580">
            <wp:extent cx="5819140" cy="3181350"/>
            <wp:effectExtent l="0" t="0" r="0" b="0"/>
            <wp:docPr id="2" name="Afbeelding 2" descr="Hoe kan ik een effectenmakelaar worden in 2021 / vereisten-kosten en  salari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e kan ik een effectenmakelaar worden in 2021 / vereisten-kosten en  salariss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9140" cy="3181350"/>
                    </a:xfrm>
                    <a:prstGeom prst="rect">
                      <a:avLst/>
                    </a:prstGeom>
                    <a:noFill/>
                    <a:ln>
                      <a:noFill/>
                    </a:ln>
                  </pic:spPr>
                </pic:pic>
              </a:graphicData>
            </a:graphic>
          </wp:inline>
        </w:drawing>
      </w:r>
    </w:p>
    <w:p w14:paraId="341B8320" w14:textId="72DCE13C" w:rsidR="00682935" w:rsidRPr="00581814" w:rsidRDefault="00682935" w:rsidP="00682935">
      <w:pPr>
        <w:jc w:val="center"/>
        <w:rPr>
          <w:rFonts w:cs="Arial"/>
          <w:sz w:val="20"/>
        </w:rPr>
      </w:pPr>
      <w:r>
        <w:rPr>
          <w:rFonts w:cs="Arial"/>
          <w:sz w:val="20"/>
        </w:rPr>
        <w:t>En in het eigen kantoor kun je ook alle koersbewegingen goed volgen!</w:t>
      </w:r>
    </w:p>
    <w:p w14:paraId="50DA51EE" w14:textId="77777777" w:rsidR="00581814" w:rsidRDefault="00581814" w:rsidP="00CE2DCC">
      <w:pPr>
        <w:jc w:val="both"/>
        <w:rPr>
          <w:rFonts w:cs="Arial"/>
          <w:b w:val="0"/>
          <w:bCs w:val="0"/>
          <w:sz w:val="24"/>
        </w:rPr>
      </w:pPr>
    </w:p>
    <w:p w14:paraId="28B6272F" w14:textId="5DE5B840" w:rsidR="00CE2DCC" w:rsidRPr="00C37052" w:rsidRDefault="00CE2DCC" w:rsidP="00CE2DCC">
      <w:pPr>
        <w:jc w:val="both"/>
        <w:rPr>
          <w:rFonts w:cs="Arial"/>
          <w:b w:val="0"/>
          <w:bCs w:val="0"/>
          <w:sz w:val="24"/>
        </w:rPr>
      </w:pPr>
      <w:r w:rsidRPr="00C37052">
        <w:rPr>
          <w:rFonts w:cs="Arial"/>
          <w:b w:val="0"/>
          <w:bCs w:val="0"/>
          <w:sz w:val="24"/>
        </w:rPr>
        <w:t xml:space="preserve">Je kunt als aandelenbezitter daar niet zelf je aandelen verhandelen. Dat mogen alleen speciaal opgeleide mensen doen. Zij werken voor </w:t>
      </w:r>
      <w:r w:rsidRPr="00C37052">
        <w:rPr>
          <w:rFonts w:cs="Arial"/>
          <w:i/>
          <w:iCs/>
          <w:sz w:val="24"/>
        </w:rPr>
        <w:t>effectenkantoren</w:t>
      </w:r>
      <w:r w:rsidRPr="00C37052">
        <w:rPr>
          <w:rFonts w:cs="Arial"/>
          <w:b w:val="0"/>
          <w:bCs w:val="0"/>
          <w:sz w:val="24"/>
        </w:rPr>
        <w:t xml:space="preserve"> en </w:t>
      </w:r>
      <w:r w:rsidRPr="00C37052">
        <w:rPr>
          <w:rFonts w:cs="Arial"/>
          <w:i/>
          <w:iCs/>
          <w:sz w:val="24"/>
        </w:rPr>
        <w:t>banken</w:t>
      </w:r>
      <w:r w:rsidRPr="00C37052">
        <w:rPr>
          <w:rFonts w:cs="Arial"/>
          <w:b w:val="0"/>
          <w:bCs w:val="0"/>
          <w:sz w:val="24"/>
        </w:rPr>
        <w:t>. Er zijn effectenbeurzen in alle grote wereldsteden: Londen, Frankfurt, Parijs, Zürich, Tokyo enz. Ook in Amsterdam is zo’n beurs. Die heet AEX (=Amsterdam Exchanges). De belangrijkste is die van New York, meestal aangeduid als “</w:t>
      </w:r>
      <w:proofErr w:type="spellStart"/>
      <w:r w:rsidRPr="00C37052">
        <w:rPr>
          <w:rFonts w:cs="Arial"/>
          <w:b w:val="0"/>
          <w:bCs w:val="0"/>
          <w:sz w:val="24"/>
        </w:rPr>
        <w:t>Wallstreet</w:t>
      </w:r>
      <w:proofErr w:type="spellEnd"/>
      <w:r w:rsidRPr="00C37052">
        <w:rPr>
          <w:rFonts w:cs="Arial"/>
          <w:b w:val="0"/>
          <w:bCs w:val="0"/>
          <w:sz w:val="24"/>
        </w:rPr>
        <w:t>” (gevestigd op Wall Street, een beroemde straat in Manhattan).</w:t>
      </w:r>
    </w:p>
    <w:p w14:paraId="6F09EE0B" w14:textId="77777777" w:rsidR="00CE2DCC" w:rsidRPr="00C37052" w:rsidRDefault="00CE2DCC" w:rsidP="00CE2DCC">
      <w:pPr>
        <w:ind w:left="360"/>
        <w:jc w:val="both"/>
        <w:rPr>
          <w:rFonts w:cs="Arial"/>
          <w:b w:val="0"/>
          <w:bCs w:val="0"/>
          <w:sz w:val="24"/>
        </w:rPr>
      </w:pPr>
    </w:p>
    <w:p w14:paraId="6AFE1022" w14:textId="77777777" w:rsidR="00CE2DCC" w:rsidRPr="00C37052" w:rsidRDefault="00CE2DCC" w:rsidP="00CE2DCC">
      <w:pPr>
        <w:pStyle w:val="Kop4"/>
        <w:ind w:left="0"/>
        <w:jc w:val="both"/>
        <w:rPr>
          <w:rFonts w:cs="Arial"/>
          <w:sz w:val="24"/>
        </w:rPr>
      </w:pPr>
      <w:r w:rsidRPr="00C37052">
        <w:rPr>
          <w:rFonts w:cs="Arial"/>
          <w:sz w:val="24"/>
        </w:rPr>
        <w:t>Hoe koop, of verkoop ik zelf aandelen?</w:t>
      </w:r>
    </w:p>
    <w:p w14:paraId="2FBDD72C" w14:textId="77777777" w:rsidR="00CE2DCC" w:rsidRPr="00C37052" w:rsidRDefault="00CE2DCC" w:rsidP="00CE2DCC">
      <w:pPr>
        <w:pStyle w:val="Kop4"/>
        <w:ind w:left="0"/>
        <w:jc w:val="both"/>
        <w:rPr>
          <w:rFonts w:cs="Arial"/>
          <w:b w:val="0"/>
          <w:bCs w:val="0"/>
          <w:sz w:val="24"/>
        </w:rPr>
      </w:pPr>
      <w:r w:rsidRPr="00C37052">
        <w:rPr>
          <w:rFonts w:cs="Arial"/>
          <w:b w:val="0"/>
          <w:bCs w:val="0"/>
          <w:sz w:val="24"/>
        </w:rPr>
        <w:t>Iemand die aandelen wil kopen, neemt contact op met zijn bank of met een kantoor gespecialiseerd in de handel in effecten. Als je wilt kopen geef je op hoeveel aandelen, van welk “fonds” (Philips, KLM, Heineken enz.) je wenst en tegen welke koers. Er wordt dan geprobeerd die aandelen voor jou aan te schaffen. Als je de opdracht geeft om de aandelen “</w:t>
      </w:r>
      <w:proofErr w:type="spellStart"/>
      <w:r w:rsidRPr="00C37052">
        <w:rPr>
          <w:rFonts w:cs="Arial"/>
          <w:i/>
          <w:iCs/>
          <w:sz w:val="24"/>
        </w:rPr>
        <w:t>bestens</w:t>
      </w:r>
      <w:proofErr w:type="spellEnd"/>
      <w:r w:rsidRPr="00C37052">
        <w:rPr>
          <w:rFonts w:cs="Arial"/>
          <w:b w:val="0"/>
          <w:bCs w:val="0"/>
          <w:sz w:val="24"/>
        </w:rPr>
        <w:t xml:space="preserve">” te kopen, dan moet je maar afwachten tegen welke koers ze worden aangekocht. Dat kan meevallen, maar ook tegenvallen. Maar je kunt ook je limiet stellen: </w:t>
      </w:r>
      <w:r w:rsidRPr="00C37052">
        <w:rPr>
          <w:rFonts w:cs="Arial"/>
          <w:b w:val="0"/>
          <w:bCs w:val="0"/>
          <w:i/>
          <w:iCs/>
          <w:sz w:val="24"/>
        </w:rPr>
        <w:t>“Daar boven ga ik niet!”</w:t>
      </w:r>
    </w:p>
    <w:p w14:paraId="20F47F57" w14:textId="77777777" w:rsidR="00CE2DCC" w:rsidRPr="00C37052" w:rsidRDefault="00CE2DCC" w:rsidP="00CE2DCC">
      <w:pPr>
        <w:pStyle w:val="Plattetekst"/>
        <w:jc w:val="both"/>
        <w:rPr>
          <w:rFonts w:cs="Arial"/>
          <w:sz w:val="24"/>
        </w:rPr>
      </w:pPr>
      <w:r w:rsidRPr="00C37052">
        <w:rPr>
          <w:rFonts w:cs="Arial"/>
          <w:sz w:val="24"/>
        </w:rPr>
        <w:t xml:space="preserve">Bij verkoop gaat het precies zo. </w:t>
      </w:r>
    </w:p>
    <w:p w14:paraId="5EC5E39A" w14:textId="77777777" w:rsidR="00CE2DCC" w:rsidRPr="00C37052" w:rsidRDefault="00CE2DCC" w:rsidP="00CE2DCC">
      <w:pPr>
        <w:pStyle w:val="Plattetekst"/>
        <w:jc w:val="both"/>
        <w:rPr>
          <w:rFonts w:cs="Arial"/>
          <w:sz w:val="24"/>
        </w:rPr>
      </w:pPr>
    </w:p>
    <w:p w14:paraId="68B97138" w14:textId="497BC735" w:rsidR="00CE2DCC" w:rsidRPr="00C37052" w:rsidRDefault="00CE2DCC" w:rsidP="00CE2DCC">
      <w:pPr>
        <w:pStyle w:val="Plattetekst"/>
        <w:jc w:val="both"/>
        <w:rPr>
          <w:rFonts w:cs="Arial"/>
          <w:sz w:val="24"/>
        </w:rPr>
      </w:pPr>
      <w:r w:rsidRPr="00C37052">
        <w:rPr>
          <w:rFonts w:cs="Arial"/>
          <w:sz w:val="24"/>
        </w:rPr>
        <w:t>Men krijgt een schriftelijke bevestiging van de koop of verkoop. (Dat heet “transactie”, of te wel “handeling”).</w:t>
      </w:r>
    </w:p>
    <w:p w14:paraId="2D396F3A" w14:textId="77777777" w:rsidR="00CE2DCC" w:rsidRPr="00C37052" w:rsidRDefault="00CE2DCC" w:rsidP="00CE2DCC">
      <w:pPr>
        <w:pStyle w:val="Plattetekst"/>
        <w:jc w:val="both"/>
        <w:rPr>
          <w:rFonts w:cs="Arial"/>
          <w:sz w:val="24"/>
        </w:rPr>
      </w:pPr>
    </w:p>
    <w:p w14:paraId="0F6CBD8B" w14:textId="77777777" w:rsidR="00CE2DCC" w:rsidRPr="00C37052" w:rsidRDefault="00CE2DCC" w:rsidP="00CE2DCC">
      <w:pPr>
        <w:pStyle w:val="Plattetekst"/>
        <w:jc w:val="both"/>
        <w:rPr>
          <w:rFonts w:cs="Arial"/>
          <w:b/>
          <w:bCs/>
          <w:sz w:val="24"/>
        </w:rPr>
      </w:pPr>
      <w:r w:rsidRPr="00C37052">
        <w:rPr>
          <w:rFonts w:cs="Arial"/>
          <w:b/>
          <w:bCs/>
          <w:sz w:val="24"/>
        </w:rPr>
        <w:t>Provisie voor de bank, courtage voor de effectenmakelaar</w:t>
      </w:r>
    </w:p>
    <w:p w14:paraId="59B03D2F" w14:textId="77777777" w:rsidR="00CE2DCC" w:rsidRPr="00C37052" w:rsidRDefault="00CE2DCC" w:rsidP="00CE2DCC">
      <w:pPr>
        <w:pStyle w:val="Plattetekst"/>
        <w:jc w:val="both"/>
        <w:rPr>
          <w:rFonts w:cs="Arial"/>
          <w:b/>
          <w:bCs/>
          <w:sz w:val="24"/>
        </w:rPr>
      </w:pPr>
    </w:p>
    <w:p w14:paraId="59281D0C" w14:textId="77777777" w:rsidR="00CE2DCC" w:rsidRPr="00C37052" w:rsidRDefault="00CE2DCC" w:rsidP="00CE2DCC">
      <w:pPr>
        <w:pStyle w:val="Plattetekst"/>
        <w:jc w:val="both"/>
        <w:rPr>
          <w:rFonts w:cs="Arial"/>
          <w:sz w:val="24"/>
        </w:rPr>
      </w:pPr>
      <w:r w:rsidRPr="00C37052">
        <w:rPr>
          <w:rFonts w:cs="Arial"/>
          <w:sz w:val="24"/>
        </w:rPr>
        <w:t xml:space="preserve">Uiteraard verdienen de tussenpersonen ook. Zij krijgen een bepaald percentage. Bij de bank heet dat </w:t>
      </w:r>
      <w:r w:rsidRPr="00C37052">
        <w:rPr>
          <w:rFonts w:cs="Arial"/>
          <w:b/>
          <w:bCs/>
          <w:i/>
          <w:iCs/>
          <w:sz w:val="24"/>
        </w:rPr>
        <w:t>provisie</w:t>
      </w:r>
      <w:r w:rsidRPr="00C37052">
        <w:rPr>
          <w:rFonts w:cs="Arial"/>
          <w:sz w:val="24"/>
        </w:rPr>
        <w:t xml:space="preserve">. De effectenmakelaar spreekt van </w:t>
      </w:r>
      <w:r w:rsidRPr="00C37052">
        <w:rPr>
          <w:rFonts w:cs="Arial"/>
          <w:b/>
          <w:bCs/>
          <w:i/>
          <w:iCs/>
          <w:sz w:val="24"/>
        </w:rPr>
        <w:t>courtage</w:t>
      </w:r>
      <w:r w:rsidRPr="00C37052">
        <w:rPr>
          <w:rFonts w:cs="Arial"/>
          <w:sz w:val="24"/>
        </w:rPr>
        <w:t xml:space="preserve">. </w:t>
      </w:r>
    </w:p>
    <w:p w14:paraId="72EF418E" w14:textId="77777777" w:rsidR="00CE2DCC" w:rsidRPr="00C37052" w:rsidRDefault="00CE2DCC" w:rsidP="00CE2DCC">
      <w:pPr>
        <w:pStyle w:val="Plattetekst"/>
        <w:jc w:val="both"/>
        <w:rPr>
          <w:rFonts w:cs="Arial"/>
          <w:sz w:val="24"/>
        </w:rPr>
      </w:pPr>
      <w:r w:rsidRPr="00C37052">
        <w:rPr>
          <w:rFonts w:cs="Arial"/>
          <w:sz w:val="24"/>
        </w:rPr>
        <w:t>Opmerking: Op een afrekening lijkt het bedrag dat de tussenpersonen verdienen altijd heel laag. Maar bedenk dat zij per dag vele tientallen, misschien wel honderden transacties afsluiten!</w:t>
      </w:r>
    </w:p>
    <w:p w14:paraId="5FB2C983" w14:textId="77777777" w:rsidR="00CE2DCC" w:rsidRPr="00C37052" w:rsidRDefault="00CE2DCC" w:rsidP="00CE2DCC">
      <w:pPr>
        <w:pStyle w:val="Plattetekst"/>
        <w:jc w:val="both"/>
        <w:rPr>
          <w:rFonts w:cs="Arial"/>
          <w:sz w:val="24"/>
        </w:rPr>
      </w:pPr>
    </w:p>
    <w:p w14:paraId="12CF3FEE" w14:textId="77777777" w:rsidR="00BC7A66" w:rsidRDefault="00BC7A66" w:rsidP="00CE2DCC">
      <w:pPr>
        <w:pStyle w:val="Plattetekst"/>
        <w:jc w:val="both"/>
        <w:rPr>
          <w:rFonts w:cs="Arial"/>
          <w:sz w:val="24"/>
        </w:rPr>
      </w:pPr>
    </w:p>
    <w:p w14:paraId="73E5652A" w14:textId="77777777" w:rsidR="00BC7A66" w:rsidRDefault="00BC7A66" w:rsidP="00CE2DCC">
      <w:pPr>
        <w:pStyle w:val="Plattetekst"/>
        <w:jc w:val="both"/>
        <w:rPr>
          <w:rFonts w:cs="Arial"/>
          <w:sz w:val="24"/>
        </w:rPr>
      </w:pPr>
    </w:p>
    <w:p w14:paraId="68E99A34" w14:textId="33D4559E" w:rsidR="00CE2DCC" w:rsidRPr="00BC7A66" w:rsidRDefault="00CE2DCC" w:rsidP="00CE2DCC">
      <w:pPr>
        <w:pStyle w:val="Plattetekst"/>
        <w:jc w:val="both"/>
        <w:rPr>
          <w:rFonts w:cs="Arial"/>
          <w:b/>
          <w:bCs/>
          <w:sz w:val="24"/>
        </w:rPr>
      </w:pPr>
      <w:r w:rsidRPr="00BC7A66">
        <w:rPr>
          <w:rFonts w:cs="Arial"/>
          <w:b/>
          <w:bCs/>
          <w:sz w:val="24"/>
        </w:rPr>
        <w:t>Belangrijk:</w:t>
      </w:r>
    </w:p>
    <w:p w14:paraId="64CDA125" w14:textId="77777777" w:rsidR="00CE2DCC" w:rsidRPr="00C37052" w:rsidRDefault="00CE2DCC" w:rsidP="00CE2DCC">
      <w:pPr>
        <w:pStyle w:val="Plattetekst"/>
        <w:jc w:val="both"/>
        <w:rPr>
          <w:rFonts w:cs="Arial"/>
          <w:sz w:val="24"/>
        </w:rPr>
      </w:pPr>
      <w:r w:rsidRPr="00C37052">
        <w:rPr>
          <w:rFonts w:cs="Arial"/>
          <w:sz w:val="24"/>
        </w:rPr>
        <w:t xml:space="preserve">Als je aandelen koopt, wordt de aankoop door dat percentage voor de tussenpersoon </w:t>
      </w:r>
      <w:r w:rsidRPr="00C37052">
        <w:rPr>
          <w:rFonts w:cs="Arial"/>
          <w:b/>
          <w:bCs/>
          <w:i/>
          <w:iCs/>
          <w:sz w:val="24"/>
        </w:rPr>
        <w:t>duurder</w:t>
      </w:r>
      <w:r w:rsidRPr="00C37052">
        <w:rPr>
          <w:rFonts w:cs="Arial"/>
          <w:sz w:val="24"/>
        </w:rPr>
        <w:t xml:space="preserve">. Het percentage wordt dus bij de koerswaarde </w:t>
      </w:r>
      <w:r w:rsidRPr="00C37052">
        <w:rPr>
          <w:rFonts w:cs="Arial"/>
          <w:b/>
          <w:bCs/>
          <w:i/>
          <w:iCs/>
          <w:sz w:val="24"/>
        </w:rPr>
        <w:t>opgeteld</w:t>
      </w:r>
      <w:r w:rsidRPr="00C37052">
        <w:rPr>
          <w:rFonts w:cs="Arial"/>
          <w:sz w:val="24"/>
        </w:rPr>
        <w:t>!</w:t>
      </w:r>
    </w:p>
    <w:p w14:paraId="3FABE3A1" w14:textId="631BF5C9" w:rsidR="00CE2DCC" w:rsidRPr="00C37052" w:rsidRDefault="00CE2DCC" w:rsidP="00CE2DCC">
      <w:pPr>
        <w:pStyle w:val="Plattetekst"/>
        <w:jc w:val="both"/>
        <w:rPr>
          <w:rFonts w:cs="Arial"/>
          <w:sz w:val="24"/>
        </w:rPr>
      </w:pPr>
      <w:r w:rsidRPr="00C37052">
        <w:rPr>
          <w:rFonts w:cs="Arial"/>
          <w:sz w:val="24"/>
        </w:rPr>
        <w:t xml:space="preserve">Omgekeerd: als </w:t>
      </w:r>
      <w:r w:rsidR="00186927">
        <w:rPr>
          <w:rFonts w:cs="Arial"/>
          <w:sz w:val="24"/>
        </w:rPr>
        <w:t xml:space="preserve">je </w:t>
      </w:r>
      <w:r w:rsidRPr="00C37052">
        <w:rPr>
          <w:rFonts w:cs="Arial"/>
          <w:sz w:val="24"/>
        </w:rPr>
        <w:t>aandelen verkoopt, g</w:t>
      </w:r>
      <w:r w:rsidR="00186927">
        <w:rPr>
          <w:rFonts w:cs="Arial"/>
          <w:sz w:val="24"/>
        </w:rPr>
        <w:t>a</w:t>
      </w:r>
      <w:r w:rsidRPr="00C37052">
        <w:rPr>
          <w:rFonts w:cs="Arial"/>
          <w:sz w:val="24"/>
        </w:rPr>
        <w:t xml:space="preserve">at de verdienste van de tussenpersoon van de opbrengst </w:t>
      </w:r>
      <w:r w:rsidRPr="00C37052">
        <w:rPr>
          <w:rFonts w:cs="Arial"/>
          <w:b/>
          <w:bCs/>
          <w:i/>
          <w:iCs/>
          <w:sz w:val="24"/>
        </w:rPr>
        <w:t>af</w:t>
      </w:r>
      <w:r w:rsidRPr="00C37052">
        <w:rPr>
          <w:rFonts w:cs="Arial"/>
          <w:sz w:val="24"/>
        </w:rPr>
        <w:t>!</w:t>
      </w:r>
    </w:p>
    <w:p w14:paraId="40487380" w14:textId="77777777" w:rsidR="00CE2DCC" w:rsidRPr="00C37052" w:rsidRDefault="00CE2DCC" w:rsidP="00CE2DCC">
      <w:pPr>
        <w:jc w:val="both"/>
        <w:rPr>
          <w:rFonts w:cs="Arial"/>
          <w:b w:val="0"/>
          <w:bCs w:val="0"/>
          <w:sz w:val="24"/>
        </w:rPr>
      </w:pPr>
    </w:p>
    <w:p w14:paraId="3683D170" w14:textId="71871575" w:rsidR="00CE2DCC" w:rsidRPr="00C37052" w:rsidRDefault="00CE2DCC" w:rsidP="00CE2DCC">
      <w:pPr>
        <w:jc w:val="both"/>
        <w:rPr>
          <w:rFonts w:cs="Arial"/>
          <w:b w:val="0"/>
          <w:bCs w:val="0"/>
          <w:sz w:val="24"/>
        </w:rPr>
      </w:pPr>
      <w:r w:rsidRPr="00C37052">
        <w:rPr>
          <w:rFonts w:cs="Arial"/>
          <w:b w:val="0"/>
          <w:bCs w:val="0"/>
          <w:sz w:val="24"/>
        </w:rPr>
        <w:t>De allerlaatste ontwikkeling is, dat je via internet zelf aandelen kunt kopen of verkopen. Dat gaat weliswaar via een bemiddelaar (zoals</w:t>
      </w:r>
      <w:r w:rsidR="00BC7A66">
        <w:rPr>
          <w:rFonts w:cs="Arial"/>
          <w:b w:val="0"/>
          <w:bCs w:val="0"/>
          <w:sz w:val="24"/>
        </w:rPr>
        <w:t xml:space="preserve"> bijv.</w:t>
      </w:r>
      <w:r w:rsidRPr="00C37052">
        <w:rPr>
          <w:rFonts w:cs="Arial"/>
          <w:b w:val="0"/>
          <w:bCs w:val="0"/>
          <w:sz w:val="24"/>
        </w:rPr>
        <w:t xml:space="preserve"> </w:t>
      </w:r>
      <w:hyperlink r:id="rId9" w:history="1">
        <w:r w:rsidRPr="00BC7A66">
          <w:rPr>
            <w:rStyle w:val="Hyperlink"/>
            <w:rFonts w:cs="Arial"/>
            <w:b w:val="0"/>
            <w:bCs w:val="0"/>
            <w:sz w:val="24"/>
          </w:rPr>
          <w:t>“</w:t>
        </w:r>
        <w:r w:rsidR="00BC7A66" w:rsidRPr="00BC7A66">
          <w:rPr>
            <w:rStyle w:val="Hyperlink"/>
            <w:rFonts w:cs="Arial"/>
            <w:b w:val="0"/>
            <w:bCs w:val="0"/>
            <w:sz w:val="24"/>
          </w:rPr>
          <w:t>Saxo Bank</w:t>
        </w:r>
        <w:r w:rsidRPr="00BC7A66">
          <w:rPr>
            <w:rStyle w:val="Hyperlink"/>
            <w:rFonts w:cs="Arial"/>
            <w:b w:val="0"/>
            <w:bCs w:val="0"/>
            <w:sz w:val="24"/>
          </w:rPr>
          <w:t>”</w:t>
        </w:r>
      </w:hyperlink>
      <w:r w:rsidRPr="00C37052">
        <w:rPr>
          <w:rFonts w:cs="Arial"/>
          <w:b w:val="0"/>
          <w:bCs w:val="0"/>
          <w:sz w:val="24"/>
        </w:rPr>
        <w:t>), maar het gebeurt geheel automatisch. Je moet dan natuurlijk wel bij “</w:t>
      </w:r>
      <w:r w:rsidR="00BC7A66">
        <w:rPr>
          <w:rFonts w:cs="Arial"/>
          <w:b w:val="0"/>
          <w:bCs w:val="0"/>
          <w:sz w:val="24"/>
        </w:rPr>
        <w:t>Saxo Bank</w:t>
      </w:r>
      <w:r w:rsidRPr="00C37052">
        <w:rPr>
          <w:rFonts w:cs="Arial"/>
          <w:b w:val="0"/>
          <w:bCs w:val="0"/>
          <w:sz w:val="24"/>
        </w:rPr>
        <w:t>” een account (=rekening) hebben. Voor minderjarigen moeten de ouders een transactie ondertekenen.</w:t>
      </w:r>
    </w:p>
    <w:p w14:paraId="7A068AA7" w14:textId="77777777" w:rsidR="00CE2DCC" w:rsidRPr="00C37052" w:rsidRDefault="00CE2DCC" w:rsidP="00CE2DCC">
      <w:pPr>
        <w:jc w:val="both"/>
        <w:rPr>
          <w:rFonts w:cs="Arial"/>
          <w:b w:val="0"/>
          <w:bCs w:val="0"/>
          <w:sz w:val="24"/>
        </w:rPr>
      </w:pPr>
    </w:p>
    <w:p w14:paraId="35CA060D" w14:textId="0C057C87" w:rsidR="00CE2DCC" w:rsidRPr="00C37052" w:rsidRDefault="00CE2DCC" w:rsidP="00131F15">
      <w:pPr>
        <w:pStyle w:val="Kop6"/>
        <w:jc w:val="both"/>
        <w:rPr>
          <w:rFonts w:ascii="Arial" w:hAnsi="Arial" w:cs="Arial"/>
          <w:sz w:val="24"/>
        </w:rPr>
      </w:pPr>
      <w:r w:rsidRPr="00C37052">
        <w:rPr>
          <w:rFonts w:ascii="Arial" w:hAnsi="Arial" w:cs="Arial"/>
          <w:sz w:val="24"/>
        </w:rPr>
        <w:t>De obligatielening</w:t>
      </w:r>
      <w:r w:rsidR="00131F15">
        <w:rPr>
          <w:rFonts w:ascii="Arial" w:hAnsi="Arial" w:cs="Arial"/>
          <w:sz w:val="24"/>
        </w:rPr>
        <w:t>:</w:t>
      </w:r>
    </w:p>
    <w:p w14:paraId="225703EE" w14:textId="77777777" w:rsidR="00CE2DCC" w:rsidRPr="00C37052" w:rsidRDefault="00CE2DCC" w:rsidP="00131F15">
      <w:pPr>
        <w:jc w:val="both"/>
        <w:rPr>
          <w:rFonts w:cs="Arial"/>
          <w:sz w:val="24"/>
        </w:rPr>
      </w:pPr>
      <w:r w:rsidRPr="00C37052">
        <w:rPr>
          <w:rFonts w:cs="Arial"/>
          <w:sz w:val="24"/>
        </w:rPr>
        <w:t>een tussenvorm tussen spaarrekening en aandelen.</w:t>
      </w:r>
    </w:p>
    <w:p w14:paraId="7F3E87D1" w14:textId="77777777" w:rsidR="00CE2DCC" w:rsidRPr="00C37052" w:rsidRDefault="00CE2DCC" w:rsidP="00CE2DCC">
      <w:pPr>
        <w:jc w:val="center"/>
        <w:rPr>
          <w:rFonts w:cs="Arial"/>
          <w:b w:val="0"/>
          <w:bCs w:val="0"/>
          <w:sz w:val="24"/>
        </w:rPr>
      </w:pPr>
    </w:p>
    <w:p w14:paraId="1CED4C46" w14:textId="77777777" w:rsidR="00CE2DCC" w:rsidRPr="00C37052" w:rsidRDefault="00CE2DCC" w:rsidP="00CE2DCC">
      <w:pPr>
        <w:jc w:val="both"/>
        <w:rPr>
          <w:rFonts w:cs="Arial"/>
          <w:b w:val="0"/>
          <w:bCs w:val="0"/>
          <w:sz w:val="24"/>
        </w:rPr>
      </w:pPr>
      <w:r w:rsidRPr="00C37052">
        <w:rPr>
          <w:rFonts w:cs="Arial"/>
          <w:b w:val="0"/>
          <w:bCs w:val="0"/>
          <w:sz w:val="24"/>
        </w:rPr>
        <w:t xml:space="preserve">Obligatie betekent letterlijk “verplichting” nl. de verplichting om na verloop van tijd de lening terug te betalen </w:t>
      </w:r>
      <w:r w:rsidRPr="00C37052">
        <w:rPr>
          <w:rFonts w:cs="Arial"/>
          <w:i/>
          <w:iCs/>
          <w:sz w:val="24"/>
        </w:rPr>
        <w:t>met</w:t>
      </w:r>
      <w:r w:rsidRPr="00C37052">
        <w:rPr>
          <w:rFonts w:cs="Arial"/>
          <w:b w:val="0"/>
          <w:bCs w:val="0"/>
          <w:sz w:val="24"/>
        </w:rPr>
        <w:t xml:space="preserve"> rente. </w:t>
      </w:r>
    </w:p>
    <w:p w14:paraId="7EB5B71F" w14:textId="021ADD01" w:rsidR="00CE2DCC" w:rsidRPr="00C37052" w:rsidRDefault="00CE2DCC" w:rsidP="00CE2DCC">
      <w:pPr>
        <w:jc w:val="both"/>
        <w:rPr>
          <w:rFonts w:cs="Arial"/>
          <w:b w:val="0"/>
          <w:bCs w:val="0"/>
          <w:sz w:val="24"/>
        </w:rPr>
      </w:pPr>
      <w:r w:rsidRPr="00C37052">
        <w:rPr>
          <w:rFonts w:cs="Arial"/>
          <w:b w:val="0"/>
          <w:bCs w:val="0"/>
          <w:sz w:val="24"/>
        </w:rPr>
        <w:t>Obligaties zijn geldleningen die worden uitgegeven door gemeenten, het Rijk, maar ook door bankinstellingen. Vaak is de belangstelling zo groot, dat men maar een deel van wat men wilde investeren, krijgt toegewezen. Doordat de instelling die de obligatie uitgeeft, meerdere jaren over het geld kan beschikken, kan een hogere rente geboden worden, dan bij een spaarrekening. Een obligatielening kan een beperkte waardestijging ondergaan, maar veel minder dan bij aandelen. Logisch, want gemeenten of het Rijk zijn geen commerciële bedrijven die winst moeten maken. Het is allemaal wat gezapiger dan</w:t>
      </w:r>
      <w:r w:rsidR="00186927">
        <w:rPr>
          <w:rFonts w:cs="Arial"/>
          <w:b w:val="0"/>
          <w:bCs w:val="0"/>
          <w:sz w:val="24"/>
        </w:rPr>
        <w:t xml:space="preserve"> </w:t>
      </w:r>
      <w:r w:rsidRPr="00C37052">
        <w:rPr>
          <w:rFonts w:cs="Arial"/>
          <w:b w:val="0"/>
          <w:bCs w:val="0"/>
          <w:sz w:val="24"/>
        </w:rPr>
        <w:t xml:space="preserve">bij aandelen, maar </w:t>
      </w:r>
      <w:proofErr w:type="spellStart"/>
      <w:r w:rsidRPr="00C37052">
        <w:rPr>
          <w:rFonts w:cs="Arial"/>
          <w:b w:val="0"/>
          <w:bCs w:val="0"/>
          <w:sz w:val="24"/>
        </w:rPr>
        <w:t>kàn</w:t>
      </w:r>
      <w:proofErr w:type="spellEnd"/>
      <w:r w:rsidRPr="00C37052">
        <w:rPr>
          <w:rFonts w:cs="Arial"/>
          <w:b w:val="0"/>
          <w:bCs w:val="0"/>
          <w:sz w:val="24"/>
        </w:rPr>
        <w:t xml:space="preserve"> een goed alternatief zijn voor de spaarrekening, als je maar vijf, of 10 jaar lang je geld niet nodigt denkt te hebben!</w:t>
      </w:r>
    </w:p>
    <w:p w14:paraId="1C3F2B68" w14:textId="77777777" w:rsidR="00CE2DCC" w:rsidRPr="00C37052" w:rsidRDefault="00CE2DCC" w:rsidP="00CE2DCC">
      <w:pPr>
        <w:jc w:val="both"/>
        <w:rPr>
          <w:rFonts w:cs="Arial"/>
          <w:b w:val="0"/>
          <w:bCs w:val="0"/>
          <w:sz w:val="24"/>
        </w:rPr>
      </w:pPr>
      <w:r w:rsidRPr="00C37052">
        <w:rPr>
          <w:rFonts w:cs="Arial"/>
          <w:b w:val="0"/>
          <w:bCs w:val="0"/>
          <w:sz w:val="24"/>
        </w:rPr>
        <w:t>Tenslotte: de obligatielening wordt meestal niet aan iedereen tegelijk afgelost, maar in “porties”. Uitloting bepaalt wie er aan de beurt is om de lening terugbetaald te krijgen.</w:t>
      </w:r>
    </w:p>
    <w:p w14:paraId="3E70F419" w14:textId="77777777" w:rsidR="00CE2DCC" w:rsidRPr="00C37052" w:rsidRDefault="00CE2DCC" w:rsidP="00CE2DCC">
      <w:pPr>
        <w:jc w:val="both"/>
        <w:rPr>
          <w:rFonts w:cs="Arial"/>
          <w:b w:val="0"/>
          <w:bCs w:val="0"/>
          <w:sz w:val="24"/>
        </w:rPr>
      </w:pPr>
    </w:p>
    <w:p w14:paraId="0E512938" w14:textId="77777777" w:rsidR="00CE2DCC" w:rsidRPr="00C37052" w:rsidRDefault="00CE2DCC" w:rsidP="00CE2DCC">
      <w:pPr>
        <w:jc w:val="both"/>
        <w:rPr>
          <w:rFonts w:cs="Arial"/>
          <w:sz w:val="24"/>
        </w:rPr>
      </w:pPr>
      <w:r w:rsidRPr="00C37052">
        <w:rPr>
          <w:rFonts w:cs="Arial"/>
          <w:sz w:val="24"/>
        </w:rPr>
        <w:t>Beleggen in een bedrijf, of beleggen in een beleggingsfonds?</w:t>
      </w:r>
    </w:p>
    <w:p w14:paraId="5AA6FD6B" w14:textId="77777777" w:rsidR="00CE2DCC" w:rsidRPr="00C37052" w:rsidRDefault="00CE2DCC" w:rsidP="00CE2DCC">
      <w:pPr>
        <w:jc w:val="both"/>
        <w:rPr>
          <w:rFonts w:cs="Arial"/>
          <w:b w:val="0"/>
          <w:bCs w:val="0"/>
          <w:sz w:val="24"/>
        </w:rPr>
      </w:pPr>
      <w:r w:rsidRPr="00C37052">
        <w:rPr>
          <w:rFonts w:cs="Arial"/>
          <w:b w:val="0"/>
          <w:bCs w:val="0"/>
          <w:sz w:val="24"/>
        </w:rPr>
        <w:t>We gaan weer even terug naar aandelen. Je kunt aandelen kopen van allerlei bedrijven apart. Maar dan moet je zelf nauwkeurig volgen hoe die bedrijven het doen, om op tijd aandelen te verkopen als het minder gaat, of eventueel bijkopen, als je verwacht dat de waarde flink zal stijgen.</w:t>
      </w:r>
    </w:p>
    <w:p w14:paraId="5354D4ED" w14:textId="41419532" w:rsidR="00CE2DCC" w:rsidRPr="00C37052" w:rsidRDefault="00CE2DCC" w:rsidP="00CE2DCC">
      <w:pPr>
        <w:jc w:val="both"/>
        <w:rPr>
          <w:rFonts w:cs="Arial"/>
          <w:b w:val="0"/>
          <w:bCs w:val="0"/>
          <w:sz w:val="24"/>
        </w:rPr>
      </w:pPr>
      <w:r w:rsidRPr="00C37052">
        <w:rPr>
          <w:rFonts w:cs="Arial"/>
          <w:b w:val="0"/>
          <w:bCs w:val="0"/>
          <w:sz w:val="24"/>
        </w:rPr>
        <w:t xml:space="preserve">Veel aandelenbezitters willen die kopzorg toch liever niet. Het kost hun ook veel tijd, om zich altijd in hun </w:t>
      </w:r>
      <w:r w:rsidR="00131F15" w:rsidRPr="00C37052">
        <w:rPr>
          <w:rFonts w:cs="Arial"/>
          <w:b w:val="0"/>
          <w:bCs w:val="0"/>
          <w:sz w:val="24"/>
        </w:rPr>
        <w:t>aandelenportefeuille</w:t>
      </w:r>
      <w:r w:rsidRPr="00C37052">
        <w:rPr>
          <w:rFonts w:cs="Arial"/>
          <w:b w:val="0"/>
          <w:bCs w:val="0"/>
          <w:sz w:val="24"/>
        </w:rPr>
        <w:t xml:space="preserve"> moeten verdiepen. Het laat je moeilijk los! Sommigen liggen er van wakker.</w:t>
      </w:r>
    </w:p>
    <w:p w14:paraId="787966E1" w14:textId="77777777" w:rsidR="00CE2DCC" w:rsidRPr="00C37052" w:rsidRDefault="00CE2DCC" w:rsidP="00CE2DCC">
      <w:pPr>
        <w:jc w:val="both"/>
        <w:rPr>
          <w:rFonts w:cs="Arial"/>
          <w:b w:val="0"/>
          <w:bCs w:val="0"/>
          <w:sz w:val="24"/>
        </w:rPr>
      </w:pPr>
    </w:p>
    <w:p w14:paraId="646CBD52" w14:textId="311309EE" w:rsidR="00CE2DCC" w:rsidRPr="00C37052" w:rsidRDefault="00CE2DCC" w:rsidP="00CE2DCC">
      <w:pPr>
        <w:jc w:val="both"/>
        <w:rPr>
          <w:rFonts w:cs="Arial"/>
          <w:b w:val="0"/>
          <w:bCs w:val="0"/>
          <w:sz w:val="24"/>
        </w:rPr>
      </w:pPr>
      <w:r w:rsidRPr="00C37052">
        <w:rPr>
          <w:rFonts w:cs="Arial"/>
          <w:b w:val="0"/>
          <w:bCs w:val="0"/>
          <w:sz w:val="24"/>
        </w:rPr>
        <w:t xml:space="preserve">Daar hebben de banken iets op gevonden: het </w:t>
      </w:r>
      <w:r w:rsidRPr="00C37052">
        <w:rPr>
          <w:rFonts w:cs="Arial"/>
          <w:i/>
          <w:iCs/>
          <w:sz w:val="24"/>
        </w:rPr>
        <w:t>beleggingsfonds</w:t>
      </w:r>
      <w:r w:rsidRPr="00C37052">
        <w:rPr>
          <w:rFonts w:cs="Arial"/>
          <w:b w:val="0"/>
          <w:bCs w:val="0"/>
          <w:sz w:val="24"/>
        </w:rPr>
        <w:t>. Dat is een kant en klaar pakket van aandelen, waar vele bedrijven in zitten. Bijv. een mix van KLM, Shell, Heineken, Ahold, enz. Je koopt dus geen aandelen in één bedrijf, maar je koopt aandelen van een soort “mandje” waar een aantal bedrijven in zit. De banken stellen zo’n fonds samen en hun beleggingsdeskundigen beheren dat voor jou in de plaats. De deskundigen weten sneller in te spelen op actuele ontwikkelingen, dan de particulier dat kan. En als het met één bedrijf uit het “mandje” slecht gaat, dan kan het met de anderen best heel goed gaan. Dus voel je de “pijn” minder, als dat je dat ene bedrijf, wat slecht gaat, apart zou hebben.</w:t>
      </w:r>
    </w:p>
    <w:p w14:paraId="3AA7EF19" w14:textId="77777777" w:rsidR="00CE2DCC" w:rsidRPr="00C37052" w:rsidRDefault="00CE2DCC" w:rsidP="00CE2DCC">
      <w:pPr>
        <w:jc w:val="both"/>
        <w:rPr>
          <w:rFonts w:cs="Arial"/>
          <w:b w:val="0"/>
          <w:bCs w:val="0"/>
          <w:sz w:val="24"/>
        </w:rPr>
      </w:pPr>
      <w:r w:rsidRPr="00C37052">
        <w:rPr>
          <w:rFonts w:cs="Arial"/>
          <w:b w:val="0"/>
          <w:bCs w:val="0"/>
          <w:sz w:val="24"/>
        </w:rPr>
        <w:t xml:space="preserve">Er zijn fondsen met een hoger- en met een lager risico. Bekend zijn de beleggingsfondsen van </w:t>
      </w:r>
      <w:r w:rsidRPr="00C37052">
        <w:rPr>
          <w:rFonts w:cs="Arial"/>
          <w:i/>
          <w:iCs/>
          <w:sz w:val="24"/>
        </w:rPr>
        <w:t>Robeco</w:t>
      </w:r>
      <w:r w:rsidRPr="00C37052">
        <w:rPr>
          <w:rFonts w:cs="Arial"/>
          <w:b w:val="0"/>
          <w:bCs w:val="0"/>
          <w:sz w:val="24"/>
        </w:rPr>
        <w:t xml:space="preserve">. </w:t>
      </w:r>
    </w:p>
    <w:p w14:paraId="4476AB99" w14:textId="77777777" w:rsidR="00B61358" w:rsidRDefault="00CE2DCC" w:rsidP="00CE2DCC">
      <w:pPr>
        <w:jc w:val="both"/>
        <w:rPr>
          <w:rFonts w:cs="Arial"/>
          <w:b w:val="0"/>
          <w:bCs w:val="0"/>
          <w:sz w:val="24"/>
        </w:rPr>
      </w:pPr>
      <w:r w:rsidRPr="00C37052">
        <w:rPr>
          <w:rFonts w:cs="Arial"/>
          <w:b w:val="0"/>
          <w:bCs w:val="0"/>
          <w:sz w:val="24"/>
        </w:rPr>
        <w:t>Vanzelfsprekend verdienen de banken die beleggingsfondsen hebben ook weer bij aan- en verkoop. Je kunt al voor vrij weinig geld deelnemen in zo’n fonds.</w:t>
      </w:r>
      <w:r w:rsidR="00186927">
        <w:rPr>
          <w:rFonts w:cs="Arial"/>
          <w:b w:val="0"/>
          <w:bCs w:val="0"/>
          <w:sz w:val="24"/>
        </w:rPr>
        <w:t xml:space="preserve"> </w:t>
      </w:r>
    </w:p>
    <w:p w14:paraId="67D7D073" w14:textId="77777777" w:rsidR="001D4173" w:rsidRDefault="001D4173" w:rsidP="00CE2DCC">
      <w:pPr>
        <w:jc w:val="both"/>
        <w:rPr>
          <w:rFonts w:cs="Arial"/>
          <w:b w:val="0"/>
          <w:bCs w:val="0"/>
          <w:sz w:val="24"/>
        </w:rPr>
      </w:pPr>
    </w:p>
    <w:p w14:paraId="578C52AB" w14:textId="3AD10CCF" w:rsidR="00CE2DCC" w:rsidRPr="00C37052" w:rsidRDefault="00B61358" w:rsidP="00CE2DCC">
      <w:pPr>
        <w:jc w:val="both"/>
        <w:rPr>
          <w:rFonts w:cs="Arial"/>
          <w:b w:val="0"/>
          <w:bCs w:val="0"/>
          <w:sz w:val="24"/>
        </w:rPr>
      </w:pPr>
      <w:r>
        <w:rPr>
          <w:rFonts w:cs="Arial"/>
          <w:b w:val="0"/>
          <w:bCs w:val="0"/>
          <w:sz w:val="24"/>
        </w:rPr>
        <w:t>Pensioenfondsen</w:t>
      </w:r>
      <w:r w:rsidR="001D4173">
        <w:rPr>
          <w:rFonts w:cs="Arial"/>
          <w:b w:val="0"/>
          <w:bCs w:val="0"/>
          <w:sz w:val="24"/>
        </w:rPr>
        <w:t>, verzekeringmaatschappijen, vakbonden enz.</w:t>
      </w:r>
      <w:r w:rsidR="00CE5325">
        <w:rPr>
          <w:rFonts w:cs="Arial"/>
          <w:b w:val="0"/>
          <w:bCs w:val="0"/>
          <w:sz w:val="24"/>
        </w:rPr>
        <w:t xml:space="preserve"> ontvangen en beheren de maandelijkse pensioenpremies van hun leden.</w:t>
      </w:r>
      <w:r w:rsidR="001D4173">
        <w:rPr>
          <w:rFonts w:cs="Arial"/>
          <w:b w:val="0"/>
          <w:bCs w:val="0"/>
          <w:sz w:val="24"/>
        </w:rPr>
        <w:t xml:space="preserve"> </w:t>
      </w:r>
      <w:r w:rsidR="00CE5325">
        <w:rPr>
          <w:rFonts w:cs="Arial"/>
          <w:b w:val="0"/>
          <w:bCs w:val="0"/>
          <w:sz w:val="24"/>
        </w:rPr>
        <w:t>Zij</w:t>
      </w:r>
      <w:r>
        <w:rPr>
          <w:rFonts w:cs="Arial"/>
          <w:b w:val="0"/>
          <w:bCs w:val="0"/>
          <w:sz w:val="24"/>
        </w:rPr>
        <w:t xml:space="preserve"> beschikken </w:t>
      </w:r>
      <w:r w:rsidR="00CE5325">
        <w:rPr>
          <w:rFonts w:cs="Arial"/>
          <w:b w:val="0"/>
          <w:bCs w:val="0"/>
          <w:sz w:val="24"/>
        </w:rPr>
        <w:t xml:space="preserve">dus </w:t>
      </w:r>
      <w:r>
        <w:rPr>
          <w:rFonts w:cs="Arial"/>
          <w:b w:val="0"/>
          <w:bCs w:val="0"/>
          <w:sz w:val="24"/>
        </w:rPr>
        <w:t>over enorme kapitalen</w:t>
      </w:r>
      <w:r w:rsidR="00CE5325">
        <w:rPr>
          <w:rFonts w:cs="Arial"/>
          <w:b w:val="0"/>
          <w:bCs w:val="0"/>
          <w:sz w:val="24"/>
        </w:rPr>
        <w:t xml:space="preserve">. </w:t>
      </w:r>
      <w:r>
        <w:rPr>
          <w:rFonts w:cs="Arial"/>
          <w:b w:val="0"/>
          <w:bCs w:val="0"/>
          <w:sz w:val="24"/>
        </w:rPr>
        <w:t>Zij beleggen al dat geld</w:t>
      </w:r>
      <w:r w:rsidR="00CE5325">
        <w:rPr>
          <w:rFonts w:cs="Arial"/>
          <w:b w:val="0"/>
          <w:bCs w:val="0"/>
          <w:sz w:val="24"/>
        </w:rPr>
        <w:t xml:space="preserve"> meestal niet </w:t>
      </w:r>
      <w:r w:rsidR="00B503DC">
        <w:rPr>
          <w:rFonts w:cs="Arial"/>
          <w:b w:val="0"/>
          <w:bCs w:val="0"/>
          <w:sz w:val="24"/>
        </w:rPr>
        <w:t xml:space="preserve">in </w:t>
      </w:r>
      <w:r w:rsidR="00CE5325">
        <w:rPr>
          <w:rFonts w:cs="Arial"/>
          <w:b w:val="0"/>
          <w:bCs w:val="0"/>
          <w:sz w:val="24"/>
        </w:rPr>
        <w:t xml:space="preserve">enkele, aparte bedrijven, maar in een </w:t>
      </w:r>
      <w:r>
        <w:rPr>
          <w:rFonts w:cs="Arial"/>
          <w:b w:val="0"/>
          <w:bCs w:val="0"/>
          <w:sz w:val="24"/>
        </w:rPr>
        <w:t>beleggingsfonds.</w:t>
      </w:r>
      <w:r w:rsidR="00CE5325">
        <w:rPr>
          <w:rFonts w:cs="Arial"/>
          <w:b w:val="0"/>
          <w:bCs w:val="0"/>
          <w:sz w:val="24"/>
        </w:rPr>
        <w:t xml:space="preserve"> Zo’n beleggingsfonds beheert dan weer de aandelen van een hele groep bedrijven. </w:t>
      </w:r>
      <w:r w:rsidR="001D4173">
        <w:rPr>
          <w:rFonts w:cs="Arial"/>
          <w:b w:val="0"/>
          <w:bCs w:val="0"/>
          <w:sz w:val="24"/>
        </w:rPr>
        <w:t>Men noemt</w:t>
      </w:r>
      <w:r w:rsidR="00186927">
        <w:rPr>
          <w:rFonts w:cs="Arial"/>
          <w:b w:val="0"/>
          <w:bCs w:val="0"/>
          <w:sz w:val="24"/>
        </w:rPr>
        <w:t xml:space="preserve"> instellingen </w:t>
      </w:r>
      <w:r w:rsidR="00CE5325">
        <w:rPr>
          <w:rFonts w:cs="Arial"/>
          <w:b w:val="0"/>
          <w:bCs w:val="0"/>
          <w:sz w:val="24"/>
        </w:rPr>
        <w:t>(zoals pensioenfondsen</w:t>
      </w:r>
      <w:r w:rsidR="001D4173">
        <w:rPr>
          <w:rFonts w:cs="Arial"/>
          <w:b w:val="0"/>
          <w:bCs w:val="0"/>
          <w:sz w:val="24"/>
        </w:rPr>
        <w:t>, verzekeringsmaatschappijen, vakbonden enz.</w:t>
      </w:r>
      <w:r w:rsidR="00CE5325">
        <w:rPr>
          <w:rFonts w:cs="Arial"/>
          <w:b w:val="0"/>
          <w:bCs w:val="0"/>
          <w:sz w:val="24"/>
        </w:rPr>
        <w:t xml:space="preserve">) </w:t>
      </w:r>
      <w:r w:rsidR="00186927">
        <w:rPr>
          <w:rFonts w:cs="Arial"/>
          <w:b w:val="0"/>
          <w:bCs w:val="0"/>
          <w:sz w:val="24"/>
        </w:rPr>
        <w:t xml:space="preserve">die </w:t>
      </w:r>
      <w:r>
        <w:rPr>
          <w:rFonts w:cs="Arial"/>
          <w:b w:val="0"/>
          <w:bCs w:val="0"/>
          <w:sz w:val="24"/>
        </w:rPr>
        <w:t>al hun geld beleggen</w:t>
      </w:r>
      <w:r w:rsidR="00186927">
        <w:rPr>
          <w:rFonts w:cs="Arial"/>
          <w:b w:val="0"/>
          <w:bCs w:val="0"/>
          <w:sz w:val="24"/>
        </w:rPr>
        <w:t xml:space="preserve"> </w:t>
      </w:r>
      <w:r>
        <w:rPr>
          <w:rFonts w:cs="Arial"/>
          <w:b w:val="0"/>
          <w:bCs w:val="0"/>
          <w:sz w:val="24"/>
        </w:rPr>
        <w:t>bij beleggingsfondsen</w:t>
      </w:r>
      <w:r w:rsidR="00186927">
        <w:rPr>
          <w:rFonts w:cs="Arial"/>
          <w:b w:val="0"/>
          <w:bCs w:val="0"/>
          <w:sz w:val="24"/>
        </w:rPr>
        <w:t xml:space="preserve">, </w:t>
      </w:r>
      <w:r w:rsidR="00186927" w:rsidRPr="00B61358">
        <w:rPr>
          <w:rFonts w:cs="Arial"/>
          <w:sz w:val="24"/>
        </w:rPr>
        <w:t>instit</w:t>
      </w:r>
      <w:r w:rsidRPr="00B61358">
        <w:rPr>
          <w:rFonts w:cs="Arial"/>
          <w:sz w:val="24"/>
        </w:rPr>
        <w:t>utionele beleggers</w:t>
      </w:r>
      <w:r>
        <w:rPr>
          <w:rFonts w:cs="Arial"/>
          <w:b w:val="0"/>
          <w:bCs w:val="0"/>
          <w:sz w:val="24"/>
        </w:rPr>
        <w:t xml:space="preserve">. </w:t>
      </w:r>
    </w:p>
    <w:p w14:paraId="3D4C59FD" w14:textId="77777777" w:rsidR="00CE2DCC" w:rsidRPr="00C37052" w:rsidRDefault="00CE2DCC" w:rsidP="00CE2DCC">
      <w:pPr>
        <w:jc w:val="both"/>
        <w:rPr>
          <w:rFonts w:cs="Arial"/>
          <w:b w:val="0"/>
          <w:bCs w:val="0"/>
          <w:sz w:val="24"/>
        </w:rPr>
      </w:pPr>
    </w:p>
    <w:p w14:paraId="35252005" w14:textId="77777777" w:rsidR="00CE2DCC" w:rsidRPr="00C37052" w:rsidRDefault="00CE2DCC" w:rsidP="00CE2DCC">
      <w:pPr>
        <w:pStyle w:val="Kop8"/>
        <w:rPr>
          <w:rFonts w:ascii="Arial" w:hAnsi="Arial" w:cs="Arial"/>
        </w:rPr>
      </w:pPr>
      <w:r w:rsidRPr="00C37052">
        <w:rPr>
          <w:rFonts w:ascii="Arial" w:hAnsi="Arial" w:cs="Arial"/>
        </w:rPr>
        <w:t>Nadeel van beleggingsfondsen</w:t>
      </w:r>
    </w:p>
    <w:p w14:paraId="6C4A22E0" w14:textId="5D42C134" w:rsidR="00CE2DCC" w:rsidRPr="00C37052" w:rsidRDefault="00CE2DCC" w:rsidP="00CE2DCC">
      <w:pPr>
        <w:pStyle w:val="Plattetekst"/>
        <w:rPr>
          <w:rFonts w:cs="Arial"/>
          <w:sz w:val="24"/>
        </w:rPr>
      </w:pPr>
      <w:r w:rsidRPr="00C37052">
        <w:rPr>
          <w:rFonts w:cs="Arial"/>
          <w:sz w:val="24"/>
        </w:rPr>
        <w:t>Het nadeel is, dat je nooit precies inzicht hebt, waar jouw geld in geïnvesteerd wordt. Zo’n beleggingsfonds is niet kieskeurig, want het gaat om  een zo hoog mogelijke waardestijging. Dus er k</w:t>
      </w:r>
      <w:r w:rsidR="00CE5325">
        <w:rPr>
          <w:rFonts w:cs="Arial"/>
          <w:sz w:val="24"/>
        </w:rPr>
        <w:t>ú</w:t>
      </w:r>
      <w:r w:rsidRPr="00C37052">
        <w:rPr>
          <w:rFonts w:cs="Arial"/>
          <w:sz w:val="24"/>
        </w:rPr>
        <w:t>nnen wapenfabrieken bij zitten, cosmeticafabrieken die dierproeven doen, bio-industrie enz.</w:t>
      </w:r>
    </w:p>
    <w:p w14:paraId="7328DB04" w14:textId="77777777" w:rsidR="00CE2DCC" w:rsidRPr="00C37052" w:rsidRDefault="00CE2DCC" w:rsidP="00CE2DCC">
      <w:pPr>
        <w:pStyle w:val="Plattetekst"/>
        <w:rPr>
          <w:rFonts w:cs="Arial"/>
          <w:sz w:val="24"/>
        </w:rPr>
      </w:pPr>
    </w:p>
    <w:p w14:paraId="01671B2C" w14:textId="77777777" w:rsidR="00CE2DCC" w:rsidRPr="00C37052" w:rsidRDefault="00CE2DCC" w:rsidP="00CE2DCC">
      <w:pPr>
        <w:pStyle w:val="Plattetekst"/>
        <w:rPr>
          <w:rFonts w:cs="Arial"/>
          <w:b/>
          <w:bCs/>
          <w:sz w:val="24"/>
        </w:rPr>
      </w:pPr>
      <w:r w:rsidRPr="00C37052">
        <w:rPr>
          <w:rFonts w:cs="Arial"/>
          <w:b/>
          <w:bCs/>
          <w:sz w:val="24"/>
        </w:rPr>
        <w:t>MVO</w:t>
      </w:r>
    </w:p>
    <w:p w14:paraId="6B8A1E0E" w14:textId="77777777" w:rsidR="00CE2DCC" w:rsidRPr="00C37052" w:rsidRDefault="00CE2DCC" w:rsidP="00CE2DCC">
      <w:pPr>
        <w:rPr>
          <w:rFonts w:cs="Arial"/>
          <w:b w:val="0"/>
          <w:bCs w:val="0"/>
          <w:sz w:val="24"/>
        </w:rPr>
      </w:pPr>
      <w:r w:rsidRPr="00C37052">
        <w:rPr>
          <w:rFonts w:cs="Arial"/>
          <w:b w:val="0"/>
          <w:bCs w:val="0"/>
          <w:sz w:val="24"/>
        </w:rPr>
        <w:t>Gelukkig zijn er ook “groene” fondsen die investeren in biologische landbouw, natuur- en milieuvriendelijke bedrijven en bedrijven die MVO hoog in hun vaandel hebben staan. MVO betekent: Maatschappelijk Verantwoord Ondernemen.</w:t>
      </w:r>
    </w:p>
    <w:p w14:paraId="2CAFEC56" w14:textId="77777777" w:rsidR="00CE2DCC" w:rsidRPr="00C37052" w:rsidRDefault="00CE2DCC" w:rsidP="00CE2DCC">
      <w:pPr>
        <w:rPr>
          <w:rFonts w:cs="Arial"/>
          <w:b w:val="0"/>
          <w:bCs w:val="0"/>
          <w:sz w:val="24"/>
        </w:rPr>
      </w:pPr>
    </w:p>
    <w:p w14:paraId="740A57CF" w14:textId="6AD8D9A1" w:rsidR="00CE2DCC" w:rsidRDefault="00CE2DCC" w:rsidP="00CE2DCC">
      <w:pPr>
        <w:rPr>
          <w:rFonts w:cs="Arial"/>
        </w:rPr>
      </w:pPr>
      <w:r w:rsidRPr="00C37052">
        <w:rPr>
          <w:rFonts w:cs="Arial"/>
          <w:b w:val="0"/>
          <w:bCs w:val="0"/>
          <w:sz w:val="24"/>
        </w:rPr>
        <w:t xml:space="preserve">De </w:t>
      </w:r>
      <w:r w:rsidRPr="00C37052">
        <w:rPr>
          <w:rFonts w:cs="Arial"/>
          <w:i/>
          <w:iCs/>
          <w:sz w:val="24"/>
        </w:rPr>
        <w:t>Triodos Bank</w:t>
      </w:r>
      <w:r w:rsidRPr="00C37052">
        <w:rPr>
          <w:rFonts w:cs="Arial"/>
          <w:b w:val="0"/>
          <w:bCs w:val="0"/>
          <w:sz w:val="24"/>
        </w:rPr>
        <w:t xml:space="preserve"> </w:t>
      </w:r>
      <w:r w:rsidR="00BC7A66">
        <w:rPr>
          <w:rFonts w:cs="Arial"/>
          <w:b w:val="0"/>
          <w:bCs w:val="0"/>
          <w:sz w:val="24"/>
        </w:rPr>
        <w:t>is</w:t>
      </w:r>
      <w:r w:rsidRPr="00C37052">
        <w:rPr>
          <w:rFonts w:cs="Arial"/>
          <w:b w:val="0"/>
          <w:bCs w:val="0"/>
          <w:sz w:val="24"/>
        </w:rPr>
        <w:t xml:space="preserve"> de grote pionier op dit gebied en komt voort uit dezelfde bron als de Vrije Scholen: de antroposofie van Rudolf Steiner.</w:t>
      </w:r>
      <w:r w:rsidRPr="00C37052">
        <w:rPr>
          <w:rFonts w:cs="Arial"/>
        </w:rPr>
        <w:t xml:space="preserve"> </w:t>
      </w:r>
    </w:p>
    <w:p w14:paraId="39586E28" w14:textId="3EF13E39" w:rsidR="00595405" w:rsidRDefault="00CE5325" w:rsidP="00CE2DCC">
      <w:pPr>
        <w:rPr>
          <w:rFonts w:cs="Arial"/>
          <w:b w:val="0"/>
          <w:bCs w:val="0"/>
          <w:sz w:val="24"/>
          <w:szCs w:val="24"/>
        </w:rPr>
      </w:pPr>
      <w:r w:rsidRPr="00CE5325">
        <w:rPr>
          <w:rFonts w:cs="Arial"/>
          <w:b w:val="0"/>
          <w:bCs w:val="0"/>
          <w:sz w:val="24"/>
          <w:szCs w:val="24"/>
        </w:rPr>
        <w:t xml:space="preserve">Ook de </w:t>
      </w:r>
      <w:r w:rsidRPr="00CE5325">
        <w:rPr>
          <w:rFonts w:cs="Arial"/>
          <w:sz w:val="24"/>
          <w:szCs w:val="24"/>
        </w:rPr>
        <w:t>ASN Bank</w:t>
      </w:r>
      <w:r w:rsidRPr="00CE5325">
        <w:rPr>
          <w:rFonts w:cs="Arial"/>
          <w:b w:val="0"/>
          <w:bCs w:val="0"/>
          <w:sz w:val="24"/>
          <w:szCs w:val="24"/>
        </w:rPr>
        <w:t xml:space="preserve"> is zo’n groene bank</w:t>
      </w:r>
      <w:r>
        <w:rPr>
          <w:rFonts w:cs="Arial"/>
          <w:b w:val="0"/>
          <w:bCs w:val="0"/>
          <w:sz w:val="24"/>
          <w:szCs w:val="24"/>
        </w:rPr>
        <w:t>, alleen behoort die tot een veel groter concern waarin verder geen andere “groene” bedrijven zitten.</w:t>
      </w:r>
    </w:p>
    <w:p w14:paraId="47ECF556" w14:textId="77777777" w:rsidR="00CE5325" w:rsidRPr="00CE5325" w:rsidRDefault="00CE5325" w:rsidP="00CE2DCC">
      <w:pPr>
        <w:rPr>
          <w:rFonts w:cs="Arial"/>
          <w:b w:val="0"/>
          <w:bCs w:val="0"/>
          <w:sz w:val="24"/>
          <w:szCs w:val="24"/>
        </w:rPr>
      </w:pPr>
    </w:p>
    <w:p w14:paraId="0DD6E61A" w14:textId="1F1AED94" w:rsidR="00786E35" w:rsidRDefault="00595405" w:rsidP="00595405">
      <w:pPr>
        <w:jc w:val="center"/>
      </w:pPr>
      <w:r>
        <w:rPr>
          <w:noProof/>
        </w:rPr>
        <w:drawing>
          <wp:inline distT="0" distB="0" distL="0" distR="0" wp14:anchorId="3D90BAD7" wp14:editId="78B374CC">
            <wp:extent cx="2959215" cy="1972701"/>
            <wp:effectExtent l="0" t="0" r="0" b="8890"/>
            <wp:docPr id="4" name="Afbeelding 4" descr="Nieuw hoofdkantoor Triodos Bank 100 procent &amp;#39;remontabel&amp;#39; - Cobouw.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ieuw hoofdkantoor Triodos Bank 100 procent &amp;#39;remontabel&amp;#39; - Cobouw.n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605" cy="1980961"/>
                    </a:xfrm>
                    <a:prstGeom prst="rect">
                      <a:avLst/>
                    </a:prstGeom>
                    <a:noFill/>
                    <a:ln>
                      <a:noFill/>
                    </a:ln>
                  </pic:spPr>
                </pic:pic>
              </a:graphicData>
            </a:graphic>
          </wp:inline>
        </w:drawing>
      </w:r>
      <w:r>
        <w:t xml:space="preserve"> </w:t>
      </w:r>
      <w:r>
        <w:rPr>
          <w:noProof/>
        </w:rPr>
        <w:drawing>
          <wp:inline distT="0" distB="0" distL="0" distR="0" wp14:anchorId="72DA4FA4" wp14:editId="6431A338">
            <wp:extent cx="2677525" cy="2006682"/>
            <wp:effectExtent l="0" t="0" r="8890" b="0"/>
            <wp:docPr id="5" name="Afbeelding 5" descr="Oplevering hoofdkantoor Triodos Nederland in Driebergen-Zeist door RAU - De  Archit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plevering hoofdkantoor Triodos Nederland in Driebergen-Zeist door RAU - De  Architec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2141" cy="2010141"/>
                    </a:xfrm>
                    <a:prstGeom prst="rect">
                      <a:avLst/>
                    </a:prstGeom>
                    <a:noFill/>
                    <a:ln>
                      <a:noFill/>
                    </a:ln>
                  </pic:spPr>
                </pic:pic>
              </a:graphicData>
            </a:graphic>
          </wp:inline>
        </w:drawing>
      </w:r>
    </w:p>
    <w:p w14:paraId="6718FA3D" w14:textId="498706F5" w:rsidR="00595405" w:rsidRDefault="00595405" w:rsidP="00595405">
      <w:pPr>
        <w:jc w:val="center"/>
        <w:rPr>
          <w:sz w:val="20"/>
        </w:rPr>
      </w:pPr>
      <w:r>
        <w:rPr>
          <w:sz w:val="20"/>
        </w:rPr>
        <w:t>Nieuwe h</w:t>
      </w:r>
      <w:r w:rsidRPr="00595405">
        <w:rPr>
          <w:sz w:val="20"/>
        </w:rPr>
        <w:t>oofdkantoor van Triodos Bank in Driebergen</w:t>
      </w:r>
    </w:p>
    <w:p w14:paraId="5C22BC85" w14:textId="3BA71A26" w:rsidR="00131F15" w:rsidRDefault="00131F15" w:rsidP="00595405">
      <w:pPr>
        <w:jc w:val="center"/>
        <w:rPr>
          <w:sz w:val="20"/>
        </w:rPr>
      </w:pPr>
    </w:p>
    <w:p w14:paraId="14A309DC" w14:textId="495A0679" w:rsidR="00131F15" w:rsidRPr="00595405" w:rsidRDefault="00131F15" w:rsidP="00595405">
      <w:pPr>
        <w:jc w:val="center"/>
        <w:rPr>
          <w:sz w:val="20"/>
        </w:rPr>
      </w:pPr>
      <w:r>
        <w:rPr>
          <w:sz w:val="20"/>
        </w:rPr>
        <w:t>0-0-0-0-0</w:t>
      </w:r>
    </w:p>
    <w:sectPr w:rsidR="00131F15" w:rsidRPr="00595405" w:rsidSect="00CE2DCC">
      <w:headerReference w:type="even" r:id="rId12"/>
      <w:headerReference w:type="default" r:id="rId13"/>
      <w:footerReference w:type="even" r:id="rId14"/>
      <w:footerReference w:type="default" r:id="rId15"/>
      <w:pgSz w:w="12000" w:h="16840" w:code="9"/>
      <w:pgMar w:top="1134" w:right="1418" w:bottom="1134" w:left="1418" w:header="1440" w:footer="709"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D2580" w14:textId="77777777" w:rsidR="00A234E4" w:rsidRDefault="002248BA">
      <w:r>
        <w:separator/>
      </w:r>
    </w:p>
  </w:endnote>
  <w:endnote w:type="continuationSeparator" w:id="0">
    <w:p w14:paraId="153DFFB4" w14:textId="77777777" w:rsidR="00A234E4" w:rsidRDefault="00224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3315" w14:textId="77777777" w:rsidR="00215B88" w:rsidRDefault="00CE2DC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72294B5" w14:textId="77777777" w:rsidR="00215B88" w:rsidRDefault="001D417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5053" w14:textId="77777777" w:rsidR="00215B88" w:rsidRDefault="001D4173">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0FE53" w14:textId="77777777" w:rsidR="00A234E4" w:rsidRDefault="002248BA">
      <w:r>
        <w:separator/>
      </w:r>
    </w:p>
  </w:footnote>
  <w:footnote w:type="continuationSeparator" w:id="0">
    <w:p w14:paraId="55746F38" w14:textId="77777777" w:rsidR="00A234E4" w:rsidRDefault="00224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7A5B9" w14:textId="77777777" w:rsidR="00215B88" w:rsidRDefault="00CE2DCC" w:rsidP="00CE771A">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AFD780F" w14:textId="77777777" w:rsidR="00215B88" w:rsidRDefault="001D417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FE7CB" w14:textId="77777777" w:rsidR="00215B88" w:rsidRDefault="00CE2DCC" w:rsidP="00807CCA">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127C0F65" w14:textId="77777777" w:rsidR="00215B88" w:rsidRDefault="001D417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DCC"/>
    <w:rsid w:val="0000518E"/>
    <w:rsid w:val="00086AE5"/>
    <w:rsid w:val="00131F15"/>
    <w:rsid w:val="00186927"/>
    <w:rsid w:val="00192656"/>
    <w:rsid w:val="001C22D4"/>
    <w:rsid w:val="001D4173"/>
    <w:rsid w:val="001F67C7"/>
    <w:rsid w:val="002248BA"/>
    <w:rsid w:val="0045226C"/>
    <w:rsid w:val="004638EB"/>
    <w:rsid w:val="0049109C"/>
    <w:rsid w:val="0050721D"/>
    <w:rsid w:val="00581814"/>
    <w:rsid w:val="00595405"/>
    <w:rsid w:val="00682935"/>
    <w:rsid w:val="00710C3A"/>
    <w:rsid w:val="007372EB"/>
    <w:rsid w:val="00751EE7"/>
    <w:rsid w:val="00783E80"/>
    <w:rsid w:val="00840207"/>
    <w:rsid w:val="00926F9F"/>
    <w:rsid w:val="00963CE2"/>
    <w:rsid w:val="009A1393"/>
    <w:rsid w:val="00A234E4"/>
    <w:rsid w:val="00B503DC"/>
    <w:rsid w:val="00B5550A"/>
    <w:rsid w:val="00B61358"/>
    <w:rsid w:val="00BC7A66"/>
    <w:rsid w:val="00BD6E88"/>
    <w:rsid w:val="00BE7140"/>
    <w:rsid w:val="00BF0778"/>
    <w:rsid w:val="00CE2DCC"/>
    <w:rsid w:val="00CE5325"/>
    <w:rsid w:val="00E9793B"/>
    <w:rsid w:val="00EB4B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504B5"/>
  <w15:chartTrackingRefBased/>
  <w15:docId w15:val="{FCE67BD2-9017-427F-8B61-DC1DFA9B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E2DCC"/>
    <w:pPr>
      <w:spacing w:after="0" w:line="240" w:lineRule="auto"/>
    </w:pPr>
    <w:rPr>
      <w:rFonts w:ascii="Arial" w:eastAsia="Times New Roman" w:hAnsi="Arial" w:cs="Times New Roman"/>
      <w:b/>
      <w:bCs/>
      <w:color w:val="000000"/>
      <w:sz w:val="28"/>
      <w:szCs w:val="20"/>
      <w:lang w:eastAsia="nl-NL"/>
    </w:rPr>
  </w:style>
  <w:style w:type="paragraph" w:styleId="Kop1">
    <w:name w:val="heading 1"/>
    <w:basedOn w:val="Standaard"/>
    <w:next w:val="Standaard"/>
    <w:link w:val="Kop1Char"/>
    <w:qFormat/>
    <w:rsid w:val="00CE2DCC"/>
    <w:pPr>
      <w:keepNext/>
      <w:outlineLvl w:val="0"/>
    </w:pPr>
  </w:style>
  <w:style w:type="paragraph" w:styleId="Kop2">
    <w:name w:val="heading 2"/>
    <w:basedOn w:val="Standaard"/>
    <w:next w:val="Standaard"/>
    <w:link w:val="Kop2Char"/>
    <w:qFormat/>
    <w:rsid w:val="00CE2DCC"/>
    <w:pPr>
      <w:keepNext/>
      <w:jc w:val="both"/>
      <w:outlineLvl w:val="1"/>
    </w:pPr>
  </w:style>
  <w:style w:type="paragraph" w:styleId="Kop3">
    <w:name w:val="heading 3"/>
    <w:basedOn w:val="Standaard"/>
    <w:next w:val="Standaard"/>
    <w:link w:val="Kop3Char"/>
    <w:qFormat/>
    <w:rsid w:val="00CE2DCC"/>
    <w:pPr>
      <w:keepNext/>
      <w:ind w:left="360"/>
      <w:jc w:val="both"/>
      <w:outlineLvl w:val="2"/>
    </w:pPr>
    <w:rPr>
      <w:rFonts w:ascii="Comic Sans MS" w:hAnsi="Comic Sans MS"/>
      <w:i/>
      <w:iCs/>
    </w:rPr>
  </w:style>
  <w:style w:type="paragraph" w:styleId="Kop4">
    <w:name w:val="heading 4"/>
    <w:basedOn w:val="Standaard"/>
    <w:next w:val="Standaard"/>
    <w:link w:val="Kop4Char"/>
    <w:qFormat/>
    <w:rsid w:val="00CE2DCC"/>
    <w:pPr>
      <w:keepNext/>
      <w:ind w:left="360"/>
      <w:outlineLvl w:val="3"/>
    </w:pPr>
  </w:style>
  <w:style w:type="paragraph" w:styleId="Kop5">
    <w:name w:val="heading 5"/>
    <w:basedOn w:val="Standaard"/>
    <w:next w:val="Standaard"/>
    <w:link w:val="Kop5Char"/>
    <w:qFormat/>
    <w:rsid w:val="00CE2DCC"/>
    <w:pPr>
      <w:keepNext/>
      <w:jc w:val="both"/>
      <w:outlineLvl w:val="4"/>
    </w:pPr>
    <w:rPr>
      <w:rFonts w:ascii="Comic Sans MS" w:hAnsi="Comic Sans MS"/>
      <w:i/>
      <w:iCs/>
    </w:rPr>
  </w:style>
  <w:style w:type="paragraph" w:styleId="Kop6">
    <w:name w:val="heading 6"/>
    <w:basedOn w:val="Standaard"/>
    <w:next w:val="Standaard"/>
    <w:link w:val="Kop6Char"/>
    <w:qFormat/>
    <w:rsid w:val="00CE2DCC"/>
    <w:pPr>
      <w:keepNext/>
      <w:jc w:val="center"/>
      <w:outlineLvl w:val="5"/>
    </w:pPr>
    <w:rPr>
      <w:rFonts w:ascii="Comic Sans MS" w:hAnsi="Comic Sans MS"/>
    </w:rPr>
  </w:style>
  <w:style w:type="paragraph" w:styleId="Kop7">
    <w:name w:val="heading 7"/>
    <w:basedOn w:val="Standaard"/>
    <w:next w:val="Standaard"/>
    <w:link w:val="Kop7Char"/>
    <w:qFormat/>
    <w:rsid w:val="00CE2DCC"/>
    <w:pPr>
      <w:keepNext/>
      <w:ind w:left="360"/>
      <w:jc w:val="center"/>
      <w:outlineLvl w:val="6"/>
    </w:pPr>
    <w:rPr>
      <w:rFonts w:ascii="Comic Sans MS" w:hAnsi="Comic Sans MS"/>
      <w:sz w:val="24"/>
    </w:rPr>
  </w:style>
  <w:style w:type="paragraph" w:styleId="Kop8">
    <w:name w:val="heading 8"/>
    <w:basedOn w:val="Standaard"/>
    <w:next w:val="Standaard"/>
    <w:link w:val="Kop8Char"/>
    <w:qFormat/>
    <w:rsid w:val="00CE2DCC"/>
    <w:pPr>
      <w:keepNext/>
      <w:jc w:val="both"/>
      <w:outlineLvl w:val="7"/>
    </w:pPr>
    <w:rPr>
      <w:rFonts w:ascii="Comic Sans MS" w:hAnsi="Comic Sans M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E2DCC"/>
    <w:rPr>
      <w:rFonts w:ascii="Arial" w:eastAsia="Times New Roman" w:hAnsi="Arial" w:cs="Times New Roman"/>
      <w:b/>
      <w:bCs/>
      <w:color w:val="000000"/>
      <w:sz w:val="28"/>
      <w:szCs w:val="20"/>
      <w:lang w:eastAsia="nl-NL"/>
    </w:rPr>
  </w:style>
  <w:style w:type="character" w:customStyle="1" w:styleId="Kop2Char">
    <w:name w:val="Kop 2 Char"/>
    <w:basedOn w:val="Standaardalinea-lettertype"/>
    <w:link w:val="Kop2"/>
    <w:rsid w:val="00CE2DCC"/>
    <w:rPr>
      <w:rFonts w:ascii="Arial" w:eastAsia="Times New Roman" w:hAnsi="Arial" w:cs="Times New Roman"/>
      <w:b/>
      <w:bCs/>
      <w:color w:val="000000"/>
      <w:sz w:val="28"/>
      <w:szCs w:val="20"/>
      <w:lang w:eastAsia="nl-NL"/>
    </w:rPr>
  </w:style>
  <w:style w:type="character" w:customStyle="1" w:styleId="Kop3Char">
    <w:name w:val="Kop 3 Char"/>
    <w:basedOn w:val="Standaardalinea-lettertype"/>
    <w:link w:val="Kop3"/>
    <w:rsid w:val="00CE2DCC"/>
    <w:rPr>
      <w:rFonts w:ascii="Comic Sans MS" w:eastAsia="Times New Roman" w:hAnsi="Comic Sans MS" w:cs="Times New Roman"/>
      <w:b/>
      <w:bCs/>
      <w:i/>
      <w:iCs/>
      <w:color w:val="000000"/>
      <w:sz w:val="28"/>
      <w:szCs w:val="20"/>
      <w:lang w:eastAsia="nl-NL"/>
    </w:rPr>
  </w:style>
  <w:style w:type="character" w:customStyle="1" w:styleId="Kop4Char">
    <w:name w:val="Kop 4 Char"/>
    <w:basedOn w:val="Standaardalinea-lettertype"/>
    <w:link w:val="Kop4"/>
    <w:rsid w:val="00CE2DCC"/>
    <w:rPr>
      <w:rFonts w:ascii="Arial" w:eastAsia="Times New Roman" w:hAnsi="Arial" w:cs="Times New Roman"/>
      <w:b/>
      <w:bCs/>
      <w:color w:val="000000"/>
      <w:sz w:val="28"/>
      <w:szCs w:val="20"/>
      <w:lang w:eastAsia="nl-NL"/>
    </w:rPr>
  </w:style>
  <w:style w:type="character" w:customStyle="1" w:styleId="Kop5Char">
    <w:name w:val="Kop 5 Char"/>
    <w:basedOn w:val="Standaardalinea-lettertype"/>
    <w:link w:val="Kop5"/>
    <w:rsid w:val="00CE2DCC"/>
    <w:rPr>
      <w:rFonts w:ascii="Comic Sans MS" w:eastAsia="Times New Roman" w:hAnsi="Comic Sans MS" w:cs="Times New Roman"/>
      <w:b/>
      <w:bCs/>
      <w:i/>
      <w:iCs/>
      <w:color w:val="000000"/>
      <w:sz w:val="28"/>
      <w:szCs w:val="20"/>
      <w:lang w:eastAsia="nl-NL"/>
    </w:rPr>
  </w:style>
  <w:style w:type="character" w:customStyle="1" w:styleId="Kop6Char">
    <w:name w:val="Kop 6 Char"/>
    <w:basedOn w:val="Standaardalinea-lettertype"/>
    <w:link w:val="Kop6"/>
    <w:rsid w:val="00CE2DCC"/>
    <w:rPr>
      <w:rFonts w:ascii="Comic Sans MS" w:eastAsia="Times New Roman" w:hAnsi="Comic Sans MS" w:cs="Times New Roman"/>
      <w:b/>
      <w:bCs/>
      <w:color w:val="000000"/>
      <w:sz w:val="28"/>
      <w:szCs w:val="20"/>
      <w:lang w:eastAsia="nl-NL"/>
    </w:rPr>
  </w:style>
  <w:style w:type="character" w:customStyle="1" w:styleId="Kop7Char">
    <w:name w:val="Kop 7 Char"/>
    <w:basedOn w:val="Standaardalinea-lettertype"/>
    <w:link w:val="Kop7"/>
    <w:rsid w:val="00CE2DCC"/>
    <w:rPr>
      <w:rFonts w:ascii="Comic Sans MS" w:eastAsia="Times New Roman" w:hAnsi="Comic Sans MS" w:cs="Times New Roman"/>
      <w:b/>
      <w:bCs/>
      <w:color w:val="000000"/>
      <w:sz w:val="24"/>
      <w:szCs w:val="20"/>
      <w:lang w:eastAsia="nl-NL"/>
    </w:rPr>
  </w:style>
  <w:style w:type="character" w:customStyle="1" w:styleId="Kop8Char">
    <w:name w:val="Kop 8 Char"/>
    <w:basedOn w:val="Standaardalinea-lettertype"/>
    <w:link w:val="Kop8"/>
    <w:rsid w:val="00CE2DCC"/>
    <w:rPr>
      <w:rFonts w:ascii="Comic Sans MS" w:eastAsia="Times New Roman" w:hAnsi="Comic Sans MS" w:cs="Times New Roman"/>
      <w:b/>
      <w:bCs/>
      <w:color w:val="000000"/>
      <w:sz w:val="24"/>
      <w:szCs w:val="20"/>
      <w:lang w:eastAsia="nl-NL"/>
    </w:rPr>
  </w:style>
  <w:style w:type="paragraph" w:styleId="Plattetekst">
    <w:name w:val="Body Text"/>
    <w:basedOn w:val="Standaard"/>
    <w:link w:val="PlattetekstChar"/>
    <w:rsid w:val="00CE2DCC"/>
    <w:rPr>
      <w:b w:val="0"/>
      <w:bCs w:val="0"/>
    </w:rPr>
  </w:style>
  <w:style w:type="character" w:customStyle="1" w:styleId="PlattetekstChar">
    <w:name w:val="Platte tekst Char"/>
    <w:basedOn w:val="Standaardalinea-lettertype"/>
    <w:link w:val="Plattetekst"/>
    <w:rsid w:val="00CE2DCC"/>
    <w:rPr>
      <w:rFonts w:ascii="Arial" w:eastAsia="Times New Roman" w:hAnsi="Arial" w:cs="Times New Roman"/>
      <w:color w:val="000000"/>
      <w:sz w:val="28"/>
      <w:szCs w:val="20"/>
      <w:lang w:eastAsia="nl-NL"/>
    </w:rPr>
  </w:style>
  <w:style w:type="paragraph" w:styleId="Plattetekst2">
    <w:name w:val="Body Text 2"/>
    <w:basedOn w:val="Standaard"/>
    <w:link w:val="Plattetekst2Char"/>
    <w:rsid w:val="00CE2DCC"/>
    <w:pPr>
      <w:jc w:val="both"/>
    </w:pPr>
    <w:rPr>
      <w:b w:val="0"/>
      <w:bCs w:val="0"/>
    </w:rPr>
  </w:style>
  <w:style w:type="character" w:customStyle="1" w:styleId="Plattetekst2Char">
    <w:name w:val="Platte tekst 2 Char"/>
    <w:basedOn w:val="Standaardalinea-lettertype"/>
    <w:link w:val="Plattetekst2"/>
    <w:rsid w:val="00CE2DCC"/>
    <w:rPr>
      <w:rFonts w:ascii="Arial" w:eastAsia="Times New Roman" w:hAnsi="Arial" w:cs="Times New Roman"/>
      <w:color w:val="000000"/>
      <w:sz w:val="28"/>
      <w:szCs w:val="20"/>
      <w:lang w:eastAsia="nl-NL"/>
    </w:rPr>
  </w:style>
  <w:style w:type="paragraph" w:styleId="Koptekst">
    <w:name w:val="header"/>
    <w:basedOn w:val="Standaard"/>
    <w:link w:val="KoptekstChar"/>
    <w:rsid w:val="00CE2DCC"/>
    <w:pPr>
      <w:tabs>
        <w:tab w:val="center" w:pos="4536"/>
        <w:tab w:val="right" w:pos="9072"/>
      </w:tabs>
    </w:pPr>
  </w:style>
  <w:style w:type="character" w:customStyle="1" w:styleId="KoptekstChar">
    <w:name w:val="Koptekst Char"/>
    <w:basedOn w:val="Standaardalinea-lettertype"/>
    <w:link w:val="Koptekst"/>
    <w:rsid w:val="00CE2DCC"/>
    <w:rPr>
      <w:rFonts w:ascii="Arial" w:eastAsia="Times New Roman" w:hAnsi="Arial" w:cs="Times New Roman"/>
      <w:b/>
      <w:bCs/>
      <w:color w:val="000000"/>
      <w:sz w:val="28"/>
      <w:szCs w:val="20"/>
      <w:lang w:eastAsia="nl-NL"/>
    </w:rPr>
  </w:style>
  <w:style w:type="character" w:styleId="Paginanummer">
    <w:name w:val="page number"/>
    <w:basedOn w:val="Standaardalinea-lettertype"/>
    <w:rsid w:val="00CE2DCC"/>
  </w:style>
  <w:style w:type="paragraph" w:styleId="Voettekst">
    <w:name w:val="footer"/>
    <w:basedOn w:val="Standaard"/>
    <w:link w:val="VoettekstChar"/>
    <w:rsid w:val="00CE2DCC"/>
    <w:pPr>
      <w:tabs>
        <w:tab w:val="center" w:pos="4536"/>
        <w:tab w:val="right" w:pos="9072"/>
      </w:tabs>
    </w:pPr>
  </w:style>
  <w:style w:type="character" w:customStyle="1" w:styleId="VoettekstChar">
    <w:name w:val="Voettekst Char"/>
    <w:basedOn w:val="Standaardalinea-lettertype"/>
    <w:link w:val="Voettekst"/>
    <w:rsid w:val="00CE2DCC"/>
    <w:rPr>
      <w:rFonts w:ascii="Arial" w:eastAsia="Times New Roman" w:hAnsi="Arial" w:cs="Times New Roman"/>
      <w:b/>
      <w:bCs/>
      <w:color w:val="000000"/>
      <w:sz w:val="28"/>
      <w:szCs w:val="20"/>
      <w:lang w:eastAsia="nl-NL"/>
    </w:rPr>
  </w:style>
  <w:style w:type="character" w:styleId="Hyperlink">
    <w:name w:val="Hyperlink"/>
    <w:basedOn w:val="Standaardalinea-lettertype"/>
    <w:uiPriority w:val="99"/>
    <w:unhideWhenUsed/>
    <w:rsid w:val="00BC7A66"/>
    <w:rPr>
      <w:color w:val="0563C1" w:themeColor="hyperlink"/>
      <w:u w:val="single"/>
    </w:rPr>
  </w:style>
  <w:style w:type="character" w:styleId="Onopgelostemelding">
    <w:name w:val="Unresolved Mention"/>
    <w:basedOn w:val="Standaardalinea-lettertype"/>
    <w:uiPriority w:val="99"/>
    <w:semiHidden/>
    <w:unhideWhenUsed/>
    <w:rsid w:val="00BC7A66"/>
    <w:rPr>
      <w:color w:val="605E5C"/>
      <w:shd w:val="clear" w:color="auto" w:fill="E1DFDD"/>
    </w:rPr>
  </w:style>
  <w:style w:type="character" w:styleId="GevolgdeHyperlink">
    <w:name w:val="FollowedHyperlink"/>
    <w:basedOn w:val="Standaardalinea-lettertype"/>
    <w:uiPriority w:val="99"/>
    <w:semiHidden/>
    <w:unhideWhenUsed/>
    <w:rsid w:val="00B503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hyperlink" Target="https://www.home.saxo/nl-nl?wtkw=beleggen+alex&amp;cmpid=ppc_google_71700000064801883_58700005752687087&amp;gclid=EAIaIQobChMI5erCgKDR8wIVT4ODBx0AxAwaEAAYBCAAEgIEgvD_BwE&amp;gclsrc=aw.ds"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1489</Words>
  <Characters>8191</Characters>
  <Application>Microsoft Office Word</Application>
  <DocSecurity>4</DocSecurity>
  <Lines>68</Lines>
  <Paragraphs>19</Paragraphs>
  <ScaleCrop>false</ScaleCrop>
  <HeadingPairs>
    <vt:vector size="4" baseType="variant">
      <vt:variant>
        <vt:lpstr>Titel</vt:lpstr>
      </vt:variant>
      <vt:variant>
        <vt:i4>1</vt:i4>
      </vt:variant>
      <vt:variant>
        <vt:lpstr>Koppen</vt:lpstr>
      </vt:variant>
      <vt:variant>
        <vt:i4>3</vt:i4>
      </vt:variant>
    </vt:vector>
  </HeadingPairs>
  <TitlesOfParts>
    <vt:vector size="4" baseType="lpstr">
      <vt:lpstr/>
      <vt:lpstr>    Aandelen stijgen of dalen in waarde!</vt:lpstr>
      <vt:lpstr>        Koers</vt:lpstr>
      <vt:lpstr>Koersen in de krant en op internet</vt:lpstr>
    </vt:vector>
  </TitlesOfParts>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2021-10-21T19:26:00Z</dcterms:created>
  <dcterms:modified xsi:type="dcterms:W3CDTF">2021-10-21T19:26:00Z</dcterms:modified>
</cp:coreProperties>
</file>