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FF7C" w14:textId="3A050EB1" w:rsidR="00654381" w:rsidRPr="00572E46" w:rsidRDefault="00654381" w:rsidP="00572E46">
      <w:pPr>
        <w:pStyle w:val="Kop1"/>
        <w:rPr>
          <w:rFonts w:ascii="Arial" w:hAnsi="Arial" w:cs="Arial"/>
          <w:sz w:val="24"/>
          <w:szCs w:val="24"/>
        </w:rPr>
      </w:pPr>
      <w:r w:rsidRPr="00572E46">
        <w:rPr>
          <w:rFonts w:ascii="Arial" w:hAnsi="Arial" w:cs="Arial"/>
          <w:sz w:val="24"/>
          <w:szCs w:val="24"/>
        </w:rPr>
        <w:t xml:space="preserve">De feiten op een rijtje </w:t>
      </w:r>
      <w:r w:rsidR="00771DDA" w:rsidRPr="00572E46">
        <w:rPr>
          <w:rFonts w:ascii="Arial" w:hAnsi="Arial" w:cs="Arial"/>
          <w:sz w:val="24"/>
          <w:szCs w:val="24"/>
        </w:rPr>
        <w:t xml:space="preserve">vanaf </w:t>
      </w:r>
      <w:r w:rsidRPr="00572E46">
        <w:rPr>
          <w:rFonts w:ascii="Arial" w:hAnsi="Arial" w:cs="Arial"/>
          <w:sz w:val="24"/>
          <w:szCs w:val="24"/>
        </w:rPr>
        <w:t>Karel de Grote</w:t>
      </w:r>
      <w:r w:rsidR="00284CC5" w:rsidRPr="00572E46">
        <w:rPr>
          <w:rFonts w:ascii="Arial" w:hAnsi="Arial" w:cs="Arial"/>
          <w:sz w:val="24"/>
          <w:szCs w:val="24"/>
        </w:rPr>
        <w:t xml:space="preserve"> (versie </w:t>
      </w:r>
      <w:r w:rsidR="009D48BB" w:rsidRPr="00572E46">
        <w:rPr>
          <w:rFonts w:ascii="Arial" w:hAnsi="Arial" w:cs="Arial"/>
          <w:sz w:val="24"/>
          <w:szCs w:val="24"/>
        </w:rPr>
        <w:t>20210411</w:t>
      </w:r>
      <w:r w:rsidR="00284CC5" w:rsidRPr="00572E46">
        <w:rPr>
          <w:rFonts w:ascii="Arial" w:hAnsi="Arial" w:cs="Arial"/>
          <w:sz w:val="24"/>
          <w:szCs w:val="24"/>
        </w:rPr>
        <w:t>)</w:t>
      </w:r>
    </w:p>
    <w:p w14:paraId="63E61C86" w14:textId="3BCFD299" w:rsidR="00771DDA" w:rsidRPr="00572E46" w:rsidRDefault="00771DDA" w:rsidP="00572E46">
      <w:pPr>
        <w:jc w:val="both"/>
        <w:rPr>
          <w:sz w:val="24"/>
          <w:szCs w:val="24"/>
        </w:rPr>
      </w:pPr>
    </w:p>
    <w:p w14:paraId="2ECF1BC3" w14:textId="51DE9015" w:rsidR="00572E46" w:rsidRDefault="00572E46" w:rsidP="00572E46">
      <w:pPr>
        <w:jc w:val="both"/>
        <w:rPr>
          <w:rFonts w:ascii="Arial" w:hAnsi="Arial" w:cs="Arial"/>
          <w:b/>
          <w:bCs/>
          <w:sz w:val="24"/>
          <w:szCs w:val="24"/>
        </w:rPr>
      </w:pPr>
      <w:r w:rsidRPr="00572E46">
        <w:rPr>
          <w:rFonts w:ascii="Arial" w:hAnsi="Arial" w:cs="Arial"/>
          <w:b/>
          <w:bCs/>
          <w:sz w:val="24"/>
          <w:szCs w:val="24"/>
        </w:rPr>
        <w:t>Deel I Karel de Grote</w:t>
      </w:r>
    </w:p>
    <w:p w14:paraId="624A63FF" w14:textId="77777777" w:rsidR="00572E46" w:rsidRPr="00572E46" w:rsidRDefault="00572E46" w:rsidP="00572E46">
      <w:pPr>
        <w:jc w:val="both"/>
        <w:rPr>
          <w:rFonts w:ascii="Arial" w:hAnsi="Arial" w:cs="Arial"/>
          <w:b/>
          <w:bCs/>
          <w:sz w:val="24"/>
          <w:szCs w:val="24"/>
        </w:rPr>
      </w:pPr>
    </w:p>
    <w:p w14:paraId="0DE130C7" w14:textId="77777777" w:rsidR="00654381" w:rsidRPr="00572E46" w:rsidRDefault="00654381" w:rsidP="00572E46">
      <w:pPr>
        <w:ind w:left="708" w:hanging="708"/>
        <w:jc w:val="both"/>
        <w:rPr>
          <w:rFonts w:ascii="Arial" w:hAnsi="Arial" w:cs="Arial"/>
          <w:b/>
          <w:sz w:val="24"/>
          <w:szCs w:val="24"/>
        </w:rPr>
      </w:pPr>
      <w:r w:rsidRPr="00572E46">
        <w:rPr>
          <w:rFonts w:ascii="Arial" w:hAnsi="Arial" w:cs="Arial"/>
          <w:b/>
          <w:sz w:val="24"/>
          <w:szCs w:val="24"/>
        </w:rPr>
        <w:t>►</w:t>
      </w:r>
      <w:r w:rsidRPr="00572E46">
        <w:rPr>
          <w:rFonts w:ascii="Arial" w:hAnsi="Arial" w:cs="Arial"/>
          <w:b/>
          <w:sz w:val="24"/>
          <w:szCs w:val="24"/>
        </w:rPr>
        <w:tab/>
        <w:t xml:space="preserve">768-814 n.C. Karel de Grote. </w:t>
      </w:r>
    </w:p>
    <w:p w14:paraId="1318EB95" w14:textId="77777777" w:rsidR="00654381" w:rsidRPr="00572E46" w:rsidRDefault="00654381" w:rsidP="00572E46">
      <w:pPr>
        <w:pStyle w:val="Plattetekstinspringen"/>
        <w:rPr>
          <w:rFonts w:ascii="Arial" w:hAnsi="Arial" w:cs="Arial"/>
          <w:sz w:val="24"/>
          <w:szCs w:val="24"/>
        </w:rPr>
      </w:pPr>
      <w:r w:rsidRPr="00572E46">
        <w:rPr>
          <w:rFonts w:ascii="Arial" w:hAnsi="Arial" w:cs="Arial"/>
          <w:sz w:val="24"/>
          <w:szCs w:val="24"/>
        </w:rPr>
        <w:t xml:space="preserve">Karel de Grote werd geïnspireerd door kerkvader Augustinus (+- 400 n.C.) Augustinus zag als ideaal een Christelijke godsstaat op aarde. Dit beschreef hij in zijn boek “Civitas </w:t>
      </w:r>
      <w:proofErr w:type="spellStart"/>
      <w:r w:rsidRPr="00572E46">
        <w:rPr>
          <w:rFonts w:ascii="Arial" w:hAnsi="Arial" w:cs="Arial"/>
          <w:sz w:val="24"/>
          <w:szCs w:val="24"/>
        </w:rPr>
        <w:t>Deï</w:t>
      </w:r>
      <w:proofErr w:type="spellEnd"/>
      <w:r w:rsidRPr="00572E46">
        <w:rPr>
          <w:rFonts w:ascii="Arial" w:hAnsi="Arial" w:cs="Arial"/>
          <w:sz w:val="24"/>
          <w:szCs w:val="24"/>
        </w:rPr>
        <w:t xml:space="preserve">”. Dit te helpen verwezenlijken was het doel van het leven van Karel de Grote. Daarbij moest hij veel strijd voeren tegen heidense volken, met name de Germaanse Saksen (wonend in het huidige Duitsland). Uiteindelijk liet de Germaanse vorst </w:t>
      </w:r>
      <w:proofErr w:type="spellStart"/>
      <w:r w:rsidRPr="00572E46">
        <w:rPr>
          <w:rFonts w:ascii="Arial" w:hAnsi="Arial" w:cs="Arial"/>
          <w:sz w:val="24"/>
          <w:szCs w:val="24"/>
        </w:rPr>
        <w:t>Widukind</w:t>
      </w:r>
      <w:proofErr w:type="spellEnd"/>
      <w:r w:rsidRPr="00572E46">
        <w:rPr>
          <w:rFonts w:ascii="Arial" w:hAnsi="Arial" w:cs="Arial"/>
          <w:sz w:val="24"/>
          <w:szCs w:val="24"/>
        </w:rPr>
        <w:t xml:space="preserve"> - zijn oude aartsvijand - zich dopen, waarbij Karel zelf als peet vader optrad.</w:t>
      </w:r>
    </w:p>
    <w:p w14:paraId="3E1269D4" w14:textId="77777777" w:rsidR="00654381" w:rsidRPr="00572E46" w:rsidRDefault="00654381" w:rsidP="00572E46">
      <w:pPr>
        <w:ind w:left="708"/>
        <w:jc w:val="both"/>
        <w:rPr>
          <w:rFonts w:ascii="Arial" w:hAnsi="Arial" w:cs="Arial"/>
          <w:bCs/>
          <w:sz w:val="24"/>
          <w:szCs w:val="24"/>
        </w:rPr>
      </w:pPr>
    </w:p>
    <w:p w14:paraId="6372B46B" w14:textId="77777777" w:rsidR="00654381" w:rsidRPr="00572E46" w:rsidRDefault="00654381" w:rsidP="00572E46">
      <w:pPr>
        <w:ind w:left="705" w:hanging="705"/>
        <w:jc w:val="both"/>
        <w:rPr>
          <w:rFonts w:ascii="Arial" w:hAnsi="Arial" w:cs="Arial"/>
          <w:bCs/>
          <w:sz w:val="24"/>
          <w:szCs w:val="24"/>
        </w:rPr>
      </w:pPr>
      <w:r w:rsidRPr="00572E46">
        <w:rPr>
          <w:rFonts w:ascii="Arial" w:hAnsi="Arial" w:cs="Arial"/>
          <w:bCs/>
          <w:sz w:val="24"/>
          <w:szCs w:val="24"/>
        </w:rPr>
        <w:t>►</w:t>
      </w:r>
      <w:r w:rsidRPr="00572E46">
        <w:rPr>
          <w:rFonts w:ascii="Arial" w:hAnsi="Arial" w:cs="Arial"/>
          <w:bCs/>
          <w:sz w:val="24"/>
          <w:szCs w:val="24"/>
        </w:rPr>
        <w:tab/>
        <w:t>800 n.C.  Karel de Grote in Rome door de paus tot keizer gekroond.</w:t>
      </w:r>
    </w:p>
    <w:p w14:paraId="428054DF" w14:textId="77777777" w:rsidR="00654381" w:rsidRPr="00572E46" w:rsidRDefault="00654381" w:rsidP="00572E46">
      <w:pPr>
        <w:ind w:left="708"/>
        <w:jc w:val="both"/>
        <w:rPr>
          <w:rFonts w:ascii="Arial" w:hAnsi="Arial" w:cs="Arial"/>
          <w:bCs/>
          <w:sz w:val="24"/>
          <w:szCs w:val="24"/>
        </w:rPr>
      </w:pPr>
      <w:r w:rsidRPr="00572E46">
        <w:rPr>
          <w:rFonts w:ascii="Arial" w:hAnsi="Arial" w:cs="Arial"/>
          <w:bCs/>
          <w:sz w:val="24"/>
          <w:szCs w:val="24"/>
        </w:rPr>
        <w:t xml:space="preserve">De tijd van Karel de Grote valt in de Middeleeuwen. Dit noemen we de tijd tussen de antieke oudheid (=Grieks- Romeinse cultuur)  en de “Nieuwe Tijd”, (ook wel genoemd de Renaissance). Dat woord betekent “wedergeboorte”. Men beleefde de antieke oudheid als een tijd van grote cultuur, maar de Middeleeuwen als een soort culturele “Doornroosje-slaap”: een tijd waarin de ontwikkeling maar heel langzaam voortschreed. De Renaissance begint met de ontdekkingsreizen en vele technische uitvindingen. Het oude, Middeleeuwse wereldbeeld (aarde plat en in het midden) werd afgelost door het moderne wereldbeeld (aarde rond en </w:t>
      </w:r>
      <w:r w:rsidRPr="00572E46">
        <w:rPr>
          <w:rFonts w:ascii="Arial" w:hAnsi="Arial" w:cs="Arial"/>
          <w:bCs/>
          <w:i/>
          <w:sz w:val="24"/>
          <w:szCs w:val="24"/>
        </w:rPr>
        <w:t>zon</w:t>
      </w:r>
      <w:r w:rsidRPr="00572E46">
        <w:rPr>
          <w:rFonts w:ascii="Arial" w:hAnsi="Arial" w:cs="Arial"/>
          <w:bCs/>
          <w:sz w:val="24"/>
          <w:szCs w:val="24"/>
        </w:rPr>
        <w:t xml:space="preserve"> in het midden). Vandaar dat men sprak van een “wedergeboorte”. Men voelde: alles is/wordt nieuw!</w:t>
      </w:r>
    </w:p>
    <w:p w14:paraId="5044CD59" w14:textId="77777777" w:rsidR="00654381" w:rsidRPr="00572E46" w:rsidRDefault="00654381" w:rsidP="00572E46">
      <w:pPr>
        <w:ind w:left="708"/>
        <w:jc w:val="both"/>
        <w:rPr>
          <w:rFonts w:ascii="Arial" w:hAnsi="Arial" w:cs="Arial"/>
          <w:bCs/>
          <w:sz w:val="24"/>
          <w:szCs w:val="24"/>
        </w:rPr>
      </w:pPr>
      <w:r w:rsidRPr="00572E46">
        <w:rPr>
          <w:rFonts w:ascii="Arial" w:hAnsi="Arial" w:cs="Arial"/>
          <w:bCs/>
          <w:sz w:val="24"/>
          <w:szCs w:val="24"/>
        </w:rPr>
        <w:t xml:space="preserve">De verschillen tussen hoe de Middeleeuwse mens de wereld zag en hoe de Renaissance mens de wereld zag, zijn goed te zien aan de schilderkunst. Wij bestudeerden een schilderij uit de Middeleeuwen en een van Leonardo Da Vinci (1452-15190) Op beide schilderijen was een Verkondiging van Maria te zien. </w:t>
      </w:r>
    </w:p>
    <w:p w14:paraId="7A869D1B" w14:textId="77777777" w:rsidR="00654381" w:rsidRPr="00572E46" w:rsidRDefault="00654381" w:rsidP="00572E46">
      <w:pPr>
        <w:ind w:left="708"/>
        <w:jc w:val="both"/>
        <w:rPr>
          <w:rFonts w:ascii="Arial" w:hAnsi="Arial" w:cs="Arial"/>
          <w:bCs/>
          <w:sz w:val="24"/>
          <w:szCs w:val="24"/>
        </w:rPr>
      </w:pPr>
      <w:r w:rsidRPr="00572E46">
        <w:rPr>
          <w:rFonts w:ascii="Arial" w:hAnsi="Arial" w:cs="Arial"/>
          <w:bCs/>
          <w:sz w:val="24"/>
          <w:szCs w:val="24"/>
        </w:rPr>
        <w:t>Enkele kenmerken vielen ons op:</w:t>
      </w:r>
    </w:p>
    <w:p w14:paraId="1946037B" w14:textId="77777777" w:rsidR="00654381" w:rsidRPr="00572E46" w:rsidRDefault="00654381" w:rsidP="00572E46">
      <w:pPr>
        <w:ind w:left="708"/>
        <w:jc w:val="both"/>
        <w:rPr>
          <w:rFonts w:ascii="Arial" w:hAnsi="Arial" w:cs="Arial"/>
          <w:bCs/>
          <w:sz w:val="24"/>
          <w:szCs w:val="24"/>
        </w:rPr>
      </w:pPr>
    </w:p>
    <w:p w14:paraId="2E00441A" w14:textId="77777777" w:rsidR="00654381" w:rsidRPr="00572E46" w:rsidRDefault="00654381" w:rsidP="00572E46">
      <w:pPr>
        <w:pStyle w:val="Plattetekst"/>
        <w:jc w:val="both"/>
        <w:rPr>
          <w:rFonts w:ascii="Arial" w:hAnsi="Arial" w:cs="Arial"/>
          <w:b/>
          <w:bCs/>
          <w:sz w:val="24"/>
          <w:szCs w:val="24"/>
        </w:rPr>
      </w:pPr>
      <w:r w:rsidRPr="00572E46">
        <w:rPr>
          <w:rFonts w:ascii="Arial" w:hAnsi="Arial" w:cs="Arial"/>
          <w:b/>
          <w:bCs/>
          <w:sz w:val="24"/>
          <w:szCs w:val="24"/>
        </w:rPr>
        <w:t>Middeleeuwen:</w:t>
      </w:r>
    </w:p>
    <w:p w14:paraId="5B4158AF" w14:textId="77777777" w:rsidR="00654381"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Het straalt een gouden glans uit. Er werd ook veel met goud geschilderd.</w:t>
      </w:r>
    </w:p>
    <w:p w14:paraId="74F41719" w14:textId="77777777" w:rsidR="00654381"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rotsen lijken onwerkelijk steil</w:t>
      </w:r>
    </w:p>
    <w:p w14:paraId="53271F01" w14:textId="77777777" w:rsidR="00654381"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gebouwen zijn onwerkelijk en het respectief klopt niet.</w:t>
      </w:r>
    </w:p>
    <w:p w14:paraId="1586E2CD" w14:textId="77777777" w:rsidR="00572E46"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horizon is heel hoog</w:t>
      </w:r>
      <w:r w:rsidR="00572E46" w:rsidRPr="00572E46">
        <w:rPr>
          <w:rFonts w:ascii="Arial" w:hAnsi="Arial" w:cs="Arial"/>
          <w:bCs/>
          <w:szCs w:val="24"/>
        </w:rPr>
        <w:t>,</w:t>
      </w:r>
      <w:r w:rsidRPr="00572E46">
        <w:rPr>
          <w:rFonts w:ascii="Arial" w:hAnsi="Arial" w:cs="Arial"/>
          <w:bCs/>
          <w:szCs w:val="24"/>
        </w:rPr>
        <w:t xml:space="preserve"> waardoor de toeschouwer boven het </w:t>
      </w:r>
    </w:p>
    <w:p w14:paraId="1EDD4C32" w14:textId="073251C4" w:rsidR="00654381" w:rsidRPr="00572E46" w:rsidRDefault="00572E46"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ab/>
      </w:r>
      <w:r w:rsidR="00654381" w:rsidRPr="00572E46">
        <w:rPr>
          <w:rFonts w:ascii="Arial" w:hAnsi="Arial" w:cs="Arial"/>
          <w:bCs/>
          <w:szCs w:val="24"/>
        </w:rPr>
        <w:t>tafereel zweeft.</w:t>
      </w:r>
    </w:p>
    <w:p w14:paraId="711142E9" w14:textId="77777777" w:rsidR="00572E46"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Maria en de engel zijn veel te groot in verhouding tot de poort en </w:t>
      </w:r>
    </w:p>
    <w:p w14:paraId="2AC0E40C" w14:textId="79B2B9A1" w:rsidR="00654381" w:rsidRPr="00572E46" w:rsidRDefault="00572E46"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ab/>
      </w:r>
      <w:r w:rsidR="00654381" w:rsidRPr="00572E46">
        <w:rPr>
          <w:rFonts w:ascii="Arial" w:hAnsi="Arial" w:cs="Arial"/>
          <w:bCs/>
          <w:szCs w:val="24"/>
        </w:rPr>
        <w:t>de boom, dat betekende: ze zijn belangrijk, dus groot!</w:t>
      </w:r>
    </w:p>
    <w:p w14:paraId="44F95795" w14:textId="77777777" w:rsidR="00654381"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Maria en de engel hebben een gouden “heiligenschijn”.</w:t>
      </w:r>
    </w:p>
    <w:p w14:paraId="2CA1C3F3" w14:textId="77777777" w:rsidR="00654381" w:rsidRPr="00572E46" w:rsidRDefault="00654381" w:rsidP="00572E46">
      <w:pPr>
        <w:pStyle w:val="t1"/>
        <w:tabs>
          <w:tab w:val="left" w:pos="940"/>
          <w:tab w:val="left" w:pos="166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personen zijn niet nageschilderd van bestaande mensen.</w:t>
      </w:r>
    </w:p>
    <w:p w14:paraId="54E70C6E" w14:textId="77777777" w:rsidR="00654381" w:rsidRPr="00572E46" w:rsidRDefault="00654381" w:rsidP="00572E46">
      <w:pPr>
        <w:pStyle w:val="t1"/>
        <w:tabs>
          <w:tab w:val="num" w:pos="709"/>
          <w:tab w:val="left" w:pos="940"/>
          <w:tab w:val="left" w:pos="1660"/>
        </w:tabs>
        <w:spacing w:line="240" w:lineRule="auto"/>
        <w:jc w:val="both"/>
        <w:rPr>
          <w:rFonts w:ascii="Arial" w:hAnsi="Arial" w:cs="Arial"/>
          <w:bCs/>
          <w:szCs w:val="24"/>
        </w:rPr>
      </w:pPr>
    </w:p>
    <w:p w14:paraId="3ED4B8EB" w14:textId="77777777" w:rsidR="00654381" w:rsidRPr="00572E46" w:rsidRDefault="00654381" w:rsidP="00572E46">
      <w:pPr>
        <w:pStyle w:val="t1"/>
        <w:tabs>
          <w:tab w:val="num" w:pos="709"/>
          <w:tab w:val="left" w:pos="940"/>
          <w:tab w:val="left" w:pos="1660"/>
        </w:tabs>
        <w:spacing w:line="240" w:lineRule="auto"/>
        <w:jc w:val="both"/>
        <w:rPr>
          <w:rFonts w:ascii="Arial" w:hAnsi="Arial" w:cs="Arial"/>
          <w:bCs/>
          <w:szCs w:val="24"/>
        </w:rPr>
      </w:pPr>
      <w:r w:rsidRPr="00572E46">
        <w:rPr>
          <w:rFonts w:ascii="Arial" w:hAnsi="Arial" w:cs="Arial"/>
          <w:bCs/>
          <w:szCs w:val="24"/>
        </w:rPr>
        <w:t>De Renaissance:</w:t>
      </w:r>
    </w:p>
    <w:p w14:paraId="01C6EADD" w14:textId="77777777" w:rsidR="00654381"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Het is meer volgens onze werkelijkheid.</w:t>
      </w:r>
    </w:p>
    <w:p w14:paraId="00B10009" w14:textId="77777777" w:rsidR="00572E46"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Het landschap is meer natuurlijk: een bestaand Italiaans </w:t>
      </w:r>
    </w:p>
    <w:p w14:paraId="472CCB72" w14:textId="061B68FC" w:rsidR="00654381" w:rsidRPr="00572E46" w:rsidRDefault="00572E46"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ab/>
      </w:r>
      <w:r w:rsidR="00654381" w:rsidRPr="00572E46">
        <w:rPr>
          <w:rFonts w:ascii="Arial" w:hAnsi="Arial" w:cs="Arial"/>
          <w:bCs/>
          <w:szCs w:val="24"/>
        </w:rPr>
        <w:t>landschap.</w:t>
      </w:r>
    </w:p>
    <w:p w14:paraId="1C859FDF" w14:textId="77777777" w:rsidR="00654381"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gebouwen zijn echter en het perspectief klopt.</w:t>
      </w:r>
    </w:p>
    <w:p w14:paraId="4D52F51E" w14:textId="77777777" w:rsidR="00654381"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De horizon is laag, waardoor de toeschouwer op de grond staat.</w:t>
      </w:r>
    </w:p>
    <w:p w14:paraId="02926834" w14:textId="77777777" w:rsidR="00654381"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Maria en de engel kloppen in grootte met de rest van het tafereel.</w:t>
      </w:r>
    </w:p>
    <w:p w14:paraId="18F4FF61" w14:textId="77777777" w:rsidR="00572E46"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Maria en de engel hebben een veel minder opvallende </w:t>
      </w:r>
    </w:p>
    <w:p w14:paraId="45B4405F" w14:textId="25ECBAAF" w:rsidR="00654381" w:rsidRPr="00572E46" w:rsidRDefault="00572E46"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ab/>
      </w:r>
      <w:r w:rsidR="00654381" w:rsidRPr="00572E46">
        <w:rPr>
          <w:rFonts w:ascii="Arial" w:hAnsi="Arial" w:cs="Arial"/>
          <w:bCs/>
          <w:szCs w:val="24"/>
        </w:rPr>
        <w:t>heiligenschijn</w:t>
      </w:r>
    </w:p>
    <w:p w14:paraId="2F16602C" w14:textId="05C28FD6" w:rsidR="00654381" w:rsidRPr="00572E46" w:rsidRDefault="00654381" w:rsidP="00572E46">
      <w:pPr>
        <w:pStyle w:val="t2"/>
        <w:tabs>
          <w:tab w:val="left" w:pos="960"/>
          <w:tab w:val="left" w:pos="1680"/>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De personen zijn nageschilderd van </w:t>
      </w:r>
      <w:r w:rsidRPr="00572E46">
        <w:rPr>
          <w:rFonts w:ascii="Arial" w:hAnsi="Arial" w:cs="Arial"/>
          <w:bCs/>
          <w:i/>
          <w:szCs w:val="24"/>
        </w:rPr>
        <w:t>bestaande</w:t>
      </w:r>
      <w:r w:rsidRPr="00572E46">
        <w:rPr>
          <w:rFonts w:ascii="Arial" w:hAnsi="Arial" w:cs="Arial"/>
          <w:bCs/>
          <w:szCs w:val="24"/>
        </w:rPr>
        <w:t xml:space="preserve"> mensen</w:t>
      </w:r>
    </w:p>
    <w:p w14:paraId="6CBF7382" w14:textId="7CA68E96" w:rsidR="00654381" w:rsidRPr="00572E46" w:rsidRDefault="00654381" w:rsidP="00572E46">
      <w:pPr>
        <w:pStyle w:val="t2"/>
        <w:tabs>
          <w:tab w:val="left" w:pos="960"/>
          <w:tab w:val="left" w:pos="1680"/>
        </w:tabs>
        <w:spacing w:line="240" w:lineRule="auto"/>
        <w:jc w:val="both"/>
        <w:rPr>
          <w:rFonts w:ascii="Arial" w:hAnsi="Arial" w:cs="Arial"/>
          <w:bCs/>
          <w:szCs w:val="24"/>
        </w:rPr>
      </w:pPr>
    </w:p>
    <w:p w14:paraId="095BC872" w14:textId="77777777" w:rsidR="00572E46" w:rsidRDefault="00572E46" w:rsidP="00572E46">
      <w:pPr>
        <w:pStyle w:val="t2"/>
        <w:tabs>
          <w:tab w:val="left" w:pos="960"/>
          <w:tab w:val="left" w:pos="1680"/>
        </w:tabs>
        <w:spacing w:line="240" w:lineRule="auto"/>
        <w:jc w:val="both"/>
        <w:rPr>
          <w:rFonts w:ascii="Arial" w:hAnsi="Arial" w:cs="Arial"/>
          <w:b/>
          <w:szCs w:val="24"/>
        </w:rPr>
      </w:pPr>
    </w:p>
    <w:p w14:paraId="79BB6CB9" w14:textId="77777777" w:rsidR="00572E46" w:rsidRDefault="00572E46" w:rsidP="00572E46">
      <w:pPr>
        <w:pStyle w:val="t2"/>
        <w:tabs>
          <w:tab w:val="left" w:pos="960"/>
          <w:tab w:val="left" w:pos="1680"/>
        </w:tabs>
        <w:spacing w:line="240" w:lineRule="auto"/>
        <w:jc w:val="both"/>
        <w:rPr>
          <w:rFonts w:ascii="Arial" w:hAnsi="Arial" w:cs="Arial"/>
          <w:b/>
          <w:szCs w:val="24"/>
        </w:rPr>
      </w:pPr>
      <w:r>
        <w:rPr>
          <w:rFonts w:ascii="Arial" w:hAnsi="Arial" w:cs="Arial"/>
          <w:b/>
          <w:szCs w:val="24"/>
        </w:rPr>
        <w:t>Deel II</w:t>
      </w:r>
    </w:p>
    <w:p w14:paraId="634464DE" w14:textId="77777777" w:rsidR="00572E46" w:rsidRDefault="00572E46" w:rsidP="00572E46">
      <w:pPr>
        <w:pStyle w:val="t2"/>
        <w:tabs>
          <w:tab w:val="left" w:pos="960"/>
          <w:tab w:val="left" w:pos="1680"/>
        </w:tabs>
        <w:spacing w:line="240" w:lineRule="auto"/>
        <w:jc w:val="both"/>
        <w:rPr>
          <w:rFonts w:ascii="Arial" w:hAnsi="Arial" w:cs="Arial"/>
          <w:b/>
          <w:szCs w:val="24"/>
        </w:rPr>
      </w:pPr>
    </w:p>
    <w:p w14:paraId="07BF425C" w14:textId="40E66F30" w:rsidR="00654381" w:rsidRPr="00572E46" w:rsidRDefault="00654381" w:rsidP="00572E46">
      <w:pPr>
        <w:pStyle w:val="t2"/>
        <w:tabs>
          <w:tab w:val="left" w:pos="960"/>
          <w:tab w:val="left" w:pos="1680"/>
        </w:tabs>
        <w:spacing w:line="240" w:lineRule="auto"/>
        <w:jc w:val="both"/>
        <w:rPr>
          <w:rFonts w:ascii="Arial" w:hAnsi="Arial" w:cs="Arial"/>
          <w:b/>
          <w:szCs w:val="24"/>
        </w:rPr>
      </w:pPr>
      <w:r w:rsidRPr="00572E46">
        <w:rPr>
          <w:rFonts w:ascii="Arial" w:hAnsi="Arial" w:cs="Arial"/>
          <w:b/>
          <w:szCs w:val="24"/>
        </w:rPr>
        <w:t xml:space="preserve">De feiten op een rijtje Luther, reformatie </w:t>
      </w:r>
    </w:p>
    <w:p w14:paraId="4F6167E9" w14:textId="77777777" w:rsidR="00654381" w:rsidRPr="00572E46" w:rsidRDefault="00654381" w:rsidP="00572E46">
      <w:pPr>
        <w:pStyle w:val="t2"/>
        <w:tabs>
          <w:tab w:val="left" w:pos="960"/>
          <w:tab w:val="left" w:pos="1680"/>
        </w:tabs>
        <w:spacing w:line="240" w:lineRule="auto"/>
        <w:jc w:val="both"/>
        <w:rPr>
          <w:rFonts w:ascii="Arial" w:hAnsi="Arial" w:cs="Arial"/>
          <w:b/>
          <w:szCs w:val="24"/>
        </w:rPr>
      </w:pPr>
      <w:r w:rsidRPr="00572E46">
        <w:rPr>
          <w:rFonts w:ascii="Arial" w:hAnsi="Arial" w:cs="Arial"/>
          <w:b/>
          <w:szCs w:val="24"/>
        </w:rPr>
        <w:t>De reformatie (= de kerkhervorming)</w:t>
      </w:r>
    </w:p>
    <w:p w14:paraId="66DC4117"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Maarten Luther ►(1483-1546)◄ predikte tegen de handel in aflaatbrieven. (=brieven die de kerk verkocht en waarmee met de zonden die men begaan had, of nog moest begaan (!) kon afkopen). De paus in Rome had véél geld nodig (waarom?).</w:t>
      </w:r>
    </w:p>
    <w:p w14:paraId="2AB9FB54"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1517 Luther spijkerde 95 stellingen over het verval van de katholieke kerk aan de deur van de slotkerk te Wittenberg.</w:t>
      </w:r>
    </w:p>
    <w:p w14:paraId="3BEB958A"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i/>
          <w:szCs w:val="24"/>
        </w:rPr>
      </w:pPr>
      <w:r w:rsidRPr="00572E46">
        <w:rPr>
          <w:rFonts w:ascii="Arial" w:hAnsi="Arial" w:cs="Arial"/>
          <w:bCs/>
          <w:szCs w:val="24"/>
        </w:rPr>
        <w:t>►</w:t>
      </w:r>
      <w:r w:rsidRPr="00572E46">
        <w:rPr>
          <w:rFonts w:ascii="Arial" w:hAnsi="Arial" w:cs="Arial"/>
          <w:bCs/>
          <w:szCs w:val="24"/>
        </w:rPr>
        <w:tab/>
        <w:t xml:space="preserve">1521 Luther verschijnt op de Rijksdag te Worms voor keizer Karel V en beroept zich op zijn </w:t>
      </w:r>
      <w:r w:rsidRPr="00572E46">
        <w:rPr>
          <w:rFonts w:ascii="Arial" w:hAnsi="Arial" w:cs="Arial"/>
          <w:bCs/>
          <w:i/>
          <w:szCs w:val="24"/>
        </w:rPr>
        <w:t>geweten</w:t>
      </w:r>
      <w:r w:rsidRPr="00572E46">
        <w:rPr>
          <w:rFonts w:ascii="Arial" w:hAnsi="Arial" w:cs="Arial"/>
          <w:bCs/>
          <w:szCs w:val="24"/>
        </w:rPr>
        <w:t>: ►</w:t>
      </w:r>
      <w:r w:rsidRPr="00572E46">
        <w:rPr>
          <w:rFonts w:ascii="Arial" w:hAnsi="Arial" w:cs="Arial"/>
          <w:bCs/>
          <w:i/>
          <w:szCs w:val="24"/>
        </w:rPr>
        <w:t>”Hier sta ik en ik kan niet anders.” ◄</w:t>
      </w:r>
    </w:p>
    <w:p w14:paraId="57D4A8AC" w14:textId="1CB90C4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ab/>
        <w:t>Na de Rijksdag werd het “</w:t>
      </w:r>
      <w:r w:rsidRPr="00572E46">
        <w:rPr>
          <w:rFonts w:ascii="Arial" w:hAnsi="Arial" w:cs="Arial"/>
          <w:bCs/>
          <w:i/>
          <w:szCs w:val="24"/>
        </w:rPr>
        <w:t>Edict van Worms”</w:t>
      </w:r>
      <w:r w:rsidRPr="00572E46">
        <w:rPr>
          <w:rFonts w:ascii="Arial" w:hAnsi="Arial" w:cs="Arial"/>
          <w:bCs/>
          <w:szCs w:val="24"/>
        </w:rPr>
        <w:t xml:space="preserve"> uitgevaardigd. Dat is een </w:t>
      </w:r>
      <w:r w:rsidRPr="00572E46">
        <w:rPr>
          <w:rFonts w:ascii="Arial" w:hAnsi="Arial" w:cs="Arial"/>
          <w:bCs/>
          <w:i/>
          <w:szCs w:val="24"/>
        </w:rPr>
        <w:t>verordening door het gezag uitgevaardigd.</w:t>
      </w:r>
      <w:r w:rsidRPr="00572E46">
        <w:rPr>
          <w:rFonts w:ascii="Arial" w:hAnsi="Arial" w:cs="Arial"/>
          <w:bCs/>
          <w:szCs w:val="24"/>
        </w:rPr>
        <w:t xml:space="preserve"> Met dit edict werd Luther vogelvrij verklaard.</w:t>
      </w:r>
    </w:p>
    <w:p w14:paraId="0218B5F8" w14:textId="0909AB16" w:rsidR="00572E46" w:rsidRPr="00572E46" w:rsidRDefault="00572E46" w:rsidP="00572E46">
      <w:pPr>
        <w:pStyle w:val="t2"/>
        <w:tabs>
          <w:tab w:val="left" w:pos="960"/>
          <w:tab w:val="left" w:pos="1680"/>
        </w:tabs>
        <w:spacing w:line="240" w:lineRule="auto"/>
        <w:ind w:left="708" w:hanging="708"/>
        <w:jc w:val="both"/>
        <w:rPr>
          <w:rFonts w:ascii="Arial" w:hAnsi="Arial" w:cs="Arial"/>
          <w:bCs/>
          <w:szCs w:val="24"/>
        </w:rPr>
      </w:pPr>
    </w:p>
    <w:p w14:paraId="07679B2E" w14:textId="703E89E0" w:rsidR="00572E46" w:rsidRDefault="00572E46" w:rsidP="00572E46">
      <w:pPr>
        <w:pStyle w:val="t2"/>
        <w:tabs>
          <w:tab w:val="left" w:pos="960"/>
          <w:tab w:val="left" w:pos="1680"/>
        </w:tabs>
        <w:spacing w:line="240" w:lineRule="auto"/>
        <w:ind w:left="708" w:hanging="708"/>
        <w:jc w:val="both"/>
        <w:rPr>
          <w:rFonts w:ascii="Arial" w:hAnsi="Arial" w:cs="Arial"/>
          <w:b/>
          <w:szCs w:val="24"/>
        </w:rPr>
      </w:pPr>
      <w:r>
        <w:rPr>
          <w:rFonts w:ascii="Arial" w:hAnsi="Arial" w:cs="Arial"/>
          <w:b/>
          <w:szCs w:val="24"/>
        </w:rPr>
        <w:t>Deel III</w:t>
      </w:r>
    </w:p>
    <w:p w14:paraId="3CA92B14" w14:textId="77777777" w:rsidR="00572E46" w:rsidRDefault="00572E46" w:rsidP="00572E46">
      <w:pPr>
        <w:pStyle w:val="t2"/>
        <w:tabs>
          <w:tab w:val="left" w:pos="960"/>
          <w:tab w:val="left" w:pos="1680"/>
        </w:tabs>
        <w:spacing w:line="240" w:lineRule="auto"/>
        <w:ind w:left="708" w:hanging="708"/>
        <w:jc w:val="both"/>
        <w:rPr>
          <w:rFonts w:ascii="Arial" w:hAnsi="Arial" w:cs="Arial"/>
          <w:b/>
          <w:szCs w:val="24"/>
        </w:rPr>
      </w:pPr>
    </w:p>
    <w:p w14:paraId="1457AAA6" w14:textId="6AB4FF0B" w:rsidR="00654381" w:rsidRPr="00572E46" w:rsidRDefault="00654381" w:rsidP="00572E46">
      <w:pPr>
        <w:pStyle w:val="t2"/>
        <w:tabs>
          <w:tab w:val="left" w:pos="960"/>
          <w:tab w:val="left" w:pos="1680"/>
        </w:tabs>
        <w:spacing w:line="240" w:lineRule="auto"/>
        <w:ind w:left="708" w:hanging="708"/>
        <w:jc w:val="both"/>
        <w:rPr>
          <w:rFonts w:ascii="Arial" w:hAnsi="Arial" w:cs="Arial"/>
          <w:b/>
          <w:szCs w:val="24"/>
        </w:rPr>
      </w:pPr>
      <w:r w:rsidRPr="00572E46">
        <w:rPr>
          <w:rFonts w:ascii="Arial" w:hAnsi="Arial" w:cs="Arial"/>
          <w:b/>
          <w:szCs w:val="24"/>
        </w:rPr>
        <w:t xml:space="preserve">De feiten op een rijtje 80-jarige oorlog Deel </w:t>
      </w:r>
      <w:r w:rsidR="00572E46">
        <w:rPr>
          <w:rFonts w:ascii="Arial" w:hAnsi="Arial" w:cs="Arial"/>
          <w:b/>
          <w:szCs w:val="24"/>
        </w:rPr>
        <w:t>A</w:t>
      </w:r>
    </w:p>
    <w:p w14:paraId="023A65D2"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Keizer Karel V</w:t>
      </w:r>
    </w:p>
    <w:p w14:paraId="1560CFA8"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►1555 doet te Brussel afstand van de troon ten behoeve van zoon Filips II. Deze volgt hem op, o.a. als koning der Nederlanden.</w:t>
      </w:r>
    </w:p>
    <w:p w14:paraId="3E0B1383"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ab/>
        <w:t>Filips II</w:t>
      </w:r>
    </w:p>
    <w:p w14:paraId="49F84AE7" w14:textId="77777777" w:rsidR="00654381" w:rsidRPr="00572E46" w:rsidRDefault="00654381" w:rsidP="00572E46">
      <w:pPr>
        <w:pStyle w:val="t2"/>
        <w:numPr>
          <w:ilvl w:val="0"/>
          <w:numId w:val="39"/>
        </w:numPr>
        <w:tabs>
          <w:tab w:val="left" w:pos="960"/>
          <w:tab w:val="left" w:pos="1680"/>
        </w:tabs>
        <w:spacing w:line="240" w:lineRule="auto"/>
        <w:jc w:val="both"/>
        <w:rPr>
          <w:rFonts w:ascii="Arial" w:hAnsi="Arial" w:cs="Arial"/>
          <w:bCs/>
          <w:szCs w:val="24"/>
        </w:rPr>
      </w:pPr>
      <w:r w:rsidRPr="00572E46">
        <w:rPr>
          <w:rFonts w:ascii="Arial" w:hAnsi="Arial" w:cs="Arial"/>
          <w:bCs/>
          <w:szCs w:val="24"/>
        </w:rPr>
        <w:t>Filips benoemt Margaretha van Parma als Landvoogdes ◄</w:t>
      </w:r>
    </w:p>
    <w:p w14:paraId="555E503D" w14:textId="77777777" w:rsidR="00654381" w:rsidRPr="00572E46" w:rsidRDefault="00654381" w:rsidP="00572E46">
      <w:pPr>
        <w:pStyle w:val="t2"/>
        <w:tabs>
          <w:tab w:val="left" w:pos="960"/>
          <w:tab w:val="left" w:pos="1680"/>
        </w:tabs>
        <w:spacing w:line="240" w:lineRule="auto"/>
        <w:ind w:left="708" w:hanging="708"/>
        <w:jc w:val="both"/>
        <w:rPr>
          <w:rFonts w:ascii="Arial" w:hAnsi="Arial" w:cs="Arial"/>
          <w:bCs/>
          <w:szCs w:val="24"/>
        </w:rPr>
      </w:pPr>
      <w:r w:rsidRPr="00572E46">
        <w:rPr>
          <w:rFonts w:ascii="Arial" w:hAnsi="Arial" w:cs="Arial"/>
          <w:bCs/>
          <w:szCs w:val="24"/>
        </w:rPr>
        <w:tab/>
      </w:r>
      <w:proofErr w:type="spellStart"/>
      <w:r w:rsidRPr="00572E46">
        <w:rPr>
          <w:rFonts w:ascii="Arial" w:hAnsi="Arial" w:cs="Arial"/>
          <w:bCs/>
          <w:szCs w:val="24"/>
        </w:rPr>
        <w:t>W.v</w:t>
      </w:r>
      <w:proofErr w:type="spellEnd"/>
      <w:r w:rsidRPr="00572E46">
        <w:rPr>
          <w:rFonts w:ascii="Arial" w:hAnsi="Arial" w:cs="Arial"/>
          <w:bCs/>
          <w:szCs w:val="24"/>
        </w:rPr>
        <w:t xml:space="preserve">. Oranje en de hertogen Egmond en </w:t>
      </w:r>
      <w:proofErr w:type="spellStart"/>
      <w:r w:rsidRPr="00572E46">
        <w:rPr>
          <w:rFonts w:ascii="Arial" w:hAnsi="Arial" w:cs="Arial"/>
          <w:bCs/>
          <w:szCs w:val="24"/>
        </w:rPr>
        <w:t>Hoorne</w:t>
      </w:r>
      <w:proofErr w:type="spellEnd"/>
      <w:r w:rsidRPr="00572E46">
        <w:rPr>
          <w:rFonts w:ascii="Arial" w:hAnsi="Arial" w:cs="Arial"/>
          <w:bCs/>
          <w:szCs w:val="24"/>
        </w:rPr>
        <w:t xml:space="preserve"> voelen zich tekort gedaan.</w:t>
      </w:r>
    </w:p>
    <w:p w14:paraId="1E392993" w14:textId="77777777" w:rsidR="00654381" w:rsidRPr="00572E46" w:rsidRDefault="00654381" w:rsidP="00572E46">
      <w:pPr>
        <w:pStyle w:val="t2"/>
        <w:numPr>
          <w:ilvl w:val="0"/>
          <w:numId w:val="39"/>
        </w:numPr>
        <w:tabs>
          <w:tab w:val="left" w:pos="960"/>
          <w:tab w:val="left" w:pos="1680"/>
        </w:tabs>
        <w:spacing w:line="240" w:lineRule="auto"/>
        <w:jc w:val="both"/>
        <w:rPr>
          <w:rFonts w:ascii="Arial" w:hAnsi="Arial" w:cs="Arial"/>
          <w:bCs/>
          <w:szCs w:val="24"/>
        </w:rPr>
      </w:pPr>
      <w:r w:rsidRPr="00572E46">
        <w:rPr>
          <w:rFonts w:ascii="Arial" w:hAnsi="Arial" w:cs="Arial"/>
          <w:bCs/>
          <w:szCs w:val="24"/>
        </w:rPr>
        <w:t>Kardinaal Granvelle (Filips’ minister) voert de inquisitie in. (=kerkelijke rechtbank die ketters moest verhoren en veroordelen.) Dit waren meestal geen eerlijke processen.</w:t>
      </w:r>
    </w:p>
    <w:p w14:paraId="11FCB815" w14:textId="77777777" w:rsidR="00654381" w:rsidRPr="00572E46" w:rsidRDefault="00654381" w:rsidP="00572E46">
      <w:pPr>
        <w:pStyle w:val="t2"/>
        <w:numPr>
          <w:ilvl w:val="0"/>
          <w:numId w:val="39"/>
        </w:numPr>
        <w:tabs>
          <w:tab w:val="left" w:pos="960"/>
          <w:tab w:val="left" w:pos="1680"/>
        </w:tabs>
        <w:spacing w:line="240" w:lineRule="auto"/>
        <w:jc w:val="both"/>
        <w:rPr>
          <w:rFonts w:ascii="Arial" w:hAnsi="Arial" w:cs="Arial"/>
          <w:bCs/>
          <w:szCs w:val="24"/>
        </w:rPr>
      </w:pPr>
      <w:r w:rsidRPr="00572E46">
        <w:rPr>
          <w:rFonts w:ascii="Arial" w:hAnsi="Arial" w:cs="Arial"/>
          <w:bCs/>
          <w:szCs w:val="24"/>
        </w:rPr>
        <w:t>Hagenpreken: Protestanten mochten geen kerken hebben, dus kerkdiensten werden gehouden in de open lucht op terreinen waar vaak een haag (heg) omheen was.</w:t>
      </w:r>
    </w:p>
    <w:p w14:paraId="272EC2A4"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1566:◄ Driehonderd edelen overhandigen </w:t>
      </w:r>
      <w:proofErr w:type="spellStart"/>
      <w:r w:rsidRPr="00572E46">
        <w:rPr>
          <w:rFonts w:ascii="Arial" w:hAnsi="Arial" w:cs="Arial"/>
          <w:bCs/>
          <w:szCs w:val="24"/>
        </w:rPr>
        <w:t>M.v.Parma</w:t>
      </w:r>
      <w:proofErr w:type="spellEnd"/>
      <w:r w:rsidRPr="00572E46">
        <w:rPr>
          <w:rFonts w:ascii="Arial" w:hAnsi="Arial" w:cs="Arial"/>
          <w:bCs/>
          <w:szCs w:val="24"/>
        </w:rPr>
        <w:t xml:space="preserve"> smeekschrift met het verzoek de inquisitie te verzachten. Haar raadsman spreekt laatdunkend over de edelen als “</w:t>
      </w:r>
      <w:proofErr w:type="spellStart"/>
      <w:r w:rsidRPr="00572E46">
        <w:rPr>
          <w:rFonts w:ascii="Arial" w:hAnsi="Arial" w:cs="Arial"/>
          <w:bCs/>
          <w:szCs w:val="24"/>
        </w:rPr>
        <w:t>gueux</w:t>
      </w:r>
      <w:proofErr w:type="spellEnd"/>
      <w:r w:rsidRPr="00572E46">
        <w:rPr>
          <w:rFonts w:ascii="Arial" w:hAnsi="Arial" w:cs="Arial"/>
          <w:bCs/>
          <w:szCs w:val="24"/>
        </w:rPr>
        <w:t xml:space="preserve">” (=Frans, bedelaars) Dit namen de strijders tegen de Spanjaarden niet als belediging, maar als strijdnaam. Dit werd tot </w:t>
      </w:r>
      <w:r w:rsidRPr="00572E46">
        <w:rPr>
          <w:rFonts w:ascii="Arial" w:hAnsi="Arial" w:cs="Arial"/>
          <w:bCs/>
          <w:i/>
          <w:szCs w:val="24"/>
        </w:rPr>
        <w:t>geuzen</w:t>
      </w:r>
      <w:r w:rsidRPr="00572E46">
        <w:rPr>
          <w:rFonts w:ascii="Arial" w:hAnsi="Arial" w:cs="Arial"/>
          <w:bCs/>
          <w:szCs w:val="24"/>
        </w:rPr>
        <w:t>. Ieder die tegen de Spanjaarden streed was dus “geus”. M.v. Parma  liet de vraag om verzachting naar Filips Sturen.</w:t>
      </w:r>
    </w:p>
    <w:p w14:paraId="47EDCC38"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Het antwoord van Philips was dat de inquisitie verzacht mocht worden, maar het kwam te laat: er was al een </w:t>
      </w:r>
      <w:r w:rsidRPr="00572E46">
        <w:rPr>
          <w:rFonts w:ascii="Arial" w:hAnsi="Arial" w:cs="Arial"/>
          <w:b/>
          <w:i/>
          <w:iCs/>
          <w:szCs w:val="24"/>
        </w:rPr>
        <w:t>beeldenstorm</w:t>
      </w:r>
      <w:r w:rsidRPr="00572E46">
        <w:rPr>
          <w:rFonts w:ascii="Arial" w:hAnsi="Arial" w:cs="Arial"/>
          <w:bCs/>
          <w:szCs w:val="24"/>
        </w:rPr>
        <w:t xml:space="preserve"> uitgebroken en die was op weg naar Brussel.</w:t>
      </w:r>
    </w:p>
    <w:p w14:paraId="08C0547E"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ab/>
        <w:t xml:space="preserve">M.v. Parma wilde vluchten, maar bleef uiteindelijk. Ze willigde alle eisen van Oranje, Egmond en </w:t>
      </w:r>
      <w:proofErr w:type="spellStart"/>
      <w:r w:rsidRPr="00572E46">
        <w:rPr>
          <w:rFonts w:ascii="Arial" w:hAnsi="Arial" w:cs="Arial"/>
          <w:bCs/>
          <w:szCs w:val="24"/>
        </w:rPr>
        <w:t>Hoorne</w:t>
      </w:r>
      <w:proofErr w:type="spellEnd"/>
      <w:r w:rsidRPr="00572E46">
        <w:rPr>
          <w:rFonts w:ascii="Arial" w:hAnsi="Arial" w:cs="Arial"/>
          <w:bCs/>
          <w:szCs w:val="24"/>
        </w:rPr>
        <w:t xml:space="preserve"> in, mits deze de beeldenstorm deden stoppen. Dat gebeurde.</w:t>
      </w:r>
    </w:p>
    <w:p w14:paraId="55761893"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ab/>
        <w:t xml:space="preserve">Filips droeg </w:t>
      </w:r>
      <w:proofErr w:type="spellStart"/>
      <w:r w:rsidRPr="00572E46">
        <w:rPr>
          <w:rFonts w:ascii="Arial" w:hAnsi="Arial" w:cs="Arial"/>
          <w:bCs/>
          <w:szCs w:val="24"/>
        </w:rPr>
        <w:t>M.v.Parma</w:t>
      </w:r>
      <w:proofErr w:type="spellEnd"/>
      <w:r w:rsidRPr="00572E46">
        <w:rPr>
          <w:rFonts w:ascii="Arial" w:hAnsi="Arial" w:cs="Arial"/>
          <w:bCs/>
          <w:szCs w:val="24"/>
        </w:rPr>
        <w:t xml:space="preserve"> op een leger te vormen. Toen dat er was, voelde ze zich sterk en ze draaide alle eerdere toezeggingen weer terug. [Maar de geuzen vormen ook een leger(</w:t>
      </w:r>
      <w:proofErr w:type="spellStart"/>
      <w:r w:rsidRPr="00572E46">
        <w:rPr>
          <w:rFonts w:ascii="Arial" w:hAnsi="Arial" w:cs="Arial"/>
          <w:bCs/>
          <w:szCs w:val="24"/>
        </w:rPr>
        <w:t>tje</w:t>
      </w:r>
      <w:proofErr w:type="spellEnd"/>
      <w:r w:rsidRPr="00572E46">
        <w:rPr>
          <w:rFonts w:ascii="Arial" w:hAnsi="Arial" w:cs="Arial"/>
          <w:bCs/>
          <w:szCs w:val="24"/>
        </w:rPr>
        <w:t>]</w:t>
      </w:r>
    </w:p>
    <w:p w14:paraId="2E999F16"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r>
      <w:r w:rsidRPr="00572E46">
        <w:rPr>
          <w:rFonts w:ascii="Arial" w:hAnsi="Arial" w:cs="Arial"/>
          <w:bCs/>
          <w:szCs w:val="24"/>
        </w:rPr>
        <w:tab/>
        <w:t xml:space="preserve">Margaretha v. Parma vraagt </w:t>
      </w:r>
      <w:r w:rsidRPr="00572E46">
        <w:rPr>
          <w:rFonts w:ascii="Arial" w:hAnsi="Arial" w:cs="Arial"/>
          <w:b/>
          <w:i/>
          <w:iCs/>
          <w:szCs w:val="24"/>
        </w:rPr>
        <w:t>eed van trouw</w:t>
      </w:r>
      <w:r w:rsidRPr="00572E46">
        <w:rPr>
          <w:rFonts w:ascii="Arial" w:hAnsi="Arial" w:cs="Arial"/>
          <w:bCs/>
          <w:szCs w:val="24"/>
        </w:rPr>
        <w:t xml:space="preserve">. Egmond is goedgelovig en zweert trouw aan de Philips II en blijft. </w:t>
      </w:r>
      <w:proofErr w:type="spellStart"/>
      <w:r w:rsidRPr="00572E46">
        <w:rPr>
          <w:rFonts w:ascii="Arial" w:hAnsi="Arial" w:cs="Arial"/>
          <w:bCs/>
          <w:szCs w:val="24"/>
        </w:rPr>
        <w:t>Hoorne</w:t>
      </w:r>
      <w:proofErr w:type="spellEnd"/>
      <w:r w:rsidRPr="00572E46">
        <w:rPr>
          <w:rFonts w:ascii="Arial" w:hAnsi="Arial" w:cs="Arial"/>
          <w:bCs/>
          <w:szCs w:val="24"/>
        </w:rPr>
        <w:t xml:space="preserve"> weigert, omdat hij zich uit de politiek heeft teruggetrokken; is toch niet meer actief. Oranje vlucht naar de ►Dillenburg◄ in Duitsland.</w:t>
      </w:r>
    </w:p>
    <w:p w14:paraId="5678E71B"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Filips Stuurt de hertog van Alva om orde op zaken te stellen.</w:t>
      </w:r>
    </w:p>
    <w:p w14:paraId="7746E806"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p>
    <w:p w14:paraId="764019A0" w14:textId="0BAAFD90" w:rsidR="00654381" w:rsidRPr="00572E46" w:rsidRDefault="00654381" w:rsidP="00572E46">
      <w:pPr>
        <w:pStyle w:val="t2"/>
        <w:tabs>
          <w:tab w:val="left" w:pos="709"/>
        </w:tabs>
        <w:spacing w:line="240" w:lineRule="auto"/>
        <w:ind w:left="708" w:hanging="708"/>
        <w:jc w:val="both"/>
        <w:rPr>
          <w:rFonts w:ascii="Arial" w:hAnsi="Arial" w:cs="Arial"/>
          <w:b/>
          <w:szCs w:val="24"/>
        </w:rPr>
      </w:pPr>
      <w:r w:rsidRPr="00572E46">
        <w:rPr>
          <w:rFonts w:ascii="Arial" w:hAnsi="Arial" w:cs="Arial"/>
          <w:b/>
          <w:szCs w:val="24"/>
        </w:rPr>
        <w:t xml:space="preserve">De feiten op een rijtje 80-jarige oorlog deel </w:t>
      </w:r>
      <w:r w:rsidR="00572E46">
        <w:rPr>
          <w:rFonts w:ascii="Arial" w:hAnsi="Arial" w:cs="Arial"/>
          <w:b/>
          <w:szCs w:val="24"/>
        </w:rPr>
        <w:t>B</w:t>
      </w:r>
    </w:p>
    <w:p w14:paraId="1423FB40" w14:textId="77777777" w:rsidR="00654381" w:rsidRPr="00572E46" w:rsidRDefault="00654381" w:rsidP="00572E46">
      <w:pPr>
        <w:pStyle w:val="t2"/>
        <w:tabs>
          <w:tab w:val="left" w:pos="709"/>
        </w:tabs>
        <w:spacing w:line="240" w:lineRule="auto"/>
        <w:ind w:left="708" w:hanging="708"/>
        <w:jc w:val="both"/>
        <w:rPr>
          <w:rFonts w:ascii="Arial" w:hAnsi="Arial" w:cs="Arial"/>
          <w:bCs/>
          <w:szCs w:val="24"/>
        </w:rPr>
      </w:pPr>
      <w:r w:rsidRPr="00572E46">
        <w:rPr>
          <w:rFonts w:ascii="Arial" w:hAnsi="Arial" w:cs="Arial"/>
          <w:bCs/>
          <w:szCs w:val="24"/>
        </w:rPr>
        <w:t>► “Het tijdperk hertog van Alva” (1567- 1573) ◄</w:t>
      </w:r>
    </w:p>
    <w:p w14:paraId="436A7DEC" w14:textId="77777777" w:rsidR="00654381" w:rsidRPr="00572E46" w:rsidRDefault="00654381" w:rsidP="00572E46">
      <w:pPr>
        <w:pStyle w:val="t2"/>
        <w:numPr>
          <w:ilvl w:val="0"/>
          <w:numId w:val="33"/>
        </w:numPr>
        <w:tabs>
          <w:tab w:val="left" w:pos="709"/>
        </w:tabs>
        <w:spacing w:line="240" w:lineRule="auto"/>
        <w:jc w:val="both"/>
        <w:rPr>
          <w:rFonts w:ascii="Arial" w:hAnsi="Arial" w:cs="Arial"/>
          <w:bCs/>
          <w:szCs w:val="24"/>
        </w:rPr>
      </w:pPr>
      <w:r w:rsidRPr="00572E46">
        <w:rPr>
          <w:rFonts w:ascii="Arial" w:hAnsi="Arial" w:cs="Arial"/>
          <w:bCs/>
          <w:szCs w:val="24"/>
        </w:rPr>
        <w:t>Intocht Alva Brussel: Egmond rijdt hem tegemoet. Geschenk: twee schimmels.</w:t>
      </w:r>
    </w:p>
    <w:p w14:paraId="676D9EFF"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Na komst Alva Margaretha af → aan de kant geschoven.</w:t>
      </w:r>
    </w:p>
    <w:p w14:paraId="73799BCA"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 xml:space="preserve">Alva is “aardig” tegen Egmond.  </w:t>
      </w:r>
      <w:proofErr w:type="spellStart"/>
      <w:r w:rsidRPr="00572E46">
        <w:rPr>
          <w:rFonts w:ascii="Arial" w:hAnsi="Arial" w:cs="Arial"/>
          <w:bCs/>
          <w:szCs w:val="24"/>
        </w:rPr>
        <w:t>Hoorne</w:t>
      </w:r>
      <w:proofErr w:type="spellEnd"/>
      <w:r w:rsidRPr="00572E46">
        <w:rPr>
          <w:rFonts w:ascii="Arial" w:hAnsi="Arial" w:cs="Arial"/>
          <w:bCs/>
          <w:szCs w:val="24"/>
        </w:rPr>
        <w:t xml:space="preserve"> durft ook naar Brussel te komen</w:t>
      </w:r>
    </w:p>
    <w:p w14:paraId="1B5A7797"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 xml:space="preserve">Na staatsraad-vergadering: Egmond en </w:t>
      </w:r>
      <w:proofErr w:type="spellStart"/>
      <w:r w:rsidRPr="00572E46">
        <w:rPr>
          <w:rFonts w:ascii="Arial" w:hAnsi="Arial" w:cs="Arial"/>
          <w:bCs/>
          <w:szCs w:val="24"/>
        </w:rPr>
        <w:t>Hoorne</w:t>
      </w:r>
      <w:proofErr w:type="spellEnd"/>
      <w:r w:rsidRPr="00572E46">
        <w:rPr>
          <w:rFonts w:ascii="Arial" w:hAnsi="Arial" w:cs="Arial"/>
          <w:bCs/>
          <w:szCs w:val="24"/>
        </w:rPr>
        <w:t xml:space="preserve"> gevangen genomen. (Egmond, goedgelovig, denkt aan soort flauwe grap!)</w:t>
      </w:r>
    </w:p>
    <w:p w14:paraId="78AAA236"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Gevolg arrestatie → tienduizenden vluchten. Wolwevers → Engeland → grote sociale gevolgen → werkeloosheid → armoede → hongersnood.</w:t>
      </w:r>
    </w:p>
    <w:p w14:paraId="451DE0F6"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Alva heeft over kerkelijke inquisitie niets te zeggen → richtte daarom “eigen” rechtbank op → “bloedraad”. Trof vooral rijken. Soms doodstraf afkopen met geld → nodig voor bekostigen Spaanse leger. (Filips stuurde te weinig geld vanwege andere oorlogen elders)</w:t>
      </w:r>
    </w:p>
    <w:p w14:paraId="264C1436"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Ook Oranje voor bloedraad gedaagd. Verscheen niet.</w:t>
      </w:r>
    </w:p>
    <w:p w14:paraId="4FB02319"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Filips: had mismaakte en ziekelijke zoon Don Carlos. Haatte zijn vader. Carlos wilde Filips vermoorden. Oranje: brieven naar Carlos:</w:t>
      </w:r>
      <w:r w:rsidRPr="00572E46">
        <w:rPr>
          <w:rFonts w:ascii="Arial" w:hAnsi="Arial" w:cs="Arial"/>
          <w:bCs/>
          <w:i/>
          <w:szCs w:val="24"/>
        </w:rPr>
        <w:t xml:space="preserve"> </w:t>
      </w:r>
      <w:r w:rsidRPr="00572E46">
        <w:rPr>
          <w:rFonts w:ascii="Arial" w:hAnsi="Arial" w:cs="Arial"/>
          <w:b/>
          <w:i/>
          <w:szCs w:val="24"/>
        </w:rPr>
        <w:t>“Kom naar Nederlanden en  help ons verzet te organiseren”</w:t>
      </w:r>
      <w:r w:rsidRPr="00572E46">
        <w:rPr>
          <w:rFonts w:ascii="Arial" w:hAnsi="Arial" w:cs="Arial"/>
          <w:bCs/>
          <w:i/>
          <w:szCs w:val="24"/>
        </w:rPr>
        <w:t xml:space="preserve">.  </w:t>
      </w:r>
      <w:r w:rsidRPr="00572E46">
        <w:rPr>
          <w:rFonts w:ascii="Arial" w:hAnsi="Arial" w:cs="Arial"/>
          <w:bCs/>
          <w:szCs w:val="24"/>
        </w:rPr>
        <w:t>Brieven door Filips onderschept → Carlos in toren gevangen gezet. Stierf na een paar jaar.</w:t>
      </w:r>
    </w:p>
    <w:p w14:paraId="333F5ADD"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proofErr w:type="spellStart"/>
      <w:r w:rsidRPr="00572E46">
        <w:rPr>
          <w:rFonts w:ascii="Arial" w:hAnsi="Arial" w:cs="Arial"/>
          <w:bCs/>
          <w:szCs w:val="24"/>
        </w:rPr>
        <w:t>Alva’s</w:t>
      </w:r>
      <w:proofErr w:type="spellEnd"/>
      <w:r w:rsidRPr="00572E46">
        <w:rPr>
          <w:rFonts w:ascii="Arial" w:hAnsi="Arial" w:cs="Arial"/>
          <w:bCs/>
          <w:szCs w:val="24"/>
        </w:rPr>
        <w:t xml:space="preserve"> wraak: kidnapte oudste zoon van Oranje van universiteit. Was gijzelaar. Kreeg Spaanse opvoeding aan ‘t hof van Filips. Nooit meer hier terug geweest.</w:t>
      </w:r>
    </w:p>
    <w:p w14:paraId="208D8F87" w14:textId="77777777" w:rsidR="00654381" w:rsidRPr="00572E46" w:rsidRDefault="00654381" w:rsidP="00572E46">
      <w:pPr>
        <w:pStyle w:val="t2"/>
        <w:numPr>
          <w:ilvl w:val="0"/>
          <w:numId w:val="31"/>
        </w:numPr>
        <w:tabs>
          <w:tab w:val="left" w:pos="709"/>
        </w:tabs>
        <w:spacing w:line="240" w:lineRule="auto"/>
        <w:jc w:val="both"/>
        <w:rPr>
          <w:rFonts w:ascii="Arial" w:hAnsi="Arial" w:cs="Arial"/>
          <w:bCs/>
          <w:szCs w:val="24"/>
        </w:rPr>
      </w:pPr>
      <w:r w:rsidRPr="00572E46">
        <w:rPr>
          <w:rFonts w:ascii="Arial" w:hAnsi="Arial" w:cs="Arial"/>
          <w:bCs/>
          <w:szCs w:val="24"/>
        </w:rPr>
        <w:t>Oranje vormde leger. Plan: bevrijding NL. Soldaten moeten betaald. Dat is duur. Geldschieters eisten grote landerijen als onderpand. Dat had Oranje voor ons land over!</w:t>
      </w:r>
    </w:p>
    <w:p w14:paraId="71C7ED34" w14:textId="77777777" w:rsidR="00654381" w:rsidRPr="00572E46" w:rsidRDefault="00654381" w:rsidP="00572E46">
      <w:pPr>
        <w:pStyle w:val="t2"/>
        <w:tabs>
          <w:tab w:val="left" w:pos="426"/>
        </w:tabs>
        <w:spacing w:line="240" w:lineRule="auto"/>
        <w:ind w:left="360"/>
        <w:jc w:val="both"/>
        <w:rPr>
          <w:rFonts w:ascii="Arial" w:hAnsi="Arial" w:cs="Arial"/>
          <w:bCs/>
          <w:szCs w:val="24"/>
        </w:rPr>
      </w:pPr>
      <w:r w:rsidRPr="00572E46">
        <w:rPr>
          <w:rFonts w:ascii="Arial" w:hAnsi="Arial" w:cs="Arial"/>
          <w:bCs/>
          <w:szCs w:val="24"/>
        </w:rPr>
        <w:t xml:space="preserve">Juliana (moeder van </w:t>
      </w:r>
      <w:proofErr w:type="spellStart"/>
      <w:r w:rsidRPr="00572E46">
        <w:rPr>
          <w:rFonts w:ascii="Arial" w:hAnsi="Arial" w:cs="Arial"/>
          <w:bCs/>
          <w:szCs w:val="24"/>
        </w:rPr>
        <w:t>WvO</w:t>
      </w:r>
      <w:proofErr w:type="spellEnd"/>
      <w:r w:rsidRPr="00572E46">
        <w:rPr>
          <w:rFonts w:ascii="Arial" w:hAnsi="Arial" w:cs="Arial"/>
          <w:bCs/>
          <w:szCs w:val="24"/>
        </w:rPr>
        <w:t>) draaide zelf de kogels voor de kanonnen!</w:t>
      </w:r>
    </w:p>
    <w:p w14:paraId="1DE3E8D1" w14:textId="77777777" w:rsidR="00654381" w:rsidRPr="00572E46" w:rsidRDefault="00654381" w:rsidP="00572E46">
      <w:pPr>
        <w:pStyle w:val="t2"/>
        <w:numPr>
          <w:ilvl w:val="0"/>
          <w:numId w:val="34"/>
        </w:numPr>
        <w:tabs>
          <w:tab w:val="left" w:pos="709"/>
        </w:tabs>
        <w:spacing w:line="240" w:lineRule="auto"/>
        <w:jc w:val="both"/>
        <w:rPr>
          <w:rFonts w:ascii="Arial" w:hAnsi="Arial" w:cs="Arial"/>
          <w:bCs/>
          <w:szCs w:val="24"/>
        </w:rPr>
      </w:pPr>
      <w:r w:rsidRPr="00572E46">
        <w:rPr>
          <w:rFonts w:ascii="Arial" w:hAnsi="Arial" w:cs="Arial"/>
          <w:bCs/>
          <w:szCs w:val="24"/>
        </w:rPr>
        <w:t>Plan: Maastricht + Brussel aanvallen en Alva vermoorden. Dan doorstoten naar Amsterdam. Is mislukt door tegenspoed.</w:t>
      </w:r>
    </w:p>
    <w:p w14:paraId="4B675664" w14:textId="5AEB1CD4" w:rsidR="00654381" w:rsidRDefault="00654381" w:rsidP="00572E46">
      <w:pPr>
        <w:pStyle w:val="t2"/>
        <w:numPr>
          <w:ilvl w:val="0"/>
          <w:numId w:val="35"/>
        </w:numPr>
        <w:tabs>
          <w:tab w:val="left" w:pos="426"/>
        </w:tabs>
        <w:spacing w:line="240" w:lineRule="auto"/>
        <w:jc w:val="both"/>
        <w:rPr>
          <w:rFonts w:ascii="Arial" w:hAnsi="Arial" w:cs="Arial"/>
          <w:bCs/>
          <w:szCs w:val="24"/>
        </w:rPr>
      </w:pPr>
      <w:r w:rsidRPr="00572E46">
        <w:rPr>
          <w:rFonts w:ascii="Arial" w:hAnsi="Arial" w:cs="Arial"/>
          <w:bCs/>
          <w:szCs w:val="24"/>
        </w:rPr>
        <w:t>Broer Lodewijk bij Groningen: eerste kleine succesje op Spanjaarden.</w:t>
      </w:r>
    </w:p>
    <w:p w14:paraId="08BDE023" w14:textId="77777777" w:rsidR="00572E46" w:rsidRPr="00572E46" w:rsidRDefault="00572E46" w:rsidP="00572E46">
      <w:pPr>
        <w:pStyle w:val="t2"/>
        <w:tabs>
          <w:tab w:val="left" w:pos="426"/>
        </w:tabs>
        <w:spacing w:line="240" w:lineRule="auto"/>
        <w:ind w:left="720"/>
        <w:jc w:val="both"/>
        <w:rPr>
          <w:rFonts w:ascii="Arial" w:hAnsi="Arial" w:cs="Arial"/>
          <w:bCs/>
          <w:szCs w:val="24"/>
        </w:rPr>
      </w:pPr>
    </w:p>
    <w:p w14:paraId="566A2A92" w14:textId="774C6080"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 xml:space="preserve">►1568 Oranje “voor eeuwig” verbannen. Egmond en </w:t>
      </w:r>
      <w:proofErr w:type="spellStart"/>
      <w:r w:rsidRPr="00572E46">
        <w:rPr>
          <w:rFonts w:ascii="Arial" w:hAnsi="Arial" w:cs="Arial"/>
          <w:bCs/>
          <w:szCs w:val="24"/>
        </w:rPr>
        <w:t>Hoorne</w:t>
      </w:r>
      <w:proofErr w:type="spellEnd"/>
      <w:r w:rsidRPr="00572E46">
        <w:rPr>
          <w:rFonts w:ascii="Arial" w:hAnsi="Arial" w:cs="Arial"/>
          <w:bCs/>
          <w:szCs w:val="24"/>
        </w:rPr>
        <w:t xml:space="preserve"> onthoofd ◄</w:t>
      </w:r>
    </w:p>
    <w:p w14:paraId="41F000A0" w14:textId="77777777" w:rsidR="00654381" w:rsidRPr="00572E46" w:rsidRDefault="00654381" w:rsidP="00572E46">
      <w:pPr>
        <w:pStyle w:val="t2"/>
        <w:numPr>
          <w:ilvl w:val="0"/>
          <w:numId w:val="35"/>
        </w:numPr>
        <w:tabs>
          <w:tab w:val="left" w:pos="426"/>
        </w:tabs>
        <w:spacing w:line="240" w:lineRule="auto"/>
        <w:jc w:val="both"/>
        <w:rPr>
          <w:rFonts w:ascii="Arial" w:hAnsi="Arial" w:cs="Arial"/>
          <w:bCs/>
          <w:szCs w:val="24"/>
        </w:rPr>
      </w:pPr>
      <w:r w:rsidRPr="00572E46">
        <w:rPr>
          <w:rFonts w:ascii="Arial" w:hAnsi="Arial" w:cs="Arial"/>
          <w:bCs/>
          <w:szCs w:val="24"/>
        </w:rPr>
        <w:t>Hierna ging ‘t mis bij Groningen. Lodewijk vluchtte zwemmend over de Eems naar Duitsland.</w:t>
      </w:r>
    </w:p>
    <w:p w14:paraId="2F54CEF2" w14:textId="77777777" w:rsidR="00654381" w:rsidRPr="00572E46" w:rsidRDefault="00654381" w:rsidP="00572E46">
      <w:pPr>
        <w:pStyle w:val="t2"/>
        <w:numPr>
          <w:ilvl w:val="0"/>
          <w:numId w:val="35"/>
        </w:numPr>
        <w:tabs>
          <w:tab w:val="left" w:pos="426"/>
        </w:tabs>
        <w:spacing w:line="240" w:lineRule="auto"/>
        <w:jc w:val="both"/>
        <w:rPr>
          <w:rFonts w:ascii="Arial" w:hAnsi="Arial" w:cs="Arial"/>
          <w:bCs/>
          <w:szCs w:val="24"/>
        </w:rPr>
      </w:pPr>
      <w:proofErr w:type="spellStart"/>
      <w:r w:rsidRPr="00572E46">
        <w:rPr>
          <w:rFonts w:ascii="Arial" w:hAnsi="Arial" w:cs="Arial"/>
          <w:bCs/>
          <w:szCs w:val="24"/>
        </w:rPr>
        <w:t>WvO</w:t>
      </w:r>
      <w:proofErr w:type="spellEnd"/>
      <w:r w:rsidRPr="00572E46">
        <w:rPr>
          <w:rFonts w:ascii="Arial" w:hAnsi="Arial" w:cs="Arial"/>
          <w:bCs/>
          <w:szCs w:val="24"/>
        </w:rPr>
        <w:t xml:space="preserve"> trok met 14.000 huurlingen over de Maas. Riep in pamfletten Brabanders op tot verzet. Wat deed leger van Alva? Niets! Steeds maar ontwijken. Alva wist dat Oranje door geldgebrek zou moeten stoppen. Oranje moest leger ontbinden, zelfs tafelzilver verkopen om soldaten te betalen.</w:t>
      </w:r>
    </w:p>
    <w:p w14:paraId="6393E511" w14:textId="481EFAC5" w:rsidR="00654381" w:rsidRDefault="00654381" w:rsidP="00572E46">
      <w:pPr>
        <w:pStyle w:val="t2"/>
        <w:numPr>
          <w:ilvl w:val="0"/>
          <w:numId w:val="35"/>
        </w:numPr>
        <w:tabs>
          <w:tab w:val="left" w:pos="426"/>
        </w:tabs>
        <w:spacing w:line="240" w:lineRule="auto"/>
        <w:jc w:val="both"/>
        <w:rPr>
          <w:rFonts w:ascii="Arial" w:hAnsi="Arial" w:cs="Arial"/>
          <w:bCs/>
          <w:szCs w:val="24"/>
        </w:rPr>
      </w:pPr>
      <w:r w:rsidRPr="00572E46">
        <w:rPr>
          <w:rFonts w:ascii="Arial" w:hAnsi="Arial" w:cs="Arial"/>
          <w:bCs/>
          <w:szCs w:val="24"/>
        </w:rPr>
        <w:t>Alva zelf ook in geldgebrek → belasting heffing voor kooplieden:  ►”Tiende Penning” ◄ (= tien procent belasting betalen aan Staat) Dit is de genadeslag voor de handel. Hele economie plat. Bazen sloten fabrieken uit protest → nog minder werk → nog meer armoede en honger. (Spaanse soldaten ook boos: konden geen bier meer kopen!)</w:t>
      </w:r>
    </w:p>
    <w:p w14:paraId="67874389" w14:textId="77777777" w:rsidR="00572E46" w:rsidRPr="00572E46" w:rsidRDefault="00572E46" w:rsidP="00572E46">
      <w:pPr>
        <w:pStyle w:val="t2"/>
        <w:tabs>
          <w:tab w:val="left" w:pos="426"/>
        </w:tabs>
        <w:spacing w:line="240" w:lineRule="auto"/>
        <w:ind w:left="720"/>
        <w:jc w:val="both"/>
        <w:rPr>
          <w:rFonts w:ascii="Arial" w:hAnsi="Arial" w:cs="Arial"/>
          <w:bCs/>
          <w:szCs w:val="24"/>
        </w:rPr>
      </w:pPr>
    </w:p>
    <w:p w14:paraId="3BC79E22" w14:textId="77777777" w:rsidR="00654381" w:rsidRPr="00572E46" w:rsidRDefault="00654381" w:rsidP="00572E46">
      <w:pPr>
        <w:pStyle w:val="t2"/>
        <w:tabs>
          <w:tab w:val="left" w:pos="426"/>
        </w:tabs>
        <w:spacing w:line="240" w:lineRule="auto"/>
        <w:ind w:left="360"/>
        <w:jc w:val="both"/>
        <w:rPr>
          <w:rFonts w:ascii="Arial" w:hAnsi="Arial" w:cs="Arial"/>
          <w:bCs/>
          <w:i/>
          <w:szCs w:val="24"/>
        </w:rPr>
      </w:pPr>
      <w:r w:rsidRPr="00572E46">
        <w:rPr>
          <w:rFonts w:ascii="Arial" w:hAnsi="Arial" w:cs="Arial"/>
          <w:bCs/>
          <w:szCs w:val="24"/>
        </w:rPr>
        <w:t xml:space="preserve">► 1 April 1572 Watergeuzen o.l.v. gezagvoerder </w:t>
      </w:r>
      <w:proofErr w:type="spellStart"/>
      <w:r w:rsidRPr="00572E46">
        <w:rPr>
          <w:rFonts w:ascii="Arial" w:hAnsi="Arial" w:cs="Arial"/>
          <w:bCs/>
          <w:szCs w:val="24"/>
        </w:rPr>
        <w:t>Lumey</w:t>
      </w:r>
      <w:proofErr w:type="spellEnd"/>
      <w:r w:rsidRPr="00572E46">
        <w:rPr>
          <w:rFonts w:ascii="Arial" w:hAnsi="Arial" w:cs="Arial"/>
          <w:bCs/>
          <w:szCs w:val="24"/>
        </w:rPr>
        <w:t xml:space="preserve"> en veerman  </w:t>
      </w:r>
      <w:proofErr w:type="spellStart"/>
      <w:r w:rsidRPr="00572E46">
        <w:rPr>
          <w:rFonts w:ascii="Arial" w:hAnsi="Arial" w:cs="Arial"/>
          <w:bCs/>
          <w:szCs w:val="24"/>
        </w:rPr>
        <w:t>Coppelstock</w:t>
      </w:r>
      <w:proofErr w:type="spellEnd"/>
      <w:r w:rsidRPr="00572E46">
        <w:rPr>
          <w:rFonts w:ascii="Arial" w:hAnsi="Arial" w:cs="Arial"/>
          <w:bCs/>
          <w:szCs w:val="24"/>
        </w:rPr>
        <w:t xml:space="preserve"> nemen Den Briel in → spotrijm </w:t>
      </w:r>
      <w:r w:rsidRPr="00572E46">
        <w:rPr>
          <w:rFonts w:ascii="Arial" w:hAnsi="Arial" w:cs="Arial"/>
          <w:bCs/>
          <w:i/>
          <w:szCs w:val="24"/>
        </w:rPr>
        <w:t xml:space="preserve">“Op 1 april verloor Alva Den Briel”  </w:t>
      </w:r>
      <w:r w:rsidRPr="00572E46">
        <w:rPr>
          <w:rFonts w:ascii="Arial" w:hAnsi="Arial" w:cs="Arial"/>
          <w:bCs/>
          <w:szCs w:val="24"/>
        </w:rPr>
        <w:t xml:space="preserve">(Later: </w:t>
      </w:r>
      <w:r w:rsidRPr="00572E46">
        <w:rPr>
          <w:rFonts w:ascii="Arial" w:hAnsi="Arial" w:cs="Arial"/>
          <w:bCs/>
          <w:i/>
          <w:szCs w:val="24"/>
        </w:rPr>
        <w:t xml:space="preserve">“zijn bril” </w:t>
      </w:r>
      <w:r w:rsidRPr="00572E46">
        <w:rPr>
          <w:rFonts w:ascii="Arial" w:hAnsi="Arial" w:cs="Arial"/>
          <w:bCs/>
          <w:szCs w:val="24"/>
        </w:rPr>
        <w:t>) ◄</w:t>
      </w:r>
    </w:p>
    <w:p w14:paraId="740A59D6"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 xml:space="preserve">Nederlandse steden aanvankelijk niet happig om </w:t>
      </w:r>
      <w:proofErr w:type="spellStart"/>
      <w:r w:rsidRPr="00572E46">
        <w:rPr>
          <w:rFonts w:ascii="Arial" w:hAnsi="Arial" w:cs="Arial"/>
          <w:bCs/>
          <w:szCs w:val="24"/>
        </w:rPr>
        <w:t>Oranje’s</w:t>
      </w:r>
      <w:proofErr w:type="spellEnd"/>
      <w:r w:rsidRPr="00572E46">
        <w:rPr>
          <w:rFonts w:ascii="Arial" w:hAnsi="Arial" w:cs="Arial"/>
          <w:bCs/>
          <w:szCs w:val="24"/>
        </w:rPr>
        <w:t xml:space="preserve"> leger binnen te laten. Drie Redenen: ► </w:t>
      </w:r>
      <w:r w:rsidRPr="00572E46">
        <w:rPr>
          <w:rFonts w:ascii="Arial" w:hAnsi="Arial" w:cs="Arial"/>
          <w:bCs/>
          <w:szCs w:val="24"/>
        </w:rPr>
        <w:tab/>
      </w:r>
      <w:r w:rsidRPr="00572E46">
        <w:rPr>
          <w:rFonts w:ascii="Arial" w:hAnsi="Arial" w:cs="Arial"/>
          <w:bCs/>
          <w:szCs w:val="24"/>
        </w:rPr>
        <w:tab/>
      </w:r>
      <w:r w:rsidRPr="00572E46">
        <w:rPr>
          <w:rFonts w:ascii="Arial" w:hAnsi="Arial" w:cs="Arial"/>
          <w:bCs/>
          <w:szCs w:val="24"/>
        </w:rPr>
        <w:tab/>
      </w:r>
      <w:r w:rsidRPr="00572E46">
        <w:rPr>
          <w:rFonts w:ascii="Arial" w:hAnsi="Arial" w:cs="Arial"/>
          <w:bCs/>
          <w:szCs w:val="24"/>
        </w:rPr>
        <w:tab/>
      </w:r>
    </w:p>
    <w:p w14:paraId="4C255EA1" w14:textId="77777777" w:rsidR="00654381" w:rsidRPr="00572E46" w:rsidRDefault="00654381" w:rsidP="00572E46">
      <w:pPr>
        <w:pStyle w:val="t2"/>
        <w:numPr>
          <w:ilvl w:val="0"/>
          <w:numId w:val="38"/>
        </w:numPr>
        <w:tabs>
          <w:tab w:val="left" w:pos="426"/>
        </w:tabs>
        <w:spacing w:line="240" w:lineRule="auto"/>
        <w:jc w:val="both"/>
        <w:rPr>
          <w:rFonts w:ascii="Arial" w:hAnsi="Arial" w:cs="Arial"/>
          <w:bCs/>
          <w:szCs w:val="24"/>
        </w:rPr>
      </w:pPr>
      <w:r w:rsidRPr="00572E46">
        <w:rPr>
          <w:rFonts w:ascii="Arial" w:hAnsi="Arial" w:cs="Arial"/>
          <w:bCs/>
          <w:szCs w:val="24"/>
        </w:rPr>
        <w:t>slechte ervaring met ruige geuzen die veel plunderden</w:t>
      </w:r>
    </w:p>
    <w:p w14:paraId="50AC11F1" w14:textId="77777777" w:rsidR="00654381" w:rsidRPr="00572E46" w:rsidRDefault="00654381" w:rsidP="00572E46">
      <w:pPr>
        <w:pStyle w:val="t2"/>
        <w:numPr>
          <w:ilvl w:val="0"/>
          <w:numId w:val="38"/>
        </w:numPr>
        <w:tabs>
          <w:tab w:val="left" w:pos="426"/>
        </w:tabs>
        <w:spacing w:line="240" w:lineRule="auto"/>
        <w:jc w:val="both"/>
        <w:rPr>
          <w:rFonts w:ascii="Arial" w:hAnsi="Arial" w:cs="Arial"/>
          <w:bCs/>
          <w:szCs w:val="24"/>
        </w:rPr>
      </w:pPr>
      <w:r w:rsidRPr="00572E46">
        <w:rPr>
          <w:rFonts w:ascii="Arial" w:hAnsi="Arial" w:cs="Arial"/>
          <w:bCs/>
          <w:szCs w:val="24"/>
        </w:rPr>
        <w:t>bang voor wraak Alva</w:t>
      </w:r>
    </w:p>
    <w:p w14:paraId="74392104" w14:textId="77777777" w:rsidR="00654381" w:rsidRPr="00572E46" w:rsidRDefault="00654381" w:rsidP="00572E46">
      <w:pPr>
        <w:pStyle w:val="t2"/>
        <w:numPr>
          <w:ilvl w:val="0"/>
          <w:numId w:val="38"/>
        </w:numPr>
        <w:tabs>
          <w:tab w:val="left" w:pos="426"/>
        </w:tabs>
        <w:spacing w:line="240" w:lineRule="auto"/>
        <w:jc w:val="both"/>
        <w:rPr>
          <w:rFonts w:ascii="Arial" w:hAnsi="Arial" w:cs="Arial"/>
          <w:bCs/>
          <w:szCs w:val="24"/>
        </w:rPr>
      </w:pPr>
      <w:r w:rsidRPr="00572E46">
        <w:rPr>
          <w:rFonts w:ascii="Arial" w:hAnsi="Arial" w:cs="Arial"/>
          <w:bCs/>
          <w:szCs w:val="24"/>
        </w:rPr>
        <w:t>laffe instelling, beter ‘t oude behouden, geen avontuur! ◄</w:t>
      </w:r>
    </w:p>
    <w:p w14:paraId="4EB487D2"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1572 Alkmaar houdt stand tegen Spanjaarden → gezegde “Van(af) Alkmaar begint de Victorie (Victorie=overwinning) D.w.z. vanaf “Alkmaar”zal alles goed gaan!</w:t>
      </w:r>
    </w:p>
    <w:p w14:paraId="7ECB5662"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 xml:space="preserve">1573-1576 </w:t>
      </w:r>
      <w:proofErr w:type="spellStart"/>
      <w:r w:rsidRPr="00572E46">
        <w:rPr>
          <w:rFonts w:ascii="Arial" w:hAnsi="Arial" w:cs="Arial"/>
          <w:bCs/>
          <w:szCs w:val="24"/>
        </w:rPr>
        <w:t>Requesens</w:t>
      </w:r>
      <w:proofErr w:type="spellEnd"/>
      <w:r w:rsidRPr="00572E46">
        <w:rPr>
          <w:rFonts w:ascii="Arial" w:hAnsi="Arial" w:cs="Arial"/>
          <w:bCs/>
          <w:szCs w:val="24"/>
        </w:rPr>
        <w:t xml:space="preserve"> volgt Alva op ◄ Probeert het met “zachtheid”.</w:t>
      </w:r>
    </w:p>
    <w:p w14:paraId="59BDD84C" w14:textId="4B36D528" w:rsidR="00654381"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Sterft plotseling → Spaans leger stuurloos zonder veldheer → trekken plunderend en brandstichtend door Antwerpen: Spaanse Furie (furie=woede)</w:t>
      </w:r>
    </w:p>
    <w:p w14:paraId="119C3913" w14:textId="77777777" w:rsidR="00572E46" w:rsidRPr="00572E46" w:rsidRDefault="00572E46" w:rsidP="00572E46">
      <w:pPr>
        <w:pStyle w:val="t2"/>
        <w:tabs>
          <w:tab w:val="left" w:pos="426"/>
        </w:tabs>
        <w:spacing w:line="240" w:lineRule="auto"/>
        <w:jc w:val="both"/>
        <w:rPr>
          <w:rFonts w:ascii="Arial" w:hAnsi="Arial" w:cs="Arial"/>
          <w:bCs/>
          <w:szCs w:val="24"/>
        </w:rPr>
      </w:pPr>
    </w:p>
    <w:p w14:paraId="631FCE9F" w14:textId="77777777"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r>
      <w:r w:rsidRPr="00572E46">
        <w:rPr>
          <w:rFonts w:ascii="Arial" w:hAnsi="Arial" w:cs="Arial"/>
          <w:b/>
          <w:szCs w:val="24"/>
        </w:rPr>
        <w:t xml:space="preserve">1576 </w:t>
      </w:r>
      <w:proofErr w:type="spellStart"/>
      <w:r w:rsidRPr="00572E46">
        <w:rPr>
          <w:rFonts w:ascii="Arial" w:hAnsi="Arial" w:cs="Arial"/>
          <w:b/>
          <w:szCs w:val="24"/>
        </w:rPr>
        <w:t>WvO</w:t>
      </w:r>
      <w:proofErr w:type="spellEnd"/>
      <w:r w:rsidRPr="00572E46">
        <w:rPr>
          <w:rFonts w:ascii="Arial" w:hAnsi="Arial" w:cs="Arial"/>
          <w:b/>
          <w:szCs w:val="24"/>
        </w:rPr>
        <w:t xml:space="preserve"> sluit Pacificatie van Gent</w:t>
      </w:r>
      <w:r w:rsidRPr="00572E46">
        <w:rPr>
          <w:rFonts w:ascii="Arial" w:hAnsi="Arial" w:cs="Arial"/>
          <w:bCs/>
          <w:szCs w:val="24"/>
        </w:rPr>
        <w:t xml:space="preserve"> (pacificatie=</w:t>
      </w:r>
      <w:proofErr w:type="spellStart"/>
      <w:r w:rsidRPr="00572E46">
        <w:rPr>
          <w:rFonts w:ascii="Arial" w:hAnsi="Arial" w:cs="Arial"/>
          <w:bCs/>
          <w:szCs w:val="24"/>
        </w:rPr>
        <w:t>vreede</w:t>
      </w:r>
      <w:proofErr w:type="spellEnd"/>
      <w:r w:rsidRPr="00572E46">
        <w:rPr>
          <w:rFonts w:ascii="Arial" w:hAnsi="Arial" w:cs="Arial"/>
          <w:bCs/>
          <w:szCs w:val="24"/>
        </w:rPr>
        <w:t>) = verbond tussen noordelijke en zuidelijke streken samen tegen Spanje. Mislukt door godsdienst twisten katholieken x protestanten.</w:t>
      </w:r>
    </w:p>
    <w:p w14:paraId="5646A2FF"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 xml:space="preserve">Don Juan volgt </w:t>
      </w:r>
      <w:proofErr w:type="spellStart"/>
      <w:r w:rsidRPr="00572E46">
        <w:rPr>
          <w:rFonts w:ascii="Arial" w:hAnsi="Arial" w:cs="Arial"/>
          <w:bCs/>
          <w:szCs w:val="24"/>
        </w:rPr>
        <w:t>Requesens</w:t>
      </w:r>
      <w:proofErr w:type="spellEnd"/>
      <w:r w:rsidRPr="00572E46">
        <w:rPr>
          <w:rFonts w:ascii="Arial" w:hAnsi="Arial" w:cs="Arial"/>
          <w:bCs/>
          <w:szCs w:val="24"/>
        </w:rPr>
        <w:t xml:space="preserve"> op, maar sterft in 1578. Hertog v. Parma opvolger.</w:t>
      </w:r>
    </w:p>
    <w:p w14:paraId="6EE7E66D" w14:textId="77777777"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t xml:space="preserve">1579 </w:t>
      </w:r>
      <w:r w:rsidRPr="00572E46">
        <w:rPr>
          <w:rFonts w:ascii="Arial" w:hAnsi="Arial" w:cs="Arial"/>
          <w:b/>
          <w:szCs w:val="24"/>
        </w:rPr>
        <w:t>Unie van Atrecht</w:t>
      </w:r>
      <w:r w:rsidRPr="00572E46">
        <w:rPr>
          <w:rFonts w:ascii="Arial" w:hAnsi="Arial" w:cs="Arial"/>
          <w:bCs/>
          <w:szCs w:val="24"/>
        </w:rPr>
        <w:t xml:space="preserve"> = verbond zuidelijke gebieden </w:t>
      </w:r>
      <w:r w:rsidRPr="00572E46">
        <w:rPr>
          <w:rFonts w:ascii="Arial" w:hAnsi="Arial" w:cs="Arial"/>
          <w:b/>
          <w:i/>
          <w:iCs/>
          <w:szCs w:val="24"/>
        </w:rPr>
        <w:t>met</w:t>
      </w:r>
      <w:r w:rsidRPr="00572E46">
        <w:rPr>
          <w:rFonts w:ascii="Arial" w:hAnsi="Arial" w:cs="Arial"/>
          <w:bCs/>
          <w:szCs w:val="24"/>
        </w:rPr>
        <w:t xml:space="preserve"> Spanjaarden</w:t>
      </w:r>
    </w:p>
    <w:p w14:paraId="517FE2FA" w14:textId="39D98479" w:rsidR="00654381" w:rsidRDefault="00654381" w:rsidP="00572E46">
      <w:pPr>
        <w:pStyle w:val="t2"/>
        <w:tabs>
          <w:tab w:val="left" w:pos="426"/>
        </w:tabs>
        <w:spacing w:line="240" w:lineRule="auto"/>
        <w:ind w:left="426"/>
        <w:jc w:val="both"/>
        <w:rPr>
          <w:rFonts w:ascii="Arial" w:hAnsi="Arial" w:cs="Arial"/>
          <w:bCs/>
          <w:szCs w:val="24"/>
        </w:rPr>
      </w:pPr>
      <w:r w:rsidRPr="00572E46">
        <w:rPr>
          <w:rFonts w:ascii="Arial" w:hAnsi="Arial" w:cs="Arial"/>
          <w:b/>
          <w:szCs w:val="24"/>
        </w:rPr>
        <w:t>Unie van Utrecht</w:t>
      </w:r>
      <w:r w:rsidRPr="00572E46">
        <w:rPr>
          <w:rFonts w:ascii="Arial" w:hAnsi="Arial" w:cs="Arial"/>
          <w:bCs/>
          <w:szCs w:val="24"/>
        </w:rPr>
        <w:t xml:space="preserve"> als reactie daarop = verbond noordelijke gebieden </w:t>
      </w:r>
      <w:r w:rsidRPr="00572E46">
        <w:rPr>
          <w:rFonts w:ascii="Arial" w:hAnsi="Arial" w:cs="Arial"/>
          <w:b/>
          <w:i/>
          <w:iCs/>
          <w:szCs w:val="24"/>
        </w:rPr>
        <w:t>tegen</w:t>
      </w:r>
      <w:r w:rsidRPr="00572E46">
        <w:rPr>
          <w:rFonts w:ascii="Arial" w:hAnsi="Arial" w:cs="Arial"/>
          <w:bCs/>
          <w:szCs w:val="24"/>
        </w:rPr>
        <w:t xml:space="preserve"> Spanje. ◄</w:t>
      </w:r>
    </w:p>
    <w:p w14:paraId="68BBF291" w14:textId="77777777" w:rsidR="00572E46" w:rsidRPr="00572E46" w:rsidRDefault="00572E46" w:rsidP="00572E46">
      <w:pPr>
        <w:pStyle w:val="t2"/>
        <w:tabs>
          <w:tab w:val="left" w:pos="426"/>
        </w:tabs>
        <w:spacing w:line="240" w:lineRule="auto"/>
        <w:ind w:left="426"/>
        <w:jc w:val="both"/>
        <w:rPr>
          <w:rFonts w:ascii="Arial" w:hAnsi="Arial" w:cs="Arial"/>
          <w:bCs/>
          <w:szCs w:val="24"/>
        </w:rPr>
      </w:pPr>
    </w:p>
    <w:p w14:paraId="32336291" w14:textId="77777777" w:rsidR="00654381" w:rsidRPr="00572E46" w:rsidRDefault="00654381" w:rsidP="00572E46">
      <w:pPr>
        <w:pStyle w:val="t2"/>
        <w:tabs>
          <w:tab w:val="left" w:pos="426"/>
        </w:tabs>
        <w:spacing w:line="240" w:lineRule="auto"/>
        <w:ind w:left="420" w:hanging="420"/>
        <w:jc w:val="both"/>
        <w:rPr>
          <w:rFonts w:ascii="Arial" w:hAnsi="Arial" w:cs="Arial"/>
          <w:bCs/>
          <w:szCs w:val="24"/>
        </w:rPr>
      </w:pPr>
      <w:r w:rsidRPr="00572E46">
        <w:rPr>
          <w:rFonts w:ascii="Arial" w:hAnsi="Arial" w:cs="Arial"/>
          <w:b/>
          <w:szCs w:val="24"/>
        </w:rPr>
        <w:t>►</w:t>
      </w:r>
      <w:r w:rsidRPr="00572E46">
        <w:rPr>
          <w:rFonts w:ascii="Arial" w:hAnsi="Arial" w:cs="Arial"/>
          <w:b/>
          <w:szCs w:val="24"/>
        </w:rPr>
        <w:tab/>
        <w:t xml:space="preserve">1584 </w:t>
      </w:r>
      <w:proofErr w:type="spellStart"/>
      <w:r w:rsidRPr="00572E46">
        <w:rPr>
          <w:rFonts w:ascii="Arial" w:hAnsi="Arial" w:cs="Arial"/>
          <w:b/>
          <w:szCs w:val="24"/>
        </w:rPr>
        <w:t>WvO</w:t>
      </w:r>
      <w:proofErr w:type="spellEnd"/>
      <w:r w:rsidRPr="00572E46">
        <w:rPr>
          <w:rFonts w:ascii="Arial" w:hAnsi="Arial" w:cs="Arial"/>
          <w:b/>
          <w:szCs w:val="24"/>
        </w:rPr>
        <w:t xml:space="preserve"> vermoord door Balthasar Gerards: </w:t>
      </w:r>
      <w:r w:rsidRPr="00572E46">
        <w:rPr>
          <w:rFonts w:ascii="Arial" w:hAnsi="Arial" w:cs="Arial"/>
          <w:bCs/>
          <w:i/>
          <w:iCs/>
          <w:szCs w:val="24"/>
        </w:rPr>
        <w:t>“Mijn God , heb medelijden met mijn ziel en met dit arme volk.”</w:t>
      </w:r>
      <w:r w:rsidRPr="00572E46">
        <w:rPr>
          <w:rFonts w:ascii="Arial" w:hAnsi="Arial" w:cs="Arial"/>
          <w:bCs/>
          <w:szCs w:val="24"/>
        </w:rPr>
        <w:t xml:space="preserve"> (Laatste woorden) ◄</w:t>
      </w:r>
    </w:p>
    <w:p w14:paraId="78593508"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 xml:space="preserve">1588 Armada </w:t>
      </w:r>
      <w:proofErr w:type="spellStart"/>
      <w:r w:rsidRPr="00572E46">
        <w:rPr>
          <w:rFonts w:ascii="Arial" w:hAnsi="Arial" w:cs="Arial"/>
          <w:bCs/>
          <w:szCs w:val="24"/>
        </w:rPr>
        <w:t>Invincible</w:t>
      </w:r>
      <w:proofErr w:type="spellEnd"/>
      <w:r w:rsidRPr="00572E46">
        <w:rPr>
          <w:rFonts w:ascii="Arial" w:hAnsi="Arial" w:cs="Arial"/>
          <w:bCs/>
          <w:szCs w:val="24"/>
        </w:rPr>
        <w:t xml:space="preserve"> (onoverwinnelijke Spaanse vloot) moet Engeland veroveren. Mislukt door Engelsen en storm bij Schotland: te pletter.</w:t>
      </w:r>
    </w:p>
    <w:p w14:paraId="11546460"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 xml:space="preserve">Maurits volgt </w:t>
      </w:r>
      <w:proofErr w:type="spellStart"/>
      <w:r w:rsidRPr="00572E46">
        <w:rPr>
          <w:rFonts w:ascii="Arial" w:hAnsi="Arial" w:cs="Arial"/>
          <w:bCs/>
          <w:szCs w:val="24"/>
        </w:rPr>
        <w:t>WvO</w:t>
      </w:r>
      <w:proofErr w:type="spellEnd"/>
      <w:r w:rsidRPr="00572E46">
        <w:rPr>
          <w:rFonts w:ascii="Arial" w:hAnsi="Arial" w:cs="Arial"/>
          <w:bCs/>
          <w:szCs w:val="24"/>
        </w:rPr>
        <w:t xml:space="preserve"> op. Groot veldheer (methode van Romeinen afgekeken!)</w:t>
      </w:r>
    </w:p>
    <w:p w14:paraId="6D9B8313" w14:textId="77777777" w:rsidR="00654381" w:rsidRPr="00572E46" w:rsidRDefault="00654381" w:rsidP="00572E46">
      <w:pPr>
        <w:pStyle w:val="t2"/>
        <w:numPr>
          <w:ilvl w:val="0"/>
          <w:numId w:val="36"/>
        </w:numPr>
        <w:tabs>
          <w:tab w:val="left" w:pos="426"/>
        </w:tabs>
        <w:spacing w:line="240" w:lineRule="auto"/>
        <w:jc w:val="both"/>
        <w:rPr>
          <w:rFonts w:ascii="Arial" w:hAnsi="Arial" w:cs="Arial"/>
          <w:bCs/>
          <w:szCs w:val="24"/>
        </w:rPr>
      </w:pPr>
      <w:r w:rsidRPr="00572E46">
        <w:rPr>
          <w:rFonts w:ascii="Arial" w:hAnsi="Arial" w:cs="Arial"/>
          <w:bCs/>
          <w:szCs w:val="24"/>
        </w:rPr>
        <w:t>(1592 Hertog v. Parma vervangen door Albertus v. Oostenrijk.)</w:t>
      </w:r>
    </w:p>
    <w:p w14:paraId="020065B2" w14:textId="0D559200" w:rsidR="00654381" w:rsidRDefault="00654381" w:rsidP="00572E46">
      <w:pPr>
        <w:pStyle w:val="t2"/>
        <w:numPr>
          <w:ilvl w:val="0"/>
          <w:numId w:val="36"/>
        </w:numPr>
        <w:tabs>
          <w:tab w:val="left" w:pos="426"/>
        </w:tabs>
        <w:spacing w:line="240" w:lineRule="auto"/>
        <w:jc w:val="both"/>
        <w:rPr>
          <w:rFonts w:ascii="Arial" w:hAnsi="Arial" w:cs="Arial"/>
          <w:bCs/>
          <w:szCs w:val="24"/>
          <w:lang w:val="en-GB"/>
        </w:rPr>
      </w:pPr>
      <w:r w:rsidRPr="00572E46">
        <w:rPr>
          <w:rFonts w:ascii="Arial" w:hAnsi="Arial" w:cs="Arial"/>
          <w:bCs/>
          <w:szCs w:val="24"/>
          <w:lang w:val="en-GB"/>
        </w:rPr>
        <w:t xml:space="preserve">1598 Philips II </w:t>
      </w:r>
      <w:proofErr w:type="spellStart"/>
      <w:r w:rsidRPr="00572E46">
        <w:rPr>
          <w:rFonts w:ascii="Arial" w:hAnsi="Arial" w:cs="Arial"/>
          <w:bCs/>
          <w:szCs w:val="24"/>
          <w:lang w:val="en-GB"/>
        </w:rPr>
        <w:t>sterft</w:t>
      </w:r>
      <w:proofErr w:type="spellEnd"/>
    </w:p>
    <w:p w14:paraId="26CEBE01" w14:textId="77777777" w:rsidR="00572E46" w:rsidRPr="00572E46" w:rsidRDefault="00572E46" w:rsidP="00572E46">
      <w:pPr>
        <w:pStyle w:val="t2"/>
        <w:numPr>
          <w:ilvl w:val="0"/>
          <w:numId w:val="36"/>
        </w:numPr>
        <w:tabs>
          <w:tab w:val="left" w:pos="426"/>
        </w:tabs>
        <w:spacing w:line="240" w:lineRule="auto"/>
        <w:jc w:val="both"/>
        <w:rPr>
          <w:rFonts w:ascii="Arial" w:hAnsi="Arial" w:cs="Arial"/>
          <w:bCs/>
          <w:szCs w:val="24"/>
          <w:lang w:val="en-GB"/>
        </w:rPr>
      </w:pPr>
    </w:p>
    <w:p w14:paraId="6449FF74" w14:textId="77777777"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w:t>
      </w:r>
      <w:r w:rsidRPr="00572E46">
        <w:rPr>
          <w:rFonts w:ascii="Arial" w:hAnsi="Arial" w:cs="Arial"/>
          <w:bCs/>
          <w:szCs w:val="24"/>
        </w:rPr>
        <w:tab/>
      </w:r>
      <w:r w:rsidRPr="00572E46">
        <w:rPr>
          <w:rFonts w:ascii="Arial" w:hAnsi="Arial" w:cs="Arial"/>
          <w:b/>
          <w:szCs w:val="24"/>
        </w:rPr>
        <w:t>Twaalfjarig bestand 1602-1614</w:t>
      </w:r>
      <w:r w:rsidRPr="00572E46">
        <w:rPr>
          <w:rFonts w:ascii="Arial" w:hAnsi="Arial" w:cs="Arial"/>
          <w:bCs/>
          <w:szCs w:val="24"/>
        </w:rPr>
        <w:t>. Dus: geen vrede maar pauze in de strijd ◄</w:t>
      </w:r>
    </w:p>
    <w:p w14:paraId="05DA0247" w14:textId="645BE216" w:rsidR="00654381" w:rsidRDefault="00654381" w:rsidP="00572E46">
      <w:pPr>
        <w:pStyle w:val="t2"/>
        <w:numPr>
          <w:ilvl w:val="0"/>
          <w:numId w:val="40"/>
        </w:numPr>
        <w:tabs>
          <w:tab w:val="left" w:pos="426"/>
        </w:tabs>
        <w:spacing w:line="240" w:lineRule="auto"/>
        <w:jc w:val="both"/>
        <w:rPr>
          <w:rFonts w:ascii="Arial" w:hAnsi="Arial" w:cs="Arial"/>
          <w:bCs/>
          <w:szCs w:val="24"/>
        </w:rPr>
      </w:pPr>
      <w:r w:rsidRPr="00572E46">
        <w:rPr>
          <w:rFonts w:ascii="Arial" w:hAnsi="Arial" w:cs="Arial"/>
          <w:bCs/>
          <w:szCs w:val="24"/>
        </w:rPr>
        <w:t>Tijdens bestand controverse Maurits X Oldenbarnevelt over godsdienst kwestie Calvinisten → 1619 Oldenbarnevelt Onthoofd.</w:t>
      </w:r>
    </w:p>
    <w:p w14:paraId="33FD48E6" w14:textId="77777777" w:rsidR="00572E46" w:rsidRPr="00572E46" w:rsidRDefault="00572E46" w:rsidP="00572E46">
      <w:pPr>
        <w:pStyle w:val="t2"/>
        <w:tabs>
          <w:tab w:val="left" w:pos="426"/>
        </w:tabs>
        <w:spacing w:line="240" w:lineRule="auto"/>
        <w:ind w:left="360"/>
        <w:jc w:val="both"/>
        <w:rPr>
          <w:rFonts w:ascii="Arial" w:hAnsi="Arial" w:cs="Arial"/>
          <w:bCs/>
          <w:szCs w:val="24"/>
        </w:rPr>
      </w:pPr>
    </w:p>
    <w:p w14:paraId="17960EF3" w14:textId="07FEF8E3"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 xml:space="preserve">► 1648 Vrede van Münster = einde 80-jarige oorlog. Gesloten in Münster/Duitsland omdat in </w:t>
      </w:r>
      <w:r w:rsidR="00572E46" w:rsidRPr="00572E46">
        <w:rPr>
          <w:rFonts w:ascii="Arial" w:hAnsi="Arial" w:cs="Arial"/>
          <w:bCs/>
          <w:szCs w:val="24"/>
        </w:rPr>
        <w:t>Duitsland</w:t>
      </w:r>
      <w:r w:rsidRPr="00572E46">
        <w:rPr>
          <w:rFonts w:ascii="Arial" w:hAnsi="Arial" w:cs="Arial"/>
          <w:bCs/>
          <w:szCs w:val="24"/>
        </w:rPr>
        <w:t xml:space="preserve"> tegelijk de 30-jarige oorlog werd beëindigd. </w:t>
      </w:r>
    </w:p>
    <w:p w14:paraId="72C839BF" w14:textId="357A8F55"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szCs w:val="24"/>
        </w:rPr>
        <w:t xml:space="preserve">Vrede in Europa leidde o.a. tot “Gouden Eeuw” in NL 1650-1750. Opbloei schilderkunst (Rembrandt) en rijkdom uit handel met onze </w:t>
      </w:r>
      <w:r w:rsidR="00572E46" w:rsidRPr="00572E46">
        <w:rPr>
          <w:rFonts w:ascii="Arial" w:hAnsi="Arial" w:cs="Arial"/>
          <w:bCs/>
          <w:szCs w:val="24"/>
        </w:rPr>
        <w:t>koloniën</w:t>
      </w:r>
      <w:r w:rsidRPr="00572E46">
        <w:rPr>
          <w:rFonts w:ascii="Arial" w:hAnsi="Arial" w:cs="Arial"/>
          <w:bCs/>
          <w:szCs w:val="24"/>
        </w:rPr>
        <w:t>.</w:t>
      </w:r>
    </w:p>
    <w:p w14:paraId="065C3A71" w14:textId="77777777" w:rsidR="00654381" w:rsidRPr="00572E46" w:rsidRDefault="00654381" w:rsidP="00572E46">
      <w:pPr>
        <w:pStyle w:val="t2"/>
        <w:tabs>
          <w:tab w:val="left" w:pos="426"/>
        </w:tabs>
        <w:spacing w:line="240" w:lineRule="auto"/>
        <w:jc w:val="both"/>
        <w:rPr>
          <w:rFonts w:ascii="Arial" w:hAnsi="Arial" w:cs="Arial"/>
          <w:bCs/>
          <w:szCs w:val="24"/>
        </w:rPr>
      </w:pPr>
    </w:p>
    <w:p w14:paraId="1B3AC3D1" w14:textId="77777777" w:rsidR="00654381" w:rsidRPr="00572E46" w:rsidRDefault="000B2E2E" w:rsidP="00572E46">
      <w:pPr>
        <w:pStyle w:val="t2"/>
        <w:tabs>
          <w:tab w:val="left" w:pos="426"/>
        </w:tabs>
        <w:spacing w:line="240" w:lineRule="auto"/>
        <w:jc w:val="center"/>
        <w:rPr>
          <w:rFonts w:ascii="Arial" w:hAnsi="Arial" w:cs="Arial"/>
          <w:b/>
          <w:bCs/>
          <w:szCs w:val="24"/>
        </w:rPr>
      </w:pPr>
      <w:r w:rsidRPr="00572E46">
        <w:rPr>
          <w:rFonts w:ascii="Arial" w:hAnsi="Arial" w:cs="Arial"/>
          <w:b/>
          <w:bCs/>
          <w:szCs w:val="24"/>
        </w:rPr>
        <w:t>0-0-0-0-0</w:t>
      </w:r>
    </w:p>
    <w:p w14:paraId="3876D655" w14:textId="77777777" w:rsidR="00654381" w:rsidRPr="00572E46" w:rsidRDefault="00654381" w:rsidP="00572E46">
      <w:pPr>
        <w:pStyle w:val="t2"/>
        <w:tabs>
          <w:tab w:val="left" w:pos="426"/>
        </w:tabs>
        <w:spacing w:line="240" w:lineRule="auto"/>
        <w:jc w:val="both"/>
        <w:rPr>
          <w:rFonts w:ascii="Arial" w:hAnsi="Arial" w:cs="Arial"/>
          <w:bCs/>
          <w:szCs w:val="24"/>
        </w:rPr>
      </w:pPr>
    </w:p>
    <w:p w14:paraId="42095791" w14:textId="77777777" w:rsidR="00654381" w:rsidRPr="00572E46" w:rsidRDefault="00654381" w:rsidP="00572E46">
      <w:pPr>
        <w:pStyle w:val="t2"/>
        <w:tabs>
          <w:tab w:val="left" w:pos="426"/>
        </w:tabs>
        <w:spacing w:line="240" w:lineRule="auto"/>
        <w:ind w:left="360"/>
        <w:jc w:val="both"/>
        <w:rPr>
          <w:rFonts w:ascii="Arial" w:hAnsi="Arial" w:cs="Arial"/>
          <w:bCs/>
          <w:szCs w:val="24"/>
        </w:rPr>
      </w:pPr>
    </w:p>
    <w:p w14:paraId="7B712399" w14:textId="77777777" w:rsidR="00654381" w:rsidRPr="00572E46" w:rsidRDefault="00654381" w:rsidP="00572E46">
      <w:pPr>
        <w:pStyle w:val="t2"/>
        <w:tabs>
          <w:tab w:val="left" w:pos="426"/>
        </w:tabs>
        <w:spacing w:line="240" w:lineRule="auto"/>
        <w:jc w:val="both"/>
        <w:rPr>
          <w:rFonts w:ascii="Arial" w:hAnsi="Arial" w:cs="Arial"/>
          <w:bCs/>
          <w:szCs w:val="24"/>
        </w:rPr>
      </w:pPr>
      <w:r w:rsidRPr="00572E46">
        <w:rPr>
          <w:rFonts w:ascii="Arial" w:hAnsi="Arial" w:cs="Arial"/>
          <w:bCs/>
          <w:i/>
          <w:szCs w:val="24"/>
        </w:rPr>
        <w:tab/>
      </w:r>
    </w:p>
    <w:sectPr w:rsidR="00654381" w:rsidRPr="00572E46">
      <w:headerReference w:type="even" r:id="rId7"/>
      <w:headerReference w:type="default" r:id="rId8"/>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5A144" w14:textId="77777777" w:rsidR="00FD052C" w:rsidRDefault="00FD052C">
      <w:r>
        <w:separator/>
      </w:r>
    </w:p>
  </w:endnote>
  <w:endnote w:type="continuationSeparator" w:id="0">
    <w:p w14:paraId="47F1BC7E" w14:textId="77777777" w:rsidR="00FD052C" w:rsidRDefault="00FD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7B5F8" w14:textId="77777777" w:rsidR="00FD052C" w:rsidRDefault="00FD052C">
      <w:r>
        <w:separator/>
      </w:r>
    </w:p>
  </w:footnote>
  <w:footnote w:type="continuationSeparator" w:id="0">
    <w:p w14:paraId="5F975C21" w14:textId="77777777" w:rsidR="00FD052C" w:rsidRDefault="00FD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16CD5" w14:textId="77777777" w:rsidR="006E1FCE" w:rsidRDefault="006E1FCE" w:rsidP="0082002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68F4C9" w14:textId="77777777" w:rsidR="006E1FCE" w:rsidRDefault="006E1F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2FFD" w14:textId="77777777" w:rsidR="006E1FCE" w:rsidRDefault="006E1FCE" w:rsidP="0082002A">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DA000A" w14:textId="77777777" w:rsidR="006E1FCE" w:rsidRDefault="006E1F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760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0729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F05D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60601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8425E2"/>
    <w:multiLevelType w:val="hybridMultilevel"/>
    <w:tmpl w:val="F77C047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843C6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D1176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A95B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08291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2A545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6460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504C0C"/>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49B5F5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2044B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890F1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DF9469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CD444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3B64CE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1561E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D96E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0669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B128A1"/>
    <w:multiLevelType w:val="hybridMultilevel"/>
    <w:tmpl w:val="A0FC76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D3401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8BB43C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6B36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C002B00"/>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5DFE196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555AC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4A018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A34CFE"/>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79470C5"/>
    <w:multiLevelType w:val="hybridMultilevel"/>
    <w:tmpl w:val="F8381A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3960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C6118D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B721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8B444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E666BF"/>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3AA16B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FF4D8C"/>
    <w:multiLevelType w:val="hybridMultilevel"/>
    <w:tmpl w:val="8C2A914E"/>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15:restartNumberingAfterBreak="0">
    <w:nsid w:val="7AD03E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E1B2649"/>
    <w:multiLevelType w:val="singleLevel"/>
    <w:tmpl w:val="0413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32"/>
  </w:num>
  <w:num w:numId="3">
    <w:abstractNumId w:val="28"/>
  </w:num>
  <w:num w:numId="4">
    <w:abstractNumId w:val="7"/>
  </w:num>
  <w:num w:numId="5">
    <w:abstractNumId w:val="5"/>
  </w:num>
  <w:num w:numId="6">
    <w:abstractNumId w:val="23"/>
  </w:num>
  <w:num w:numId="7">
    <w:abstractNumId w:val="38"/>
  </w:num>
  <w:num w:numId="8">
    <w:abstractNumId w:val="0"/>
  </w:num>
  <w:num w:numId="9">
    <w:abstractNumId w:val="19"/>
  </w:num>
  <w:num w:numId="10">
    <w:abstractNumId w:val="12"/>
  </w:num>
  <w:num w:numId="11">
    <w:abstractNumId w:val="29"/>
  </w:num>
  <w:num w:numId="12">
    <w:abstractNumId w:val="33"/>
  </w:num>
  <w:num w:numId="13">
    <w:abstractNumId w:val="24"/>
  </w:num>
  <w:num w:numId="14">
    <w:abstractNumId w:val="14"/>
  </w:num>
  <w:num w:numId="15">
    <w:abstractNumId w:val="22"/>
  </w:num>
  <w:num w:numId="16">
    <w:abstractNumId w:val="25"/>
  </w:num>
  <w:num w:numId="17">
    <w:abstractNumId w:val="31"/>
  </w:num>
  <w:num w:numId="18">
    <w:abstractNumId w:val="2"/>
  </w:num>
  <w:num w:numId="19">
    <w:abstractNumId w:val="16"/>
  </w:num>
  <w:num w:numId="20">
    <w:abstractNumId w:val="36"/>
  </w:num>
  <w:num w:numId="21">
    <w:abstractNumId w:val="6"/>
  </w:num>
  <w:num w:numId="22">
    <w:abstractNumId w:val="3"/>
  </w:num>
  <w:num w:numId="23">
    <w:abstractNumId w:val="1"/>
  </w:num>
  <w:num w:numId="24">
    <w:abstractNumId w:val="20"/>
  </w:num>
  <w:num w:numId="25">
    <w:abstractNumId w:val="17"/>
  </w:num>
  <w:num w:numId="26">
    <w:abstractNumId w:val="15"/>
  </w:num>
  <w:num w:numId="27">
    <w:abstractNumId w:val="34"/>
  </w:num>
  <w:num w:numId="28">
    <w:abstractNumId w:val="11"/>
  </w:num>
  <w:num w:numId="29">
    <w:abstractNumId w:val="9"/>
  </w:num>
  <w:num w:numId="30">
    <w:abstractNumId w:val="27"/>
  </w:num>
  <w:num w:numId="31">
    <w:abstractNumId w:val="10"/>
  </w:num>
  <w:num w:numId="32">
    <w:abstractNumId w:val="8"/>
  </w:num>
  <w:num w:numId="33">
    <w:abstractNumId w:val="26"/>
  </w:num>
  <w:num w:numId="34">
    <w:abstractNumId w:val="18"/>
  </w:num>
  <w:num w:numId="35">
    <w:abstractNumId w:val="35"/>
  </w:num>
  <w:num w:numId="36">
    <w:abstractNumId w:val="39"/>
  </w:num>
  <w:num w:numId="37">
    <w:abstractNumId w:val="4"/>
  </w:num>
  <w:num w:numId="38">
    <w:abstractNumId w:val="37"/>
  </w:num>
  <w:num w:numId="39">
    <w:abstractNumId w:val="3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DDA"/>
    <w:rsid w:val="000B2E2E"/>
    <w:rsid w:val="002704D0"/>
    <w:rsid w:val="00284CC5"/>
    <w:rsid w:val="00572E46"/>
    <w:rsid w:val="00654381"/>
    <w:rsid w:val="006E1FCE"/>
    <w:rsid w:val="00771DDA"/>
    <w:rsid w:val="0082002A"/>
    <w:rsid w:val="009D48BB"/>
    <w:rsid w:val="00BB6F23"/>
    <w:rsid w:val="00FD05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CDE9"/>
  <w15:chartTrackingRefBased/>
  <w15:docId w15:val="{5CB8DE81-8C10-4900-9979-A4C56264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rPr>
  </w:style>
  <w:style w:type="paragraph" w:styleId="Kop1">
    <w:name w:val="heading 1"/>
    <w:basedOn w:val="Standaard"/>
    <w:next w:val="Standaard"/>
    <w:qFormat/>
    <w:pPr>
      <w:keepNext/>
      <w:jc w:val="both"/>
      <w:outlineLvl w:val="0"/>
    </w:pPr>
    <w:rPr>
      <w:rFonts w:ascii="Comic Sans MS" w:hAnsi="Comic Sans MS"/>
      <w:b/>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1">
    <w:name w:val="t1"/>
    <w:basedOn w:val="Standaard"/>
    <w:pPr>
      <w:widowControl w:val="0"/>
      <w:spacing w:line="280" w:lineRule="atLeast"/>
    </w:pPr>
    <w:rPr>
      <w:snapToGrid w:val="0"/>
      <w:sz w:val="24"/>
    </w:rPr>
  </w:style>
  <w:style w:type="paragraph" w:customStyle="1" w:styleId="t2">
    <w:name w:val="t2"/>
    <w:basedOn w:val="Standaard"/>
    <w:pPr>
      <w:widowControl w:val="0"/>
      <w:spacing w:line="300" w:lineRule="atLeast"/>
    </w:pPr>
    <w:rPr>
      <w:snapToGrid w:val="0"/>
      <w:sz w:val="24"/>
    </w:rPr>
  </w:style>
  <w:style w:type="paragraph" w:customStyle="1" w:styleId="p4">
    <w:name w:val="p4"/>
    <w:basedOn w:val="Standaard"/>
    <w:pPr>
      <w:widowControl w:val="0"/>
      <w:tabs>
        <w:tab w:val="left" w:pos="960"/>
      </w:tabs>
      <w:spacing w:line="280" w:lineRule="atLeast"/>
      <w:ind w:left="480"/>
    </w:pPr>
    <w:rPr>
      <w:snapToGrid w:val="0"/>
      <w:sz w:val="24"/>
    </w:rPr>
  </w:style>
  <w:style w:type="paragraph" w:styleId="Plattetekstinspringen">
    <w:name w:val="Body Text Indent"/>
    <w:basedOn w:val="Standaard"/>
    <w:pPr>
      <w:ind w:left="708"/>
      <w:jc w:val="both"/>
    </w:pPr>
    <w:rPr>
      <w:rFonts w:ascii="Comic Sans MS" w:hAnsi="Comic Sans MS"/>
      <w:bCs/>
    </w:rPr>
  </w:style>
  <w:style w:type="paragraph" w:styleId="Plattetekst">
    <w:name w:val="Body Text"/>
    <w:basedOn w:val="Standaard"/>
    <w:pPr>
      <w:spacing w:after="120"/>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Stichtse</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Gersons</dc:creator>
  <cp:keywords/>
  <dc:description/>
  <cp:lastModifiedBy>Ruud Caddyfan</cp:lastModifiedBy>
  <cp:revision>2</cp:revision>
  <cp:lastPrinted>2005-01-27T17:31:00Z</cp:lastPrinted>
  <dcterms:created xsi:type="dcterms:W3CDTF">2021-04-11T12:20:00Z</dcterms:created>
  <dcterms:modified xsi:type="dcterms:W3CDTF">2021-04-11T12:20:00Z</dcterms:modified>
</cp:coreProperties>
</file>