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9FBD1" w14:textId="05B4D790" w:rsidR="00373E0E" w:rsidRPr="00C741E8" w:rsidRDefault="00410367" w:rsidP="008B0910">
      <w:pPr>
        <w:pStyle w:val="Titel"/>
        <w:rPr>
          <w:sz w:val="20"/>
          <w:szCs w:val="20"/>
          <w:lang w:val="nl-NL"/>
        </w:rPr>
      </w:pPr>
      <w:r>
        <w:rPr>
          <w:sz w:val="20"/>
          <w:szCs w:val="20"/>
          <w:lang w:val="nl-NL"/>
        </w:rPr>
        <w:t>Hoofdstuk 6.</w:t>
      </w:r>
      <w:r w:rsidR="00A84D63" w:rsidRPr="00C741E8">
        <w:rPr>
          <w:sz w:val="20"/>
          <w:szCs w:val="20"/>
          <w:lang w:val="nl-NL"/>
        </w:rPr>
        <w:t xml:space="preserve">   </w:t>
      </w:r>
      <w:r w:rsidR="00C046B8">
        <w:rPr>
          <w:sz w:val="20"/>
          <w:szCs w:val="20"/>
          <w:lang w:val="nl-NL"/>
        </w:rPr>
        <w:t xml:space="preserve">Italiaanse </w:t>
      </w:r>
      <w:r w:rsidR="00373E0E" w:rsidRPr="00C741E8">
        <w:rPr>
          <w:sz w:val="20"/>
          <w:szCs w:val="20"/>
          <w:lang w:val="nl-NL"/>
        </w:rPr>
        <w:t>Renaissance</w:t>
      </w:r>
      <w:r w:rsidR="00915B91">
        <w:rPr>
          <w:sz w:val="20"/>
          <w:szCs w:val="20"/>
          <w:lang w:val="nl-NL"/>
        </w:rPr>
        <w:t xml:space="preserve"> Deel I, de</w:t>
      </w:r>
      <w:r w:rsidR="00671CA0" w:rsidRPr="00C741E8">
        <w:rPr>
          <w:sz w:val="20"/>
          <w:szCs w:val="20"/>
          <w:lang w:val="nl-NL"/>
        </w:rPr>
        <w:t xml:space="preserve"> </w:t>
      </w:r>
      <w:r w:rsidR="00915B91">
        <w:rPr>
          <w:sz w:val="20"/>
          <w:szCs w:val="20"/>
          <w:lang w:val="nl-NL"/>
        </w:rPr>
        <w:t xml:space="preserve"> bouwkunst </w:t>
      </w:r>
      <w:r w:rsidR="0041489E" w:rsidRPr="00C741E8">
        <w:rPr>
          <w:sz w:val="20"/>
          <w:szCs w:val="20"/>
          <w:lang w:val="nl-NL"/>
        </w:rPr>
        <w:t xml:space="preserve">(versie </w:t>
      </w:r>
      <w:r w:rsidR="001B4A4D">
        <w:rPr>
          <w:sz w:val="20"/>
          <w:szCs w:val="20"/>
          <w:lang w:val="nl-NL"/>
        </w:rPr>
        <w:t>202</w:t>
      </w:r>
      <w:r w:rsidR="00A84A0C">
        <w:rPr>
          <w:sz w:val="20"/>
          <w:szCs w:val="20"/>
          <w:lang w:val="nl-NL"/>
        </w:rPr>
        <w:t>21016</w:t>
      </w:r>
      <w:r w:rsidR="0041489E" w:rsidRPr="00C741E8">
        <w:rPr>
          <w:sz w:val="20"/>
          <w:szCs w:val="20"/>
          <w:lang w:val="nl-NL"/>
        </w:rPr>
        <w:t>)</w:t>
      </w:r>
      <w:r w:rsidR="00671CA0" w:rsidRPr="00C741E8">
        <w:rPr>
          <w:sz w:val="20"/>
          <w:szCs w:val="20"/>
          <w:lang w:val="nl-NL"/>
        </w:rPr>
        <w:t xml:space="preserve"> </w:t>
      </w:r>
    </w:p>
    <w:p w14:paraId="0523FCCD" w14:textId="195A0597" w:rsidR="00373E0E" w:rsidRPr="00C741E8" w:rsidRDefault="00373E0E">
      <w:pPr>
        <w:jc w:val="both"/>
        <w:rPr>
          <w:b/>
          <w:bCs/>
          <w:sz w:val="20"/>
          <w:szCs w:val="20"/>
        </w:rPr>
      </w:pPr>
      <w:r w:rsidRPr="00C741E8">
        <w:rPr>
          <w:b/>
          <w:bCs/>
          <w:sz w:val="20"/>
          <w:szCs w:val="20"/>
        </w:rPr>
        <w:t>Inleiding:</w:t>
      </w:r>
    </w:p>
    <w:p w14:paraId="50A5F5A0" w14:textId="77777777" w:rsidR="00373E0E" w:rsidRPr="00C741E8" w:rsidRDefault="00F26DCE" w:rsidP="00E607EE">
      <w:pPr>
        <w:pStyle w:val="Plattetekst"/>
        <w:rPr>
          <w:sz w:val="20"/>
          <w:szCs w:val="20"/>
        </w:rPr>
      </w:pPr>
      <w:r w:rsidRPr="00C741E8">
        <w:rPr>
          <w:sz w:val="20"/>
          <w:szCs w:val="20"/>
        </w:rPr>
        <w:t xml:space="preserve">1. </w:t>
      </w:r>
      <w:r w:rsidR="00373E0E" w:rsidRPr="00C741E8">
        <w:rPr>
          <w:sz w:val="20"/>
          <w:szCs w:val="20"/>
        </w:rPr>
        <w:t xml:space="preserve">In de middeleeuwen </w:t>
      </w:r>
      <w:r w:rsidR="00E607EE" w:rsidRPr="00C741E8">
        <w:rPr>
          <w:sz w:val="20"/>
          <w:szCs w:val="20"/>
        </w:rPr>
        <w:t>werd</w:t>
      </w:r>
      <w:r w:rsidR="00373E0E" w:rsidRPr="00C741E8">
        <w:rPr>
          <w:sz w:val="20"/>
          <w:szCs w:val="20"/>
        </w:rPr>
        <w:t xml:space="preserve"> het leven vooral bepaald door de kerk</w:t>
      </w:r>
      <w:r w:rsidR="00E607EE" w:rsidRPr="00C741E8">
        <w:rPr>
          <w:sz w:val="20"/>
          <w:szCs w:val="20"/>
        </w:rPr>
        <w:t xml:space="preserve">. </w:t>
      </w:r>
      <w:r w:rsidR="00373E0E" w:rsidRPr="00C741E8">
        <w:rPr>
          <w:sz w:val="20"/>
          <w:szCs w:val="20"/>
        </w:rPr>
        <w:t xml:space="preserve">Het </w:t>
      </w:r>
      <w:r w:rsidR="00373E0E" w:rsidRPr="00C741E8">
        <w:rPr>
          <w:b/>
          <w:bCs/>
          <w:i/>
          <w:iCs/>
          <w:sz w:val="20"/>
          <w:szCs w:val="20"/>
        </w:rPr>
        <w:t>wereldbeeld</w:t>
      </w:r>
      <w:r w:rsidR="00373E0E" w:rsidRPr="00C741E8">
        <w:rPr>
          <w:sz w:val="20"/>
          <w:szCs w:val="20"/>
        </w:rPr>
        <w:t xml:space="preserve"> was dat van </w:t>
      </w:r>
      <w:r w:rsidR="00373E0E" w:rsidRPr="00C741E8">
        <w:rPr>
          <w:b/>
          <w:bCs/>
          <w:i/>
          <w:iCs/>
          <w:sz w:val="20"/>
          <w:szCs w:val="20"/>
        </w:rPr>
        <w:t xml:space="preserve">“de aarde als platte </w:t>
      </w:r>
      <w:r w:rsidR="007132C6" w:rsidRPr="00C741E8">
        <w:rPr>
          <w:b/>
          <w:bCs/>
          <w:i/>
          <w:iCs/>
          <w:sz w:val="20"/>
          <w:szCs w:val="20"/>
        </w:rPr>
        <w:t>pannenkoek</w:t>
      </w:r>
      <w:r w:rsidR="00373E0E" w:rsidRPr="00C741E8">
        <w:rPr>
          <w:b/>
          <w:bCs/>
          <w:i/>
          <w:iCs/>
          <w:sz w:val="20"/>
          <w:szCs w:val="20"/>
        </w:rPr>
        <w:t>”,</w:t>
      </w:r>
      <w:r w:rsidR="00373E0E" w:rsidRPr="00C741E8">
        <w:rPr>
          <w:sz w:val="20"/>
          <w:szCs w:val="20"/>
        </w:rPr>
        <w:t xml:space="preserve"> waar je van af kon vallen, als je schip te ver uit de kust raakte. Wie anders durfde te denken </w:t>
      </w:r>
      <w:r w:rsidR="00E607EE" w:rsidRPr="00C741E8">
        <w:rPr>
          <w:sz w:val="20"/>
          <w:szCs w:val="20"/>
        </w:rPr>
        <w:t>kon o</w:t>
      </w:r>
      <w:r w:rsidR="00373E0E" w:rsidRPr="00C741E8">
        <w:rPr>
          <w:sz w:val="20"/>
          <w:szCs w:val="20"/>
        </w:rPr>
        <w:t xml:space="preserve">p de </w:t>
      </w:r>
      <w:r w:rsidR="00373E0E" w:rsidRPr="00C741E8">
        <w:rPr>
          <w:b/>
          <w:bCs/>
          <w:i/>
          <w:iCs/>
          <w:sz w:val="20"/>
          <w:szCs w:val="20"/>
        </w:rPr>
        <w:t>brandstapel</w:t>
      </w:r>
      <w:r w:rsidR="00373E0E" w:rsidRPr="00C741E8">
        <w:rPr>
          <w:sz w:val="20"/>
          <w:szCs w:val="20"/>
        </w:rPr>
        <w:t xml:space="preserve"> komen</w:t>
      </w:r>
      <w:r w:rsidR="00E607EE" w:rsidRPr="00C741E8">
        <w:rPr>
          <w:sz w:val="20"/>
          <w:szCs w:val="20"/>
        </w:rPr>
        <w:t xml:space="preserve">. </w:t>
      </w:r>
      <w:r w:rsidR="00373E0E" w:rsidRPr="00C741E8">
        <w:rPr>
          <w:sz w:val="20"/>
          <w:szCs w:val="20"/>
        </w:rPr>
        <w:t xml:space="preserve">Alles wat je tijdens het leven overkwam, was de wil van God, wat je had te aanvaarden. Zo was nu </w:t>
      </w:r>
      <w:r w:rsidR="007132C6" w:rsidRPr="00C741E8">
        <w:rPr>
          <w:sz w:val="20"/>
          <w:szCs w:val="20"/>
        </w:rPr>
        <w:t>eenmaal</w:t>
      </w:r>
      <w:r w:rsidR="00373E0E" w:rsidRPr="00C741E8">
        <w:rPr>
          <w:sz w:val="20"/>
          <w:szCs w:val="20"/>
        </w:rPr>
        <w:t xml:space="preserve"> het </w:t>
      </w:r>
      <w:r w:rsidR="00373E0E" w:rsidRPr="00C741E8">
        <w:rPr>
          <w:b/>
          <w:bCs/>
          <w:i/>
          <w:iCs/>
          <w:sz w:val="20"/>
          <w:szCs w:val="20"/>
        </w:rPr>
        <w:t>lot</w:t>
      </w:r>
      <w:r w:rsidR="00373E0E" w:rsidRPr="00C741E8">
        <w:rPr>
          <w:sz w:val="20"/>
          <w:szCs w:val="20"/>
        </w:rPr>
        <w:t>.</w:t>
      </w:r>
      <w:r w:rsidR="00E607EE" w:rsidRPr="00C741E8">
        <w:rPr>
          <w:sz w:val="20"/>
          <w:szCs w:val="20"/>
        </w:rPr>
        <w:t xml:space="preserve"> Dat gaat veranderen!</w:t>
      </w:r>
    </w:p>
    <w:p w14:paraId="09CCDAF6" w14:textId="77777777" w:rsidR="00373E0E" w:rsidRPr="00C741E8" w:rsidRDefault="005551FB" w:rsidP="005551FB">
      <w:pPr>
        <w:ind w:firstLine="360"/>
        <w:jc w:val="both"/>
        <w:rPr>
          <w:sz w:val="20"/>
          <w:szCs w:val="20"/>
        </w:rPr>
      </w:pPr>
      <w:r>
        <w:rPr>
          <w:sz w:val="20"/>
          <w:szCs w:val="20"/>
        </w:rPr>
        <w:t>Maar z</w:t>
      </w:r>
      <w:r w:rsidR="00373E0E" w:rsidRPr="00C741E8">
        <w:rPr>
          <w:sz w:val="20"/>
          <w:szCs w:val="20"/>
        </w:rPr>
        <w:t>oals een kind dat opgroeit en als puber anders doet en denkt dan daarvoor, zo was dat met de mensheid ook. Tussen 1300 en 1500 trad een geleidelijke verandering op</w:t>
      </w:r>
      <w:r>
        <w:rPr>
          <w:sz w:val="20"/>
          <w:szCs w:val="20"/>
        </w:rPr>
        <w:t>:</w:t>
      </w:r>
    </w:p>
    <w:p w14:paraId="12F8CF0F" w14:textId="77777777" w:rsidR="00373E0E" w:rsidRPr="00C741E8" w:rsidRDefault="00E607EE" w:rsidP="001A6334">
      <w:pPr>
        <w:numPr>
          <w:ilvl w:val="0"/>
          <w:numId w:val="1"/>
        </w:numPr>
        <w:jc w:val="both"/>
        <w:rPr>
          <w:sz w:val="20"/>
          <w:szCs w:val="20"/>
        </w:rPr>
      </w:pPr>
      <w:r w:rsidRPr="00C741E8">
        <w:rPr>
          <w:sz w:val="20"/>
          <w:szCs w:val="20"/>
        </w:rPr>
        <w:t>Men werd</w:t>
      </w:r>
      <w:r w:rsidR="00373E0E" w:rsidRPr="00C741E8">
        <w:rPr>
          <w:sz w:val="20"/>
          <w:szCs w:val="20"/>
        </w:rPr>
        <w:t xml:space="preserve"> zelfbewuster</w:t>
      </w:r>
      <w:r w:rsidRPr="00C741E8">
        <w:rPr>
          <w:sz w:val="20"/>
          <w:szCs w:val="20"/>
        </w:rPr>
        <w:t xml:space="preserve"> met een</w:t>
      </w:r>
      <w:r w:rsidR="00373E0E" w:rsidRPr="00C741E8">
        <w:rPr>
          <w:sz w:val="20"/>
          <w:szCs w:val="20"/>
        </w:rPr>
        <w:t xml:space="preserve"> </w:t>
      </w:r>
      <w:r w:rsidR="00373E0E" w:rsidRPr="00C741E8">
        <w:rPr>
          <w:b/>
          <w:bCs/>
          <w:i/>
          <w:iCs/>
          <w:sz w:val="20"/>
          <w:szCs w:val="20"/>
        </w:rPr>
        <w:t>eigen</w:t>
      </w:r>
      <w:r w:rsidR="00373E0E" w:rsidRPr="00C741E8">
        <w:rPr>
          <w:sz w:val="20"/>
          <w:szCs w:val="20"/>
        </w:rPr>
        <w:t xml:space="preserve"> mening</w:t>
      </w:r>
    </w:p>
    <w:p w14:paraId="6E2C350F" w14:textId="77777777" w:rsidR="00373E0E" w:rsidRPr="00C741E8" w:rsidRDefault="007132C6">
      <w:pPr>
        <w:numPr>
          <w:ilvl w:val="0"/>
          <w:numId w:val="1"/>
        </w:numPr>
        <w:jc w:val="both"/>
        <w:rPr>
          <w:sz w:val="20"/>
          <w:szCs w:val="20"/>
        </w:rPr>
      </w:pPr>
      <w:r w:rsidRPr="00C741E8">
        <w:rPr>
          <w:sz w:val="20"/>
          <w:szCs w:val="20"/>
        </w:rPr>
        <w:t xml:space="preserve">Door </w:t>
      </w:r>
      <w:r w:rsidRPr="00C741E8">
        <w:rPr>
          <w:b/>
          <w:bCs/>
          <w:i/>
          <w:iCs/>
          <w:sz w:val="20"/>
          <w:szCs w:val="20"/>
        </w:rPr>
        <w:t>wetenschap</w:t>
      </w:r>
      <w:r w:rsidRPr="00C741E8">
        <w:rPr>
          <w:sz w:val="20"/>
          <w:szCs w:val="20"/>
        </w:rPr>
        <w:t xml:space="preserve"> en </w:t>
      </w:r>
      <w:r w:rsidRPr="00C741E8">
        <w:rPr>
          <w:b/>
          <w:bCs/>
          <w:i/>
          <w:iCs/>
          <w:sz w:val="20"/>
          <w:szCs w:val="20"/>
        </w:rPr>
        <w:t>ontdekkingen</w:t>
      </w:r>
      <w:r w:rsidRPr="00C741E8">
        <w:rPr>
          <w:sz w:val="20"/>
          <w:szCs w:val="20"/>
        </w:rPr>
        <w:t xml:space="preserve"> schenen veel dingen uit de Bijbel niet te kloppen.(bijv.: </w:t>
      </w:r>
      <w:r w:rsidR="005551FB">
        <w:rPr>
          <w:sz w:val="20"/>
          <w:szCs w:val="20"/>
        </w:rPr>
        <w:t xml:space="preserve">dat de </w:t>
      </w:r>
      <w:r w:rsidRPr="00C741E8">
        <w:rPr>
          <w:sz w:val="20"/>
          <w:szCs w:val="20"/>
        </w:rPr>
        <w:t>aarde toch niet plat</w:t>
      </w:r>
      <w:r w:rsidR="005551FB">
        <w:rPr>
          <w:sz w:val="20"/>
          <w:szCs w:val="20"/>
        </w:rPr>
        <w:t xml:space="preserve"> was</w:t>
      </w:r>
      <w:r w:rsidRPr="00C741E8">
        <w:rPr>
          <w:sz w:val="20"/>
          <w:szCs w:val="20"/>
        </w:rPr>
        <w:t xml:space="preserve">, </w:t>
      </w:r>
      <w:r w:rsidR="005551FB">
        <w:rPr>
          <w:sz w:val="20"/>
          <w:szCs w:val="20"/>
        </w:rPr>
        <w:t xml:space="preserve">en </w:t>
      </w:r>
      <w:r w:rsidRPr="00C741E8">
        <w:rPr>
          <w:sz w:val="20"/>
          <w:szCs w:val="20"/>
        </w:rPr>
        <w:t>draai</w:t>
      </w:r>
      <w:r w:rsidR="005551FB">
        <w:rPr>
          <w:sz w:val="20"/>
          <w:szCs w:val="20"/>
        </w:rPr>
        <w:t>de</w:t>
      </w:r>
      <w:r w:rsidRPr="00C741E8">
        <w:rPr>
          <w:sz w:val="20"/>
          <w:szCs w:val="20"/>
        </w:rPr>
        <w:t xml:space="preserve"> om </w:t>
      </w:r>
      <w:r w:rsidR="005551FB">
        <w:rPr>
          <w:sz w:val="20"/>
          <w:szCs w:val="20"/>
        </w:rPr>
        <w:t xml:space="preserve">de </w:t>
      </w:r>
      <w:r w:rsidRPr="00C741E8">
        <w:rPr>
          <w:sz w:val="20"/>
          <w:szCs w:val="20"/>
        </w:rPr>
        <w:t>zon</w:t>
      </w:r>
      <w:r w:rsidR="005551FB">
        <w:rPr>
          <w:sz w:val="20"/>
          <w:szCs w:val="20"/>
        </w:rPr>
        <w:t xml:space="preserve"> i.p.v. omgekeerd</w:t>
      </w:r>
      <w:r w:rsidRPr="00C741E8">
        <w:rPr>
          <w:sz w:val="20"/>
          <w:szCs w:val="20"/>
        </w:rPr>
        <w:t>)</w:t>
      </w:r>
    </w:p>
    <w:p w14:paraId="30FC6CA6" w14:textId="77777777" w:rsidR="00E607EE" w:rsidRPr="00C741E8" w:rsidRDefault="00373E0E" w:rsidP="00A64E7A">
      <w:pPr>
        <w:pStyle w:val="Plattetekst"/>
        <w:numPr>
          <w:ilvl w:val="0"/>
          <w:numId w:val="1"/>
        </w:numPr>
        <w:rPr>
          <w:sz w:val="20"/>
          <w:szCs w:val="20"/>
        </w:rPr>
      </w:pPr>
      <w:r w:rsidRPr="00C741E8">
        <w:rPr>
          <w:sz w:val="20"/>
          <w:szCs w:val="20"/>
        </w:rPr>
        <w:t>Veel uitvindingen en ontdekkingen verruimden het gezichtsveld.</w:t>
      </w:r>
      <w:r w:rsidR="00905954" w:rsidRPr="00C741E8">
        <w:rPr>
          <w:sz w:val="20"/>
          <w:szCs w:val="20"/>
        </w:rPr>
        <w:t xml:space="preserve"> </w:t>
      </w:r>
    </w:p>
    <w:p w14:paraId="5EE0DADE" w14:textId="77777777" w:rsidR="00C741E8" w:rsidRPr="005551FB" w:rsidRDefault="00373E0E" w:rsidP="00C741E8">
      <w:pPr>
        <w:pStyle w:val="Plattetekst"/>
        <w:numPr>
          <w:ilvl w:val="0"/>
          <w:numId w:val="1"/>
        </w:numPr>
        <w:rPr>
          <w:b/>
          <w:bCs/>
          <w:sz w:val="20"/>
          <w:szCs w:val="20"/>
        </w:rPr>
      </w:pPr>
      <w:r w:rsidRPr="00C741E8">
        <w:rPr>
          <w:sz w:val="20"/>
          <w:szCs w:val="20"/>
        </w:rPr>
        <w:t xml:space="preserve">Mensen werden onafhankelijker van de kerk en begonnen zelf uit te maken, wat </w:t>
      </w:r>
      <w:r w:rsidR="00C741E8">
        <w:rPr>
          <w:sz w:val="20"/>
          <w:szCs w:val="20"/>
        </w:rPr>
        <w:t>ze dachten</w:t>
      </w:r>
    </w:p>
    <w:p w14:paraId="73396A2F" w14:textId="77777777" w:rsidR="005551FB" w:rsidRPr="00C741E8" w:rsidRDefault="005551FB" w:rsidP="005551FB">
      <w:pPr>
        <w:pStyle w:val="Plattetekst"/>
        <w:ind w:left="720"/>
        <w:rPr>
          <w:b/>
          <w:bCs/>
          <w:sz w:val="20"/>
          <w:szCs w:val="20"/>
        </w:rPr>
      </w:pPr>
    </w:p>
    <w:p w14:paraId="7CAB90B8" w14:textId="77777777" w:rsidR="00373E0E" w:rsidRPr="00C741E8" w:rsidRDefault="005551FB" w:rsidP="00C741E8">
      <w:pPr>
        <w:pStyle w:val="Plattetekst"/>
        <w:rPr>
          <w:b/>
          <w:bCs/>
          <w:sz w:val="20"/>
          <w:szCs w:val="20"/>
        </w:rPr>
      </w:pPr>
      <w:r>
        <w:rPr>
          <w:b/>
          <w:bCs/>
          <w:sz w:val="20"/>
          <w:szCs w:val="20"/>
        </w:rPr>
        <w:t>2</w:t>
      </w:r>
      <w:r w:rsidR="00373E0E" w:rsidRPr="00C741E8">
        <w:rPr>
          <w:b/>
          <w:bCs/>
          <w:sz w:val="20"/>
          <w:szCs w:val="20"/>
        </w:rPr>
        <w:t>. Anatomisch onderzoek was vanuit de kerk verboden!</w:t>
      </w:r>
    </w:p>
    <w:p w14:paraId="5CDBE897" w14:textId="7F7E3A14" w:rsidR="00E607EE" w:rsidRPr="00C741E8" w:rsidRDefault="00E607EE">
      <w:pPr>
        <w:pStyle w:val="Plattetekst"/>
        <w:rPr>
          <w:sz w:val="20"/>
          <w:szCs w:val="20"/>
        </w:rPr>
      </w:pPr>
      <w:r w:rsidRPr="00C741E8">
        <w:rPr>
          <w:sz w:val="20"/>
          <w:szCs w:val="20"/>
        </w:rPr>
        <w:t xml:space="preserve">Het </w:t>
      </w:r>
      <w:r w:rsidR="00373E0E" w:rsidRPr="00C741E8">
        <w:rPr>
          <w:sz w:val="20"/>
          <w:szCs w:val="20"/>
        </w:rPr>
        <w:t xml:space="preserve">lichaam was </w:t>
      </w:r>
      <w:r w:rsidR="005551FB">
        <w:rPr>
          <w:sz w:val="20"/>
          <w:szCs w:val="20"/>
        </w:rPr>
        <w:t xml:space="preserve">altijd </w:t>
      </w:r>
      <w:r w:rsidR="00373E0E" w:rsidRPr="00C741E8">
        <w:rPr>
          <w:sz w:val="20"/>
          <w:szCs w:val="20"/>
        </w:rPr>
        <w:t xml:space="preserve">de </w:t>
      </w:r>
      <w:r w:rsidR="00373E0E" w:rsidRPr="00C741E8">
        <w:rPr>
          <w:b/>
          <w:bCs/>
          <w:i/>
          <w:iCs/>
          <w:sz w:val="20"/>
          <w:szCs w:val="20"/>
        </w:rPr>
        <w:t>“heilige tempel voor de ziel”</w:t>
      </w:r>
      <w:r w:rsidR="005551FB">
        <w:rPr>
          <w:b/>
          <w:bCs/>
          <w:i/>
          <w:iCs/>
          <w:sz w:val="20"/>
          <w:szCs w:val="20"/>
        </w:rPr>
        <w:t xml:space="preserve"> </w:t>
      </w:r>
      <w:r w:rsidR="005551FB" w:rsidRPr="005551FB">
        <w:rPr>
          <w:sz w:val="20"/>
          <w:szCs w:val="20"/>
        </w:rPr>
        <w:t>geweest</w:t>
      </w:r>
      <w:r w:rsidR="00373E0E" w:rsidRPr="00C741E8">
        <w:rPr>
          <w:b/>
          <w:bCs/>
          <w:i/>
          <w:iCs/>
          <w:sz w:val="20"/>
          <w:szCs w:val="20"/>
        </w:rPr>
        <w:t>,</w:t>
      </w:r>
      <w:r w:rsidR="00373E0E" w:rsidRPr="00C741E8">
        <w:rPr>
          <w:sz w:val="20"/>
          <w:szCs w:val="20"/>
        </w:rPr>
        <w:t xml:space="preserve"> </w:t>
      </w:r>
      <w:r w:rsidRPr="00C741E8">
        <w:rPr>
          <w:sz w:val="20"/>
          <w:szCs w:val="20"/>
        </w:rPr>
        <w:t>door God</w:t>
      </w:r>
      <w:r w:rsidR="00373E0E" w:rsidRPr="00C741E8">
        <w:rPr>
          <w:b/>
          <w:bCs/>
          <w:i/>
          <w:iCs/>
          <w:sz w:val="20"/>
          <w:szCs w:val="20"/>
        </w:rPr>
        <w:t xml:space="preserve"> </w:t>
      </w:r>
      <w:r w:rsidRPr="00C741E8">
        <w:rPr>
          <w:bCs/>
          <w:iCs/>
          <w:sz w:val="20"/>
          <w:szCs w:val="20"/>
        </w:rPr>
        <w:t>geschonken.</w:t>
      </w:r>
      <w:r w:rsidR="00373E0E" w:rsidRPr="00C741E8">
        <w:rPr>
          <w:sz w:val="20"/>
          <w:szCs w:val="20"/>
        </w:rPr>
        <w:t xml:space="preserve"> Daar moest je vanaf blijven. </w:t>
      </w:r>
      <w:r w:rsidRPr="00C741E8">
        <w:rPr>
          <w:sz w:val="20"/>
          <w:szCs w:val="20"/>
        </w:rPr>
        <w:t>Nu wil men toch het menselijk lichaam onderzoeken. Hoe zit het in elkaar met spieren, botten, bloedbanen</w:t>
      </w:r>
      <w:r w:rsidR="001B6755">
        <w:rPr>
          <w:sz w:val="20"/>
          <w:szCs w:val="20"/>
        </w:rPr>
        <w:t>?</w:t>
      </w:r>
      <w:r w:rsidRPr="00C741E8">
        <w:rPr>
          <w:sz w:val="20"/>
          <w:szCs w:val="20"/>
        </w:rPr>
        <w:t xml:space="preserve"> </w:t>
      </w:r>
      <w:r w:rsidR="001B6755">
        <w:rPr>
          <w:sz w:val="20"/>
          <w:szCs w:val="20"/>
        </w:rPr>
        <w:t>L</w:t>
      </w:r>
      <w:r w:rsidRPr="00C741E8">
        <w:rPr>
          <w:sz w:val="20"/>
          <w:szCs w:val="20"/>
        </w:rPr>
        <w:t xml:space="preserve">ichamen van </w:t>
      </w:r>
      <w:r w:rsidR="00D868CB">
        <w:rPr>
          <w:sz w:val="20"/>
          <w:szCs w:val="20"/>
        </w:rPr>
        <w:t xml:space="preserve">veroordeelde </w:t>
      </w:r>
      <w:r w:rsidRPr="00C741E8">
        <w:rPr>
          <w:sz w:val="20"/>
          <w:szCs w:val="20"/>
        </w:rPr>
        <w:t>misdadigers mochten onderzocht worden.</w:t>
      </w:r>
    </w:p>
    <w:p w14:paraId="7B76CB88" w14:textId="77777777" w:rsidR="00E607EE" w:rsidRPr="00C741E8" w:rsidRDefault="00E607EE">
      <w:pPr>
        <w:pStyle w:val="Plattetekst"/>
        <w:rPr>
          <w:sz w:val="20"/>
          <w:szCs w:val="20"/>
        </w:rPr>
      </w:pPr>
    </w:p>
    <w:p w14:paraId="176B2914" w14:textId="77777777" w:rsidR="00373E0E" w:rsidRPr="00C741E8" w:rsidRDefault="005551FB">
      <w:pPr>
        <w:pStyle w:val="Plattetekst"/>
        <w:rPr>
          <w:b/>
          <w:bCs/>
          <w:sz w:val="20"/>
          <w:szCs w:val="20"/>
        </w:rPr>
      </w:pPr>
      <w:r>
        <w:rPr>
          <w:b/>
          <w:bCs/>
          <w:sz w:val="20"/>
          <w:szCs w:val="20"/>
        </w:rPr>
        <w:t>3</w:t>
      </w:r>
      <w:r w:rsidR="00373E0E" w:rsidRPr="00C741E8">
        <w:rPr>
          <w:b/>
          <w:bCs/>
          <w:sz w:val="20"/>
          <w:szCs w:val="20"/>
        </w:rPr>
        <w:t>. Humanisme</w:t>
      </w:r>
    </w:p>
    <w:p w14:paraId="0513A3BC" w14:textId="77777777" w:rsidR="00373E0E" w:rsidRPr="00C741E8" w:rsidRDefault="00373E0E">
      <w:pPr>
        <w:pStyle w:val="Plattetekst"/>
        <w:rPr>
          <w:sz w:val="20"/>
          <w:szCs w:val="20"/>
        </w:rPr>
      </w:pPr>
      <w:r w:rsidRPr="00C741E8">
        <w:rPr>
          <w:sz w:val="20"/>
          <w:szCs w:val="20"/>
        </w:rPr>
        <w:t xml:space="preserve"> ►</w:t>
      </w:r>
      <w:r w:rsidRPr="00C741E8">
        <w:rPr>
          <w:b/>
          <w:bCs/>
          <w:i/>
          <w:iCs/>
          <w:sz w:val="20"/>
          <w:szCs w:val="20"/>
        </w:rPr>
        <w:t xml:space="preserve">De mens ging werken aan zijn </w:t>
      </w:r>
      <w:r w:rsidRPr="00C741E8">
        <w:rPr>
          <w:b/>
          <w:bCs/>
          <w:i/>
          <w:iCs/>
          <w:sz w:val="20"/>
          <w:szCs w:val="20"/>
          <w:u w:val="single"/>
        </w:rPr>
        <w:t>eigen</w:t>
      </w:r>
      <w:r w:rsidRPr="00C741E8">
        <w:rPr>
          <w:b/>
          <w:bCs/>
          <w:i/>
          <w:iCs/>
          <w:sz w:val="20"/>
          <w:szCs w:val="20"/>
        </w:rPr>
        <w:t xml:space="preserve"> ontplooiing. Deze </w:t>
      </w:r>
      <w:r w:rsidR="007132C6" w:rsidRPr="00C741E8">
        <w:rPr>
          <w:b/>
          <w:bCs/>
          <w:i/>
          <w:iCs/>
          <w:sz w:val="20"/>
          <w:szCs w:val="20"/>
          <w:u w:val="single"/>
        </w:rPr>
        <w:t>mensgerichte</w:t>
      </w:r>
      <w:r w:rsidRPr="00C741E8">
        <w:rPr>
          <w:b/>
          <w:bCs/>
          <w:i/>
          <w:iCs/>
          <w:sz w:val="20"/>
          <w:szCs w:val="20"/>
          <w:u w:val="single"/>
        </w:rPr>
        <w:t xml:space="preserve"> levensbeschouwing</w:t>
      </w:r>
      <w:r w:rsidRPr="00C741E8">
        <w:rPr>
          <w:b/>
          <w:bCs/>
          <w:i/>
          <w:iCs/>
          <w:sz w:val="20"/>
          <w:szCs w:val="20"/>
        </w:rPr>
        <w:t xml:space="preserve"> </w:t>
      </w:r>
      <w:r w:rsidR="00C741E8">
        <w:rPr>
          <w:b/>
          <w:bCs/>
          <w:i/>
          <w:iCs/>
          <w:sz w:val="20"/>
          <w:szCs w:val="20"/>
        </w:rPr>
        <w:t>heet</w:t>
      </w:r>
      <w:r w:rsidRPr="00C741E8">
        <w:rPr>
          <w:b/>
          <w:bCs/>
          <w:i/>
          <w:iCs/>
          <w:sz w:val="20"/>
          <w:szCs w:val="20"/>
        </w:rPr>
        <w:t xml:space="preserve"> humanisme</w:t>
      </w:r>
      <w:r w:rsidRPr="00C741E8">
        <w:rPr>
          <w:sz w:val="20"/>
          <w:szCs w:val="20"/>
        </w:rPr>
        <w:t>.◄ (</w:t>
      </w:r>
      <w:r w:rsidR="00C741E8">
        <w:rPr>
          <w:sz w:val="20"/>
          <w:szCs w:val="20"/>
        </w:rPr>
        <w:t>K</w:t>
      </w:r>
      <w:r w:rsidRPr="00C741E8">
        <w:rPr>
          <w:sz w:val="20"/>
          <w:szCs w:val="20"/>
        </w:rPr>
        <w:t xml:space="preserve">omt van het Latijnse </w:t>
      </w:r>
      <w:r w:rsidR="005551FB">
        <w:rPr>
          <w:sz w:val="20"/>
          <w:szCs w:val="20"/>
        </w:rPr>
        <w:t xml:space="preserve">woord </w:t>
      </w:r>
      <w:r w:rsidRPr="00C741E8">
        <w:rPr>
          <w:sz w:val="20"/>
          <w:szCs w:val="20"/>
        </w:rPr>
        <w:t>“homo”, wat betekent “mens”.)</w:t>
      </w:r>
    </w:p>
    <w:p w14:paraId="5D7D1100" w14:textId="77777777" w:rsidR="00373E0E" w:rsidRPr="00C741E8" w:rsidRDefault="00E607EE">
      <w:pPr>
        <w:pStyle w:val="Plattetekst"/>
        <w:rPr>
          <w:sz w:val="20"/>
          <w:szCs w:val="20"/>
        </w:rPr>
      </w:pPr>
      <w:r w:rsidRPr="00C741E8">
        <w:rPr>
          <w:b/>
          <w:i/>
          <w:sz w:val="20"/>
          <w:szCs w:val="20"/>
        </w:rPr>
        <w:t>Renaissance</w:t>
      </w:r>
      <w:r w:rsidRPr="00C741E8">
        <w:rPr>
          <w:sz w:val="20"/>
          <w:szCs w:val="20"/>
        </w:rPr>
        <w:t xml:space="preserve"> betekent letterlijk: opnieuw geboren worden. </w:t>
      </w:r>
      <w:r w:rsidRPr="00C741E8">
        <w:rPr>
          <w:b/>
          <w:bCs/>
          <w:i/>
          <w:iCs/>
          <w:sz w:val="20"/>
          <w:szCs w:val="20"/>
        </w:rPr>
        <w:t>Griekse en Romeinse klassieke idealen</w:t>
      </w:r>
      <w:r w:rsidR="00812B7C" w:rsidRPr="00C741E8">
        <w:rPr>
          <w:sz w:val="20"/>
          <w:szCs w:val="20"/>
        </w:rPr>
        <w:t>,</w:t>
      </w:r>
      <w:r w:rsidRPr="00C741E8">
        <w:rPr>
          <w:sz w:val="20"/>
          <w:szCs w:val="20"/>
        </w:rPr>
        <w:t xml:space="preserve"> </w:t>
      </w:r>
      <w:r w:rsidR="00812B7C" w:rsidRPr="00C741E8">
        <w:rPr>
          <w:sz w:val="20"/>
          <w:szCs w:val="20"/>
        </w:rPr>
        <w:t>d</w:t>
      </w:r>
      <w:r w:rsidRPr="00C741E8">
        <w:rPr>
          <w:sz w:val="20"/>
          <w:szCs w:val="20"/>
        </w:rPr>
        <w:t xml:space="preserve">ie meer dan 1.000 jaar uit het bewustzijn </w:t>
      </w:r>
      <w:r w:rsidR="00812B7C" w:rsidRPr="00C741E8">
        <w:rPr>
          <w:sz w:val="20"/>
          <w:szCs w:val="20"/>
        </w:rPr>
        <w:t xml:space="preserve">waren geweest </w:t>
      </w:r>
      <w:r w:rsidR="00C741E8">
        <w:rPr>
          <w:sz w:val="20"/>
          <w:szCs w:val="20"/>
        </w:rPr>
        <w:t>werd</w:t>
      </w:r>
      <w:r w:rsidR="00812B7C" w:rsidRPr="00C741E8">
        <w:rPr>
          <w:sz w:val="20"/>
          <w:szCs w:val="20"/>
        </w:rPr>
        <w:t>en</w:t>
      </w:r>
      <w:r w:rsidRPr="00C741E8">
        <w:rPr>
          <w:sz w:val="20"/>
          <w:szCs w:val="20"/>
        </w:rPr>
        <w:t xml:space="preserve"> opnieuw geboren</w:t>
      </w:r>
      <w:r w:rsidR="00C741E8">
        <w:rPr>
          <w:sz w:val="20"/>
          <w:szCs w:val="20"/>
        </w:rPr>
        <w:t>!</w:t>
      </w:r>
    </w:p>
    <w:p w14:paraId="22022590" w14:textId="77777777" w:rsidR="00E607EE" w:rsidRPr="00C741E8" w:rsidRDefault="00E607EE">
      <w:pPr>
        <w:pStyle w:val="Plattetekst"/>
        <w:rPr>
          <w:b/>
          <w:bCs/>
          <w:sz w:val="20"/>
          <w:szCs w:val="20"/>
          <w:lang w:val="fr-FR"/>
        </w:rPr>
      </w:pPr>
    </w:p>
    <w:p w14:paraId="4767C2C1" w14:textId="3010DAF0" w:rsidR="00373E0E" w:rsidRDefault="005551FB">
      <w:pPr>
        <w:pStyle w:val="Plattetekst"/>
        <w:rPr>
          <w:b/>
          <w:bCs/>
          <w:sz w:val="20"/>
          <w:szCs w:val="20"/>
          <w:lang w:val="fr-FR"/>
        </w:rPr>
      </w:pPr>
      <w:r>
        <w:rPr>
          <w:b/>
          <w:bCs/>
          <w:sz w:val="20"/>
          <w:szCs w:val="20"/>
          <w:lang w:val="fr-FR"/>
        </w:rPr>
        <w:t>4</w:t>
      </w:r>
      <w:r w:rsidR="000C066D">
        <w:rPr>
          <w:b/>
          <w:bCs/>
          <w:sz w:val="20"/>
          <w:szCs w:val="20"/>
          <w:lang w:val="fr-FR"/>
        </w:rPr>
        <w:t>.</w:t>
      </w:r>
      <w:r w:rsidR="00373E0E" w:rsidRPr="00C741E8">
        <w:rPr>
          <w:b/>
          <w:bCs/>
          <w:sz w:val="20"/>
          <w:szCs w:val="20"/>
          <w:lang w:val="fr-FR"/>
        </w:rPr>
        <w:t xml:space="preserve"> Renaissance in Italië – Leonardo Da Vinci </w:t>
      </w:r>
      <w:r w:rsidR="00812B7C" w:rsidRPr="00C741E8">
        <w:rPr>
          <w:b/>
          <w:bCs/>
          <w:sz w:val="20"/>
          <w:szCs w:val="20"/>
          <w:lang w:val="fr-FR"/>
        </w:rPr>
        <w:t xml:space="preserve">(1452-1519) </w:t>
      </w:r>
      <w:r w:rsidR="00373E0E" w:rsidRPr="00C741E8">
        <w:rPr>
          <w:b/>
          <w:bCs/>
          <w:sz w:val="20"/>
          <w:szCs w:val="20"/>
          <w:lang w:val="fr-FR"/>
        </w:rPr>
        <w:t>als « homo universalis »</w:t>
      </w:r>
      <w:r w:rsidR="000C066D">
        <w:rPr>
          <w:b/>
          <w:bCs/>
          <w:sz w:val="20"/>
          <w:szCs w:val="20"/>
          <w:lang w:val="fr-FR"/>
        </w:rPr>
        <w:t xml:space="preserve"> of te wel</w:t>
      </w:r>
      <w:r w:rsidR="00812B7C" w:rsidRPr="00C741E8">
        <w:rPr>
          <w:b/>
          <w:bCs/>
          <w:sz w:val="20"/>
          <w:szCs w:val="20"/>
          <w:lang w:val="fr-FR"/>
        </w:rPr>
        <w:t xml:space="preserve"> de alles omvattende, veelzijdige mens. </w:t>
      </w:r>
    </w:p>
    <w:p w14:paraId="477A5FDA" w14:textId="523C8FAB" w:rsidR="00156373" w:rsidRDefault="003A612A" w:rsidP="00156373">
      <w:pPr>
        <w:pStyle w:val="Plattetekst"/>
        <w:keepNext/>
        <w:jc w:val="center"/>
      </w:pPr>
      <w:r>
        <w:rPr>
          <w:noProof/>
        </w:rPr>
        <w:drawing>
          <wp:inline distT="0" distB="0" distL="0" distR="0" wp14:anchorId="67D3EC56" wp14:editId="2AB08DCC">
            <wp:extent cx="1518285" cy="1117600"/>
            <wp:effectExtent l="0" t="0" r="0" b="0"/>
            <wp:docPr id="1" name="Afbeelding 1" descr="Design for an ideal city, ca. 1485, by Leonardo da Vinci | Leonardo da vinci,  Architecture art, Cit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for an ideal city, ca. 1485, by Leonardo da Vinci | Leonardo da vinci,  Architecture art, City design"/>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18285" cy="1117600"/>
                    </a:xfrm>
                    <a:prstGeom prst="rect">
                      <a:avLst/>
                    </a:prstGeom>
                    <a:noFill/>
                    <a:ln>
                      <a:noFill/>
                    </a:ln>
                  </pic:spPr>
                </pic:pic>
              </a:graphicData>
            </a:graphic>
          </wp:inline>
        </w:drawing>
      </w:r>
      <w:r w:rsidR="009918F0">
        <w:rPr>
          <w:sz w:val="20"/>
          <w:szCs w:val="20"/>
        </w:rPr>
        <w:t xml:space="preserve"> </w:t>
      </w:r>
      <w:r>
        <w:rPr>
          <w:noProof/>
        </w:rPr>
        <w:drawing>
          <wp:inline distT="0" distB="0" distL="0" distR="0" wp14:anchorId="481E8691" wp14:editId="0810EBEF">
            <wp:extent cx="1548130" cy="11417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48130" cy="1141730"/>
                    </a:xfrm>
                    <a:prstGeom prst="rect">
                      <a:avLst/>
                    </a:prstGeom>
                    <a:noFill/>
                    <a:ln>
                      <a:noFill/>
                    </a:ln>
                  </pic:spPr>
                </pic:pic>
              </a:graphicData>
            </a:graphic>
          </wp:inline>
        </w:drawing>
      </w:r>
      <w:r w:rsidR="009918F0">
        <w:t xml:space="preserve"> </w:t>
      </w:r>
      <w:r>
        <w:rPr>
          <w:noProof/>
        </w:rPr>
        <w:drawing>
          <wp:inline distT="0" distB="0" distL="0" distR="0" wp14:anchorId="561D5505" wp14:editId="1028076F">
            <wp:extent cx="980440" cy="11652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80440" cy="1165225"/>
                    </a:xfrm>
                    <a:prstGeom prst="rect">
                      <a:avLst/>
                    </a:prstGeom>
                    <a:noFill/>
                    <a:ln>
                      <a:noFill/>
                    </a:ln>
                  </pic:spPr>
                </pic:pic>
              </a:graphicData>
            </a:graphic>
          </wp:inline>
        </w:drawing>
      </w:r>
      <w:r w:rsidR="00373E0E" w:rsidRPr="00C741E8">
        <w:rPr>
          <w:sz w:val="20"/>
          <w:szCs w:val="20"/>
        </w:rPr>
        <w:t xml:space="preserve"> </w:t>
      </w:r>
      <w:r>
        <w:rPr>
          <w:noProof/>
        </w:rPr>
        <w:drawing>
          <wp:inline distT="0" distB="0" distL="0" distR="0" wp14:anchorId="3E5393AF" wp14:editId="038E7D40">
            <wp:extent cx="1553845" cy="1147445"/>
            <wp:effectExtent l="0" t="0" r="0" b="0"/>
            <wp:docPr id="4" name="Afbeelding 4" descr="An early proposed artificial wing design by Leonardo da Vinci. To innovate and construct bioinspired designs, da Vinci studied birds and their wings via dissection to understand ''bone articulation, muscular extension and flexion, and hypothesized the construction of [this] artificial 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arly proposed artificial wing design by Leonardo da Vinci. To innovate and construct bioinspired designs, da Vinci studied birds and their wings via dissection to understand ''bone articulation, muscular extension and flexion, and hypothesized the construction of [this] artificial wing''. 2"/>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53845" cy="1147445"/>
                    </a:xfrm>
                    <a:prstGeom prst="rect">
                      <a:avLst/>
                    </a:prstGeom>
                    <a:noFill/>
                    <a:ln>
                      <a:noFill/>
                    </a:ln>
                  </pic:spPr>
                </pic:pic>
              </a:graphicData>
            </a:graphic>
          </wp:inline>
        </w:drawing>
      </w:r>
    </w:p>
    <w:p w14:paraId="3DD521FE" w14:textId="77777777" w:rsidR="000C066D" w:rsidRPr="00C741E8" w:rsidRDefault="000C066D" w:rsidP="00156373">
      <w:pPr>
        <w:pStyle w:val="Plattetekst"/>
        <w:keepNext/>
        <w:jc w:val="center"/>
        <w:rPr>
          <w:sz w:val="20"/>
          <w:szCs w:val="20"/>
        </w:rPr>
      </w:pPr>
    </w:p>
    <w:p w14:paraId="1467CBA1" w14:textId="6FDB5C05" w:rsidR="00992887" w:rsidRPr="00C741E8" w:rsidRDefault="003A612A" w:rsidP="00992887">
      <w:pPr>
        <w:pStyle w:val="Plattetekst"/>
        <w:keepNext/>
        <w:jc w:val="center"/>
        <w:rPr>
          <w:sz w:val="20"/>
          <w:szCs w:val="20"/>
        </w:rPr>
      </w:pPr>
      <w:r>
        <w:rPr>
          <w:noProof/>
        </w:rPr>
        <w:drawing>
          <wp:inline distT="0" distB="0" distL="0" distR="0" wp14:anchorId="27556583" wp14:editId="11471AC9">
            <wp:extent cx="1488440" cy="14884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r w:rsidR="00992887" w:rsidRPr="00C741E8">
        <w:rPr>
          <w:sz w:val="20"/>
          <w:szCs w:val="20"/>
        </w:rPr>
        <w:t xml:space="preserve"> </w:t>
      </w:r>
      <w:r>
        <w:rPr>
          <w:noProof/>
        </w:rPr>
        <w:drawing>
          <wp:inline distT="0" distB="0" distL="0" distR="0" wp14:anchorId="12240A44" wp14:editId="1F285166">
            <wp:extent cx="2623820" cy="14465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23820" cy="1446530"/>
                    </a:xfrm>
                    <a:prstGeom prst="rect">
                      <a:avLst/>
                    </a:prstGeom>
                    <a:noFill/>
                    <a:ln>
                      <a:noFill/>
                    </a:ln>
                  </pic:spPr>
                </pic:pic>
              </a:graphicData>
            </a:graphic>
          </wp:inline>
        </w:drawing>
      </w:r>
      <w:r w:rsidR="00992887" w:rsidRPr="00C741E8">
        <w:rPr>
          <w:sz w:val="20"/>
          <w:szCs w:val="20"/>
        </w:rPr>
        <w:t xml:space="preserve"> </w:t>
      </w:r>
      <w:r>
        <w:rPr>
          <w:noProof/>
        </w:rPr>
        <w:drawing>
          <wp:inline distT="0" distB="0" distL="0" distR="0" wp14:anchorId="0BAA849C" wp14:editId="6CFB6073">
            <wp:extent cx="1529715" cy="1464310"/>
            <wp:effectExtent l="0" t="0" r="0" b="0"/>
            <wp:docPr id="7" name="Afbeelding 7" descr="Study for the head of leda - by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y for the head of leda - by Leonardo da Vinci"/>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29715" cy="1464310"/>
                    </a:xfrm>
                    <a:prstGeom prst="rect">
                      <a:avLst/>
                    </a:prstGeom>
                    <a:noFill/>
                    <a:ln>
                      <a:noFill/>
                    </a:ln>
                  </pic:spPr>
                </pic:pic>
              </a:graphicData>
            </a:graphic>
          </wp:inline>
        </w:drawing>
      </w:r>
    </w:p>
    <w:p w14:paraId="64FE6A1C" w14:textId="66207D11" w:rsidR="000C066D" w:rsidRPr="00C741E8" w:rsidRDefault="000C066D" w:rsidP="000C066D">
      <w:pPr>
        <w:pStyle w:val="Plattetekst"/>
        <w:rPr>
          <w:b/>
          <w:bCs/>
          <w:sz w:val="20"/>
          <w:szCs w:val="20"/>
          <w:lang w:val="fr-FR"/>
        </w:rPr>
      </w:pPr>
      <w:r>
        <w:rPr>
          <w:b/>
          <w:bCs/>
          <w:sz w:val="20"/>
          <w:szCs w:val="20"/>
          <w:lang w:val="fr-FR"/>
        </w:rPr>
        <w:t>Afbeeldingen 1</w:t>
      </w:r>
      <w:r w:rsidRPr="000C066D">
        <w:rPr>
          <w:b/>
          <w:bCs/>
          <w:sz w:val="20"/>
          <w:szCs w:val="20"/>
          <w:vertAlign w:val="superscript"/>
          <w:lang w:val="fr-FR"/>
        </w:rPr>
        <w:t>e</w:t>
      </w:r>
      <w:r>
        <w:rPr>
          <w:b/>
          <w:bCs/>
          <w:sz w:val="20"/>
          <w:szCs w:val="20"/>
          <w:lang w:val="fr-FR"/>
        </w:rPr>
        <w:t xml:space="preserve"> rij hier boven :</w:t>
      </w:r>
    </w:p>
    <w:p w14:paraId="0F399B34" w14:textId="222FC136" w:rsidR="000C066D" w:rsidRPr="00C741E8" w:rsidRDefault="000C066D" w:rsidP="000C066D">
      <w:pPr>
        <w:pStyle w:val="Plattetekst"/>
        <w:numPr>
          <w:ilvl w:val="0"/>
          <w:numId w:val="7"/>
        </w:numPr>
        <w:rPr>
          <w:sz w:val="20"/>
          <w:szCs w:val="20"/>
        </w:rPr>
      </w:pPr>
      <w:r>
        <w:rPr>
          <w:b/>
          <w:bCs/>
          <w:i/>
          <w:iCs/>
          <w:sz w:val="20"/>
          <w:szCs w:val="20"/>
        </w:rPr>
        <w:t xml:space="preserve">Hij was </w:t>
      </w:r>
      <w:r w:rsidRPr="00C741E8">
        <w:rPr>
          <w:b/>
          <w:bCs/>
          <w:i/>
          <w:iCs/>
          <w:sz w:val="20"/>
          <w:szCs w:val="20"/>
        </w:rPr>
        <w:t>architect</w:t>
      </w:r>
      <w:r w:rsidRPr="00C741E8">
        <w:rPr>
          <w:sz w:val="20"/>
          <w:szCs w:val="20"/>
        </w:rPr>
        <w:t xml:space="preserve"> </w:t>
      </w:r>
      <w:r>
        <w:rPr>
          <w:sz w:val="20"/>
          <w:szCs w:val="20"/>
        </w:rPr>
        <w:t xml:space="preserve">en </w:t>
      </w:r>
      <w:r w:rsidRPr="00163CAF">
        <w:rPr>
          <w:b/>
          <w:bCs/>
          <w:i/>
          <w:iCs/>
          <w:sz w:val="20"/>
          <w:szCs w:val="20"/>
        </w:rPr>
        <w:t>stedenbouwkundig ingenieur</w:t>
      </w:r>
      <w:r>
        <w:rPr>
          <w:sz w:val="20"/>
          <w:szCs w:val="20"/>
        </w:rPr>
        <w:t xml:space="preserve"> </w:t>
      </w:r>
      <w:r w:rsidRPr="00C741E8">
        <w:rPr>
          <w:sz w:val="20"/>
          <w:szCs w:val="20"/>
        </w:rPr>
        <w:t>(</w:t>
      </w:r>
      <w:r>
        <w:rPr>
          <w:sz w:val="20"/>
          <w:szCs w:val="20"/>
        </w:rPr>
        <w:t>afb. links 1</w:t>
      </w:r>
      <w:r w:rsidRPr="000C066D">
        <w:rPr>
          <w:sz w:val="20"/>
          <w:szCs w:val="20"/>
          <w:vertAlign w:val="superscript"/>
        </w:rPr>
        <w:t>e</w:t>
      </w:r>
      <w:r>
        <w:rPr>
          <w:sz w:val="20"/>
          <w:szCs w:val="20"/>
        </w:rPr>
        <w:t xml:space="preserve"> rij)</w:t>
      </w:r>
    </w:p>
    <w:p w14:paraId="3003C400" w14:textId="3E1300C2" w:rsidR="000C066D" w:rsidRDefault="000C066D" w:rsidP="000C066D">
      <w:pPr>
        <w:pStyle w:val="Plattetekst"/>
        <w:numPr>
          <w:ilvl w:val="0"/>
          <w:numId w:val="7"/>
        </w:numPr>
        <w:rPr>
          <w:sz w:val="20"/>
          <w:szCs w:val="20"/>
        </w:rPr>
      </w:pPr>
      <w:r w:rsidRPr="00C741E8">
        <w:rPr>
          <w:b/>
          <w:bCs/>
          <w:i/>
          <w:iCs/>
          <w:sz w:val="20"/>
          <w:szCs w:val="20"/>
        </w:rPr>
        <w:t>natuurwetenschappelijk onderzoeker</w:t>
      </w:r>
      <w:r>
        <w:rPr>
          <w:b/>
          <w:bCs/>
          <w:i/>
          <w:iCs/>
          <w:sz w:val="20"/>
          <w:szCs w:val="20"/>
        </w:rPr>
        <w:t xml:space="preserve"> </w:t>
      </w:r>
      <w:r w:rsidRPr="005551FB">
        <w:rPr>
          <w:sz w:val="20"/>
          <w:szCs w:val="20"/>
        </w:rPr>
        <w:t>(hij onderzocht</w:t>
      </w:r>
      <w:r>
        <w:rPr>
          <w:sz w:val="20"/>
          <w:szCs w:val="20"/>
        </w:rPr>
        <w:t xml:space="preserve"> o.a. de mogelijkheid van een helikopter, parachute en vleugel om mee te vliegen (2</w:t>
      </w:r>
      <w:r w:rsidRPr="00163CAF">
        <w:rPr>
          <w:sz w:val="20"/>
          <w:szCs w:val="20"/>
          <w:vertAlign w:val="superscript"/>
        </w:rPr>
        <w:t>e</w:t>
      </w:r>
      <w:r>
        <w:rPr>
          <w:sz w:val="20"/>
          <w:szCs w:val="20"/>
          <w:vertAlign w:val="superscript"/>
        </w:rPr>
        <w:t xml:space="preserve">, </w:t>
      </w:r>
      <w:r>
        <w:rPr>
          <w:sz w:val="20"/>
          <w:szCs w:val="20"/>
        </w:rPr>
        <w:t>3</w:t>
      </w:r>
      <w:r w:rsidRPr="00163CAF">
        <w:rPr>
          <w:sz w:val="20"/>
          <w:szCs w:val="20"/>
          <w:vertAlign w:val="superscript"/>
        </w:rPr>
        <w:t>e</w:t>
      </w:r>
      <w:r>
        <w:rPr>
          <w:sz w:val="20"/>
          <w:szCs w:val="20"/>
        </w:rPr>
        <w:t xml:space="preserve"> en 4</w:t>
      </w:r>
      <w:r w:rsidRPr="00163CAF">
        <w:rPr>
          <w:sz w:val="20"/>
          <w:szCs w:val="20"/>
          <w:vertAlign w:val="superscript"/>
        </w:rPr>
        <w:t>e</w:t>
      </w:r>
      <w:r>
        <w:rPr>
          <w:sz w:val="20"/>
          <w:szCs w:val="20"/>
        </w:rPr>
        <w:t xml:space="preserve"> afbeelding 1</w:t>
      </w:r>
      <w:r w:rsidRPr="000C066D">
        <w:rPr>
          <w:sz w:val="20"/>
          <w:szCs w:val="20"/>
          <w:vertAlign w:val="superscript"/>
        </w:rPr>
        <w:t>e</w:t>
      </w:r>
      <w:r>
        <w:rPr>
          <w:sz w:val="20"/>
          <w:szCs w:val="20"/>
        </w:rPr>
        <w:t xml:space="preserve"> rij</w:t>
      </w:r>
      <w:r w:rsidRPr="005551FB">
        <w:rPr>
          <w:sz w:val="20"/>
          <w:szCs w:val="20"/>
        </w:rPr>
        <w:t>)</w:t>
      </w:r>
    </w:p>
    <w:p w14:paraId="1B8310FD" w14:textId="77777777" w:rsidR="000C066D" w:rsidRDefault="000C066D" w:rsidP="000C066D">
      <w:pPr>
        <w:pStyle w:val="Plattetekst"/>
        <w:ind w:left="720"/>
        <w:rPr>
          <w:sz w:val="20"/>
          <w:szCs w:val="20"/>
        </w:rPr>
      </w:pPr>
    </w:p>
    <w:p w14:paraId="0E2F7D59" w14:textId="77777777" w:rsidR="000C066D" w:rsidRPr="000C066D" w:rsidRDefault="000C066D" w:rsidP="000C066D">
      <w:pPr>
        <w:pStyle w:val="Plattetekst"/>
        <w:rPr>
          <w:b/>
          <w:bCs/>
          <w:sz w:val="20"/>
          <w:szCs w:val="20"/>
        </w:rPr>
      </w:pPr>
      <w:r w:rsidRPr="000C066D">
        <w:rPr>
          <w:b/>
          <w:bCs/>
          <w:sz w:val="20"/>
          <w:szCs w:val="20"/>
        </w:rPr>
        <w:t>Afbeedingen 2</w:t>
      </w:r>
      <w:r w:rsidRPr="000C066D">
        <w:rPr>
          <w:b/>
          <w:bCs/>
          <w:sz w:val="20"/>
          <w:szCs w:val="20"/>
          <w:vertAlign w:val="superscript"/>
        </w:rPr>
        <w:t>e</w:t>
      </w:r>
      <w:r w:rsidRPr="000C066D">
        <w:rPr>
          <w:b/>
          <w:bCs/>
          <w:sz w:val="20"/>
          <w:szCs w:val="20"/>
        </w:rPr>
        <w:t xml:space="preserve"> rij hier onder:</w:t>
      </w:r>
    </w:p>
    <w:p w14:paraId="4EE88517" w14:textId="77777777" w:rsidR="000C066D" w:rsidRPr="00163CAF" w:rsidRDefault="000C066D" w:rsidP="000C066D">
      <w:pPr>
        <w:pStyle w:val="Plattetekst"/>
        <w:numPr>
          <w:ilvl w:val="0"/>
          <w:numId w:val="7"/>
        </w:numPr>
        <w:rPr>
          <w:sz w:val="20"/>
          <w:szCs w:val="20"/>
        </w:rPr>
      </w:pPr>
      <w:r>
        <w:rPr>
          <w:b/>
          <w:bCs/>
          <w:i/>
          <w:iCs/>
          <w:sz w:val="20"/>
          <w:szCs w:val="20"/>
        </w:rPr>
        <w:t xml:space="preserve">hij onderzocht anatomie </w:t>
      </w:r>
      <w:r w:rsidRPr="00163CAF">
        <w:rPr>
          <w:sz w:val="20"/>
          <w:szCs w:val="20"/>
        </w:rPr>
        <w:t>(hier het ongeboren kind in de baarmoeder, 2</w:t>
      </w:r>
      <w:r w:rsidRPr="00163CAF">
        <w:rPr>
          <w:sz w:val="20"/>
          <w:szCs w:val="20"/>
          <w:vertAlign w:val="superscript"/>
        </w:rPr>
        <w:t>e</w:t>
      </w:r>
      <w:r w:rsidRPr="00163CAF">
        <w:rPr>
          <w:sz w:val="20"/>
          <w:szCs w:val="20"/>
        </w:rPr>
        <w:t xml:space="preserve"> rij links.)</w:t>
      </w:r>
    </w:p>
    <w:p w14:paraId="35A771B9" w14:textId="77777777" w:rsidR="000C066D" w:rsidRDefault="000C066D" w:rsidP="000C066D">
      <w:pPr>
        <w:pStyle w:val="Plattetekst"/>
        <w:numPr>
          <w:ilvl w:val="0"/>
          <w:numId w:val="7"/>
        </w:numPr>
        <w:rPr>
          <w:sz w:val="20"/>
          <w:szCs w:val="20"/>
        </w:rPr>
      </w:pPr>
      <w:r w:rsidRPr="00C741E8">
        <w:rPr>
          <w:b/>
          <w:bCs/>
          <w:i/>
          <w:iCs/>
          <w:sz w:val="20"/>
          <w:szCs w:val="20"/>
        </w:rPr>
        <w:t>ontwerper van kanonnen en geschu</w:t>
      </w:r>
      <w:r>
        <w:rPr>
          <w:b/>
          <w:bCs/>
          <w:i/>
          <w:iCs/>
          <w:sz w:val="20"/>
          <w:szCs w:val="20"/>
        </w:rPr>
        <w:t xml:space="preserve">t </w:t>
      </w:r>
      <w:r w:rsidRPr="00163CAF">
        <w:rPr>
          <w:sz w:val="20"/>
          <w:szCs w:val="20"/>
        </w:rPr>
        <w:t>(afb. 2</w:t>
      </w:r>
      <w:r w:rsidRPr="00163CAF">
        <w:rPr>
          <w:sz w:val="20"/>
          <w:szCs w:val="20"/>
          <w:vertAlign w:val="superscript"/>
        </w:rPr>
        <w:t>e</w:t>
      </w:r>
      <w:r w:rsidRPr="00163CAF">
        <w:rPr>
          <w:sz w:val="20"/>
          <w:szCs w:val="20"/>
        </w:rPr>
        <w:t xml:space="preserve"> rij midden)</w:t>
      </w:r>
    </w:p>
    <w:p w14:paraId="53AEBDE7" w14:textId="7460F862" w:rsidR="000C066D" w:rsidRPr="00163CAF" w:rsidRDefault="000C066D" w:rsidP="000C066D">
      <w:pPr>
        <w:pStyle w:val="Plattetekst"/>
        <w:numPr>
          <w:ilvl w:val="0"/>
          <w:numId w:val="7"/>
        </w:numPr>
        <w:rPr>
          <w:sz w:val="20"/>
          <w:szCs w:val="20"/>
        </w:rPr>
      </w:pPr>
      <w:r>
        <w:rPr>
          <w:b/>
          <w:bCs/>
          <w:i/>
          <w:iCs/>
          <w:sz w:val="20"/>
          <w:szCs w:val="20"/>
        </w:rPr>
        <w:t xml:space="preserve">Leonardo als </w:t>
      </w:r>
      <w:r w:rsidRPr="00C741E8">
        <w:rPr>
          <w:b/>
          <w:bCs/>
          <w:i/>
          <w:iCs/>
          <w:sz w:val="20"/>
          <w:szCs w:val="20"/>
        </w:rPr>
        <w:t>schilder + tekenaar</w:t>
      </w:r>
      <w:r w:rsidRPr="00C741E8">
        <w:rPr>
          <w:sz w:val="20"/>
          <w:szCs w:val="20"/>
        </w:rPr>
        <w:t xml:space="preserve"> (van tedere “Madonna’s” tot groffe karikaturen)</w:t>
      </w:r>
    </w:p>
    <w:p w14:paraId="0D3E74BB" w14:textId="77777777" w:rsidR="000C066D" w:rsidRDefault="000C066D" w:rsidP="00812B7C">
      <w:pPr>
        <w:pStyle w:val="Plattetekst"/>
        <w:rPr>
          <w:b/>
          <w:bCs/>
          <w:sz w:val="20"/>
          <w:szCs w:val="20"/>
        </w:rPr>
      </w:pPr>
    </w:p>
    <w:p w14:paraId="322AA194" w14:textId="4725B931" w:rsidR="00812B7C" w:rsidRPr="00C741E8" w:rsidRDefault="009918F0" w:rsidP="00812B7C">
      <w:pPr>
        <w:pStyle w:val="Plattetekst"/>
        <w:rPr>
          <w:b/>
          <w:bCs/>
          <w:sz w:val="20"/>
          <w:szCs w:val="20"/>
        </w:rPr>
      </w:pPr>
      <w:r>
        <w:rPr>
          <w:b/>
          <w:bCs/>
          <w:sz w:val="20"/>
          <w:szCs w:val="20"/>
        </w:rPr>
        <w:t>5</w:t>
      </w:r>
      <w:r w:rsidR="00812B7C" w:rsidRPr="00C741E8">
        <w:rPr>
          <w:b/>
          <w:bCs/>
          <w:sz w:val="20"/>
          <w:szCs w:val="20"/>
        </w:rPr>
        <w:t>. In kunst en wetenschap worden nieuwe denkbeelden zichtbaar:</w:t>
      </w:r>
    </w:p>
    <w:p w14:paraId="3E47062F" w14:textId="565C7124" w:rsidR="000C066D" w:rsidRPr="000C066D" w:rsidRDefault="00812B7C" w:rsidP="00C96B30">
      <w:pPr>
        <w:pStyle w:val="Plattetekst"/>
        <w:numPr>
          <w:ilvl w:val="0"/>
          <w:numId w:val="2"/>
        </w:numPr>
        <w:rPr>
          <w:b/>
          <w:bCs/>
          <w:i/>
          <w:iCs/>
          <w:sz w:val="20"/>
          <w:szCs w:val="20"/>
        </w:rPr>
      </w:pPr>
      <w:r w:rsidRPr="000C066D">
        <w:rPr>
          <w:sz w:val="20"/>
          <w:szCs w:val="20"/>
        </w:rPr>
        <w:t xml:space="preserve">Grotere aandacht voor </w:t>
      </w:r>
      <w:r w:rsidRPr="000C066D">
        <w:rPr>
          <w:b/>
          <w:bCs/>
          <w:i/>
          <w:iCs/>
          <w:sz w:val="20"/>
          <w:szCs w:val="20"/>
        </w:rPr>
        <w:t>mens</w:t>
      </w:r>
      <w:r w:rsidRPr="000C066D">
        <w:rPr>
          <w:sz w:val="20"/>
          <w:szCs w:val="20"/>
        </w:rPr>
        <w:t xml:space="preserve"> </w:t>
      </w:r>
      <w:r w:rsidR="000C066D" w:rsidRPr="000C066D">
        <w:rPr>
          <w:sz w:val="20"/>
          <w:szCs w:val="20"/>
        </w:rPr>
        <w:t>en</w:t>
      </w:r>
      <w:r w:rsidR="000C066D" w:rsidRPr="000C066D">
        <w:rPr>
          <w:b/>
          <w:bCs/>
          <w:i/>
          <w:iCs/>
          <w:sz w:val="20"/>
          <w:szCs w:val="20"/>
        </w:rPr>
        <w:t xml:space="preserve"> natuur</w:t>
      </w:r>
      <w:r w:rsidR="000C066D">
        <w:rPr>
          <w:b/>
          <w:bCs/>
          <w:i/>
          <w:iCs/>
          <w:sz w:val="20"/>
          <w:szCs w:val="20"/>
        </w:rPr>
        <w:t>.</w:t>
      </w:r>
      <w:r w:rsidR="000C066D">
        <w:rPr>
          <w:sz w:val="20"/>
          <w:szCs w:val="20"/>
        </w:rPr>
        <w:t xml:space="preserve"> (ana</w:t>
      </w:r>
      <w:r w:rsidRPr="000C066D">
        <w:rPr>
          <w:sz w:val="20"/>
          <w:szCs w:val="20"/>
        </w:rPr>
        <w:t>tomie</w:t>
      </w:r>
      <w:r w:rsidR="00C741E8" w:rsidRPr="000C066D">
        <w:rPr>
          <w:sz w:val="20"/>
          <w:szCs w:val="20"/>
        </w:rPr>
        <w:t>-studie</w:t>
      </w:r>
      <w:r w:rsidR="000C066D">
        <w:rPr>
          <w:sz w:val="20"/>
          <w:szCs w:val="20"/>
        </w:rPr>
        <w:t xml:space="preserve"> ruimte</w:t>
      </w:r>
      <w:r w:rsidRPr="000C066D">
        <w:rPr>
          <w:sz w:val="20"/>
          <w:szCs w:val="20"/>
        </w:rPr>
        <w:t xml:space="preserve"> en perspectief</w:t>
      </w:r>
      <w:r w:rsidR="00C741E8" w:rsidRPr="000C066D">
        <w:rPr>
          <w:sz w:val="20"/>
          <w:szCs w:val="20"/>
        </w:rPr>
        <w:t>)</w:t>
      </w:r>
    </w:p>
    <w:p w14:paraId="2206E4F8" w14:textId="06E5F079" w:rsidR="00C96B30" w:rsidRPr="000C066D" w:rsidRDefault="00812B7C" w:rsidP="00C96B30">
      <w:pPr>
        <w:pStyle w:val="Plattetekst"/>
        <w:numPr>
          <w:ilvl w:val="0"/>
          <w:numId w:val="2"/>
        </w:numPr>
        <w:rPr>
          <w:b/>
          <w:bCs/>
          <w:i/>
          <w:iCs/>
          <w:sz w:val="20"/>
          <w:szCs w:val="20"/>
        </w:rPr>
      </w:pPr>
      <w:r w:rsidRPr="000C066D">
        <w:rPr>
          <w:sz w:val="20"/>
          <w:szCs w:val="20"/>
        </w:rPr>
        <w:t xml:space="preserve">Door </w:t>
      </w:r>
      <w:r w:rsidR="00C741E8" w:rsidRPr="000C066D">
        <w:rPr>
          <w:sz w:val="20"/>
          <w:szCs w:val="20"/>
        </w:rPr>
        <w:t>zich te verdiepen</w:t>
      </w:r>
      <w:r w:rsidRPr="000C066D">
        <w:rPr>
          <w:sz w:val="20"/>
          <w:szCs w:val="20"/>
        </w:rPr>
        <w:t xml:space="preserve"> in </w:t>
      </w:r>
      <w:r w:rsidR="00992887" w:rsidRPr="000C066D">
        <w:rPr>
          <w:sz w:val="20"/>
          <w:szCs w:val="20"/>
        </w:rPr>
        <w:t xml:space="preserve">Griekse en Romeinse </w:t>
      </w:r>
      <w:r w:rsidRPr="000C066D">
        <w:rPr>
          <w:sz w:val="20"/>
          <w:szCs w:val="20"/>
        </w:rPr>
        <w:t>“</w:t>
      </w:r>
      <w:r w:rsidRPr="000C066D">
        <w:rPr>
          <w:b/>
          <w:bCs/>
          <w:i/>
          <w:iCs/>
          <w:sz w:val="20"/>
          <w:szCs w:val="20"/>
        </w:rPr>
        <w:t>klassieken</w:t>
      </w:r>
      <w:r w:rsidRPr="000C066D">
        <w:rPr>
          <w:sz w:val="20"/>
          <w:szCs w:val="20"/>
        </w:rPr>
        <w:t xml:space="preserve">” </w:t>
      </w:r>
      <w:r w:rsidR="00992887" w:rsidRPr="000C066D">
        <w:rPr>
          <w:sz w:val="20"/>
          <w:szCs w:val="20"/>
        </w:rPr>
        <w:t>kwam</w:t>
      </w:r>
      <w:r w:rsidRPr="000C066D">
        <w:rPr>
          <w:sz w:val="20"/>
          <w:szCs w:val="20"/>
        </w:rPr>
        <w:t xml:space="preserve"> </w:t>
      </w:r>
      <w:r w:rsidR="00992887" w:rsidRPr="000C066D">
        <w:rPr>
          <w:sz w:val="20"/>
          <w:szCs w:val="20"/>
        </w:rPr>
        <w:t xml:space="preserve">er </w:t>
      </w:r>
      <w:r w:rsidRPr="000C066D">
        <w:rPr>
          <w:sz w:val="20"/>
          <w:szCs w:val="20"/>
        </w:rPr>
        <w:t xml:space="preserve">aandacht voor </w:t>
      </w:r>
      <w:r w:rsidRPr="000C066D">
        <w:rPr>
          <w:b/>
          <w:bCs/>
          <w:i/>
          <w:iCs/>
          <w:sz w:val="20"/>
          <w:szCs w:val="20"/>
        </w:rPr>
        <w:t>schoonheid</w:t>
      </w:r>
      <w:r w:rsidRPr="000C066D">
        <w:rPr>
          <w:sz w:val="20"/>
          <w:szCs w:val="20"/>
        </w:rPr>
        <w:t xml:space="preserve">: </w:t>
      </w:r>
      <w:r w:rsidRPr="000C066D">
        <w:rPr>
          <w:b/>
          <w:bCs/>
          <w:i/>
          <w:iCs/>
          <w:sz w:val="20"/>
          <w:szCs w:val="20"/>
        </w:rPr>
        <w:t>evenwicht, harmonie, symmetrie</w:t>
      </w:r>
      <w:r w:rsidR="00992887" w:rsidRPr="000C066D">
        <w:rPr>
          <w:b/>
          <w:bCs/>
          <w:i/>
          <w:iCs/>
          <w:sz w:val="20"/>
          <w:szCs w:val="20"/>
        </w:rPr>
        <w:t xml:space="preserve"> en</w:t>
      </w:r>
      <w:r w:rsidRPr="000C066D">
        <w:rPr>
          <w:b/>
          <w:bCs/>
          <w:i/>
          <w:iCs/>
          <w:sz w:val="20"/>
          <w:szCs w:val="20"/>
        </w:rPr>
        <w:t xml:space="preserve"> compositie </w:t>
      </w:r>
      <w:r w:rsidRPr="00C741E8">
        <w:rPr>
          <w:b/>
          <w:bCs/>
          <w:i/>
          <w:iCs/>
          <w:sz w:val="20"/>
          <w:szCs w:val="20"/>
        </w:rPr>
        <w:sym w:font="Symbol" w:char="F0DE"/>
      </w:r>
      <w:r w:rsidRPr="000C066D">
        <w:rPr>
          <w:b/>
          <w:bCs/>
          <w:i/>
          <w:iCs/>
          <w:sz w:val="20"/>
          <w:szCs w:val="20"/>
        </w:rPr>
        <w:t xml:space="preserve"> o.a. Gulden Sned</w:t>
      </w:r>
      <w:r w:rsidR="00C96B30" w:rsidRPr="000C066D">
        <w:rPr>
          <w:b/>
          <w:bCs/>
          <w:i/>
          <w:iCs/>
          <w:sz w:val="20"/>
          <w:szCs w:val="20"/>
        </w:rPr>
        <w:t>e</w:t>
      </w:r>
    </w:p>
    <w:p w14:paraId="7D8ACCD7" w14:textId="77777777" w:rsidR="00C96B30" w:rsidRDefault="00373E0E" w:rsidP="00387C9F">
      <w:pPr>
        <w:pStyle w:val="Plattetekst"/>
        <w:numPr>
          <w:ilvl w:val="0"/>
          <w:numId w:val="2"/>
        </w:numPr>
        <w:rPr>
          <w:sz w:val="20"/>
          <w:szCs w:val="20"/>
        </w:rPr>
      </w:pPr>
      <w:r w:rsidRPr="00387C9F">
        <w:rPr>
          <w:sz w:val="20"/>
          <w:szCs w:val="20"/>
        </w:rPr>
        <w:t>Kun je menselijke lichaamsverhoudingen berekenen? Een vraag</w:t>
      </w:r>
      <w:r w:rsidR="0041489E" w:rsidRPr="00387C9F">
        <w:rPr>
          <w:sz w:val="20"/>
          <w:szCs w:val="20"/>
        </w:rPr>
        <w:t xml:space="preserve"> van toen</w:t>
      </w:r>
      <w:r w:rsidRPr="00387C9F">
        <w:rPr>
          <w:sz w:val="20"/>
          <w:szCs w:val="20"/>
        </w:rPr>
        <w:t>.</w:t>
      </w:r>
      <w:r w:rsidR="00C96B30" w:rsidRPr="00387C9F">
        <w:rPr>
          <w:sz w:val="20"/>
          <w:szCs w:val="20"/>
        </w:rPr>
        <w:t xml:space="preserve"> </w:t>
      </w:r>
    </w:p>
    <w:p w14:paraId="6EDF52DB" w14:textId="2D237E1C" w:rsidR="00373E0E" w:rsidRDefault="00373E0E">
      <w:pPr>
        <w:jc w:val="both"/>
        <w:rPr>
          <w:sz w:val="20"/>
          <w:szCs w:val="20"/>
        </w:rPr>
      </w:pPr>
      <w:r w:rsidRPr="00C741E8">
        <w:rPr>
          <w:sz w:val="20"/>
          <w:szCs w:val="20"/>
        </w:rPr>
        <w:lastRenderedPageBreak/>
        <w:t xml:space="preserve">[De Griek Protagoras had de stelling: </w:t>
      </w:r>
      <w:r w:rsidRPr="00C741E8">
        <w:rPr>
          <w:b/>
          <w:bCs/>
          <w:i/>
          <w:iCs/>
          <w:sz w:val="20"/>
          <w:szCs w:val="20"/>
        </w:rPr>
        <w:t>“De mens is de maat van alle dingen”</w:t>
      </w:r>
      <w:r w:rsidRPr="00C741E8">
        <w:rPr>
          <w:i/>
          <w:iCs/>
          <w:sz w:val="20"/>
          <w:szCs w:val="20"/>
        </w:rPr>
        <w:t xml:space="preserve">. </w:t>
      </w:r>
      <w:r w:rsidRPr="00C741E8">
        <w:rPr>
          <w:sz w:val="20"/>
          <w:szCs w:val="20"/>
        </w:rPr>
        <w:t xml:space="preserve">De </w:t>
      </w:r>
      <w:r w:rsidR="00876620">
        <w:rPr>
          <w:sz w:val="20"/>
          <w:szCs w:val="20"/>
        </w:rPr>
        <w:t>renaissance-</w:t>
      </w:r>
      <w:r w:rsidRPr="00C741E8">
        <w:rPr>
          <w:sz w:val="20"/>
          <w:szCs w:val="20"/>
        </w:rPr>
        <w:t xml:space="preserve">mens  zoekt naar de menselijke verhoudingen in </w:t>
      </w:r>
      <w:r w:rsidRPr="00C741E8">
        <w:rPr>
          <w:b/>
          <w:i/>
          <w:sz w:val="20"/>
          <w:szCs w:val="20"/>
        </w:rPr>
        <w:t>alles</w:t>
      </w:r>
      <w:r w:rsidRPr="00C741E8">
        <w:rPr>
          <w:sz w:val="20"/>
          <w:szCs w:val="20"/>
        </w:rPr>
        <w:t xml:space="preserve">, maar wil die wel kunnen </w:t>
      </w:r>
      <w:r w:rsidRPr="00C741E8">
        <w:rPr>
          <w:b/>
          <w:bCs/>
          <w:i/>
          <w:iCs/>
          <w:sz w:val="20"/>
          <w:szCs w:val="20"/>
        </w:rPr>
        <w:t>berekenen</w:t>
      </w:r>
      <w:r w:rsidR="0041489E" w:rsidRPr="00C741E8">
        <w:rPr>
          <w:sz w:val="20"/>
          <w:szCs w:val="20"/>
        </w:rPr>
        <w:t xml:space="preserve"> en bewijzen met formules.</w:t>
      </w:r>
      <w:r w:rsidRPr="00C741E8">
        <w:rPr>
          <w:sz w:val="20"/>
          <w:szCs w:val="20"/>
        </w:rPr>
        <w:t xml:space="preserve"> </w:t>
      </w:r>
      <w:r w:rsidR="00812B7C" w:rsidRPr="00C741E8">
        <w:rPr>
          <w:sz w:val="20"/>
          <w:szCs w:val="20"/>
        </w:rPr>
        <w:t xml:space="preserve">Dat zou het bestaan van God </w:t>
      </w:r>
      <w:r w:rsidR="0041489E" w:rsidRPr="00C741E8">
        <w:rPr>
          <w:sz w:val="20"/>
          <w:szCs w:val="20"/>
        </w:rPr>
        <w:t>aantonen</w:t>
      </w:r>
      <w:r w:rsidR="00812B7C" w:rsidRPr="00C741E8">
        <w:rPr>
          <w:sz w:val="20"/>
          <w:szCs w:val="20"/>
        </w:rPr>
        <w:t>. Want waar de Schepper werkzaam is, daar heers</w:t>
      </w:r>
      <w:r w:rsidR="0041489E" w:rsidRPr="00C741E8">
        <w:rPr>
          <w:sz w:val="20"/>
          <w:szCs w:val="20"/>
        </w:rPr>
        <w:t>t</w:t>
      </w:r>
      <w:r w:rsidR="00812B7C" w:rsidRPr="00C741E8">
        <w:rPr>
          <w:sz w:val="20"/>
          <w:szCs w:val="20"/>
        </w:rPr>
        <w:t xml:space="preserve"> harmoni</w:t>
      </w:r>
      <w:r w:rsidR="0041489E" w:rsidRPr="00C741E8">
        <w:rPr>
          <w:sz w:val="20"/>
          <w:szCs w:val="20"/>
        </w:rPr>
        <w:t>e en evenwicht</w:t>
      </w:r>
      <w:r w:rsidR="00812B7C" w:rsidRPr="00C741E8">
        <w:rPr>
          <w:sz w:val="20"/>
          <w:szCs w:val="20"/>
        </w:rPr>
        <w:t xml:space="preserve">. </w:t>
      </w:r>
      <w:r w:rsidRPr="00C741E8">
        <w:rPr>
          <w:sz w:val="20"/>
          <w:szCs w:val="20"/>
        </w:rPr>
        <w:t xml:space="preserve">Zo kwam men tot de </w:t>
      </w:r>
      <w:r w:rsidRPr="00C741E8">
        <w:rPr>
          <w:b/>
          <w:bCs/>
          <w:i/>
          <w:iCs/>
          <w:sz w:val="20"/>
          <w:szCs w:val="20"/>
        </w:rPr>
        <w:t>Gulden Sned</w:t>
      </w:r>
      <w:r w:rsidRPr="00C741E8">
        <w:rPr>
          <w:sz w:val="20"/>
          <w:szCs w:val="20"/>
        </w:rPr>
        <w:t>e, waarbij een lijn verdeeld wordt in twee stukken in de  verhouding 1: 1,6.</w:t>
      </w:r>
      <w:r w:rsidR="0041489E" w:rsidRPr="00C741E8">
        <w:rPr>
          <w:sz w:val="20"/>
          <w:szCs w:val="20"/>
        </w:rPr>
        <w:t xml:space="preserve"> Ons papier van een A-4tje heeft ook de Gulden Snede </w:t>
      </w:r>
      <w:r w:rsidR="00C741E8" w:rsidRPr="00C741E8">
        <w:rPr>
          <w:sz w:val="20"/>
          <w:szCs w:val="20"/>
        </w:rPr>
        <w:t>verhouding</w:t>
      </w:r>
      <w:r w:rsidR="0041489E" w:rsidRPr="00C741E8">
        <w:rPr>
          <w:sz w:val="20"/>
          <w:szCs w:val="20"/>
        </w:rPr>
        <w:t>!</w:t>
      </w:r>
      <w:r w:rsidRPr="00C741E8">
        <w:rPr>
          <w:sz w:val="20"/>
          <w:szCs w:val="20"/>
        </w:rPr>
        <w:t>]]</w:t>
      </w:r>
    </w:p>
    <w:p w14:paraId="087A8D01" w14:textId="259942BC" w:rsidR="00AA2631" w:rsidRDefault="003A612A" w:rsidP="00812B7C">
      <w:pPr>
        <w:pStyle w:val="Plattetekst"/>
        <w:keepNext/>
        <w:jc w:val="center"/>
        <w:rPr>
          <w:sz w:val="20"/>
          <w:szCs w:val="20"/>
        </w:rPr>
      </w:pPr>
      <w:r>
        <w:rPr>
          <w:noProof/>
        </w:rPr>
        <w:drawing>
          <wp:inline distT="0" distB="0" distL="0" distR="0" wp14:anchorId="27AE071A" wp14:editId="0E1DBAF0">
            <wp:extent cx="2133600" cy="108775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133600" cy="1087755"/>
                    </a:xfrm>
                    <a:prstGeom prst="rect">
                      <a:avLst/>
                    </a:prstGeom>
                    <a:noFill/>
                    <a:ln>
                      <a:noFill/>
                    </a:ln>
                  </pic:spPr>
                </pic:pic>
              </a:graphicData>
            </a:graphic>
          </wp:inline>
        </w:drawing>
      </w:r>
      <w:r>
        <w:rPr>
          <w:noProof/>
        </w:rPr>
        <w:drawing>
          <wp:inline distT="0" distB="0" distL="0" distR="0" wp14:anchorId="5A532D49" wp14:editId="2E57E560">
            <wp:extent cx="1518285" cy="10877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8285" cy="1087755"/>
                    </a:xfrm>
                    <a:prstGeom prst="rect">
                      <a:avLst/>
                    </a:prstGeom>
                    <a:noFill/>
                    <a:ln>
                      <a:noFill/>
                    </a:ln>
                  </pic:spPr>
                </pic:pic>
              </a:graphicData>
            </a:graphic>
          </wp:inline>
        </w:drawing>
      </w:r>
      <w:r>
        <w:rPr>
          <w:noProof/>
          <w:sz w:val="20"/>
          <w:szCs w:val="20"/>
        </w:rPr>
        <w:drawing>
          <wp:inline distT="0" distB="0" distL="0" distR="0" wp14:anchorId="43FD363E" wp14:editId="29650752">
            <wp:extent cx="2056130" cy="123126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6130" cy="1231265"/>
                    </a:xfrm>
                    <a:prstGeom prst="rect">
                      <a:avLst/>
                    </a:prstGeom>
                    <a:noFill/>
                    <a:ln>
                      <a:noFill/>
                    </a:ln>
                  </pic:spPr>
                </pic:pic>
              </a:graphicData>
            </a:graphic>
          </wp:inline>
        </w:drawing>
      </w:r>
    </w:p>
    <w:p w14:paraId="2C6B1343" w14:textId="77777777" w:rsidR="00387C9F" w:rsidRPr="00A84A0C" w:rsidRDefault="00AA2631" w:rsidP="002474BD">
      <w:pPr>
        <w:pStyle w:val="Plattetekst"/>
        <w:keepNext/>
        <w:rPr>
          <w:b/>
          <w:bCs/>
          <w:sz w:val="18"/>
          <w:szCs w:val="18"/>
        </w:rPr>
      </w:pPr>
      <w:r w:rsidRPr="00A84A0C">
        <w:rPr>
          <w:b/>
          <w:sz w:val="18"/>
          <w:szCs w:val="18"/>
        </w:rPr>
        <w:t>Links: v</w:t>
      </w:r>
      <w:r w:rsidR="00387C9F" w:rsidRPr="00A84A0C">
        <w:rPr>
          <w:b/>
          <w:sz w:val="18"/>
          <w:szCs w:val="18"/>
        </w:rPr>
        <w:t>oorgevel Palazzo Farnese</w:t>
      </w:r>
      <w:r w:rsidR="002474BD" w:rsidRPr="00A84A0C">
        <w:rPr>
          <w:b/>
          <w:sz w:val="18"/>
          <w:szCs w:val="18"/>
        </w:rPr>
        <w:t xml:space="preserve"> in Rome, Midden: Gulden Snede. Rechts: de Gulden Snede past exact op de voorgevel van het gebouw!</w:t>
      </w:r>
    </w:p>
    <w:p w14:paraId="22CEBA3F" w14:textId="77777777" w:rsidR="002474BD" w:rsidRDefault="002474BD" w:rsidP="00812B7C">
      <w:pPr>
        <w:jc w:val="both"/>
        <w:rPr>
          <w:b/>
          <w:bCs/>
          <w:sz w:val="20"/>
          <w:szCs w:val="20"/>
        </w:rPr>
      </w:pPr>
    </w:p>
    <w:p w14:paraId="43B7ED17" w14:textId="10B65A0D" w:rsidR="00021CEC" w:rsidRPr="00021CEC" w:rsidRDefault="00021CEC" w:rsidP="00021CEC">
      <w:pPr>
        <w:jc w:val="both"/>
        <w:rPr>
          <w:b/>
          <w:bCs/>
          <w:sz w:val="20"/>
          <w:szCs w:val="20"/>
        </w:rPr>
      </w:pPr>
      <w:r w:rsidRPr="00021CEC">
        <w:rPr>
          <w:b/>
          <w:bCs/>
          <w:sz w:val="20"/>
          <w:szCs w:val="20"/>
        </w:rPr>
        <w:t>De Capella Pazzi van Brunelleschi</w:t>
      </w:r>
    </w:p>
    <w:p w14:paraId="020F7588" w14:textId="4180FEC0" w:rsidR="00021CEC" w:rsidRDefault="00021CEC" w:rsidP="00021CEC">
      <w:pPr>
        <w:pStyle w:val="Plattetekst"/>
        <w:rPr>
          <w:sz w:val="20"/>
          <w:szCs w:val="20"/>
        </w:rPr>
      </w:pPr>
      <w:r w:rsidRPr="00021CEC">
        <w:rPr>
          <w:sz w:val="20"/>
          <w:szCs w:val="20"/>
        </w:rPr>
        <w:t>Niets doet meer denken aan de middeleeuwen! De portico (=ingang) herinnert een beetje aan de nartex (=deel van de kerk waar je naar binnen gaat) van vroegchristelijke kerken. Maar de invloed van de Griekse tempel is onmiskenbaar! Het lijkt of de voorgevel als een soort scherm vóór de eigenlijke constructie staat. De boog in het midden, die twee gedeelten van een klassieke colonnade verbindt, is een vernieuwing van de eerste rang. Het omlijst het portaal er achter en gaat mee met de vorm van de koepel!</w:t>
      </w:r>
    </w:p>
    <w:p w14:paraId="0CB9E24C" w14:textId="77777777" w:rsidR="001621A8" w:rsidRPr="00021CEC" w:rsidRDefault="001621A8" w:rsidP="00021CEC">
      <w:pPr>
        <w:pStyle w:val="Plattetekst"/>
        <w:rPr>
          <w:sz w:val="20"/>
          <w:szCs w:val="20"/>
        </w:rPr>
      </w:pPr>
    </w:p>
    <w:p w14:paraId="261CA4A5" w14:textId="4984C69B" w:rsidR="00021CEC" w:rsidRPr="00021CEC" w:rsidRDefault="003A612A" w:rsidP="00021CEC">
      <w:pPr>
        <w:keepNext/>
        <w:jc w:val="center"/>
        <w:rPr>
          <w:sz w:val="20"/>
          <w:szCs w:val="20"/>
        </w:rPr>
      </w:pPr>
      <w:r>
        <w:rPr>
          <w:noProof/>
        </w:rPr>
        <w:drawing>
          <wp:inline distT="0" distB="0" distL="0" distR="0" wp14:anchorId="18B54371" wp14:editId="19396282">
            <wp:extent cx="2390775" cy="3448685"/>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390775" cy="3448685"/>
                    </a:xfrm>
                    <a:prstGeom prst="rect">
                      <a:avLst/>
                    </a:prstGeom>
                    <a:noFill/>
                    <a:ln>
                      <a:noFill/>
                    </a:ln>
                  </pic:spPr>
                </pic:pic>
              </a:graphicData>
            </a:graphic>
          </wp:inline>
        </w:drawing>
      </w:r>
      <w:r w:rsidR="00021CEC" w:rsidRPr="00021CEC">
        <w:t xml:space="preserve"> </w:t>
      </w:r>
      <w:r>
        <w:rPr>
          <w:noProof/>
        </w:rPr>
        <w:drawing>
          <wp:inline distT="0" distB="0" distL="0" distR="0" wp14:anchorId="6ED79C5C" wp14:editId="1E3087C9">
            <wp:extent cx="3310890" cy="3526155"/>
            <wp:effectExtent l="0" t="0" r="0" b="0"/>
            <wp:docPr id="55" name="Afbeelding 55" descr="Facade Pazzi-kapel Brunellesc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acade Pazzi-kapel Brunelleschi "/>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310890" cy="3526155"/>
                    </a:xfrm>
                    <a:prstGeom prst="rect">
                      <a:avLst/>
                    </a:prstGeom>
                    <a:noFill/>
                    <a:ln>
                      <a:noFill/>
                    </a:ln>
                  </pic:spPr>
                </pic:pic>
              </a:graphicData>
            </a:graphic>
          </wp:inline>
        </w:drawing>
      </w:r>
    </w:p>
    <w:p w14:paraId="33E5174D" w14:textId="626DD906" w:rsidR="00021CEC" w:rsidRDefault="00021CEC" w:rsidP="00021CEC">
      <w:pPr>
        <w:pStyle w:val="Bijschrift"/>
        <w:keepNext/>
        <w:jc w:val="both"/>
        <w:rPr>
          <w:sz w:val="18"/>
          <w:szCs w:val="18"/>
        </w:rPr>
      </w:pPr>
      <w:r w:rsidRPr="00A84A0C">
        <w:rPr>
          <w:sz w:val="18"/>
          <w:szCs w:val="18"/>
        </w:rPr>
        <w:t>Foto’s: Links een bouwtekening van de Capalla Pazzi van Brunelleschi. Tamboer (= ronde cilindervormige bouw onder het koepeldak) met een rij ronde vensters. Korinthische zuilen.  Doet Grieks-klassiek aan! Rechts het gebouw in werkelijkheid.</w:t>
      </w:r>
    </w:p>
    <w:p w14:paraId="6FCBD29C" w14:textId="462E0261" w:rsidR="00373E0E" w:rsidRPr="00C741E8" w:rsidRDefault="00F26DCE" w:rsidP="00812B7C">
      <w:pPr>
        <w:jc w:val="both"/>
        <w:rPr>
          <w:b/>
          <w:bCs/>
          <w:sz w:val="20"/>
          <w:szCs w:val="20"/>
        </w:rPr>
      </w:pPr>
      <w:r w:rsidRPr="00C741E8">
        <w:rPr>
          <w:b/>
          <w:bCs/>
          <w:sz w:val="20"/>
          <w:szCs w:val="20"/>
        </w:rPr>
        <w:t>Deel 2</w:t>
      </w:r>
      <w:r w:rsidR="00373E0E" w:rsidRPr="00C741E8">
        <w:rPr>
          <w:b/>
          <w:bCs/>
          <w:sz w:val="20"/>
          <w:szCs w:val="20"/>
        </w:rPr>
        <w:t>. Kerkelijke bouwkunst</w:t>
      </w:r>
    </w:p>
    <w:p w14:paraId="795B8EB3" w14:textId="77777777" w:rsidR="00373E0E" w:rsidRDefault="00F26DCE" w:rsidP="00812B7C">
      <w:pPr>
        <w:jc w:val="both"/>
        <w:rPr>
          <w:sz w:val="20"/>
          <w:szCs w:val="20"/>
        </w:rPr>
      </w:pPr>
      <w:r w:rsidRPr="00C741E8">
        <w:rPr>
          <w:b/>
          <w:bCs/>
          <w:sz w:val="20"/>
          <w:szCs w:val="20"/>
        </w:rPr>
        <w:t>1</w:t>
      </w:r>
      <w:r w:rsidR="002474BD">
        <w:rPr>
          <w:b/>
          <w:bCs/>
          <w:sz w:val="20"/>
          <w:szCs w:val="20"/>
        </w:rPr>
        <w:t>.</w:t>
      </w:r>
      <w:r w:rsidRPr="00C741E8">
        <w:rPr>
          <w:b/>
          <w:bCs/>
          <w:sz w:val="20"/>
          <w:szCs w:val="20"/>
        </w:rPr>
        <w:t xml:space="preserve"> </w:t>
      </w:r>
      <w:r w:rsidR="00373E0E" w:rsidRPr="00C741E8">
        <w:rPr>
          <w:b/>
          <w:bCs/>
          <w:sz w:val="20"/>
          <w:szCs w:val="20"/>
        </w:rPr>
        <w:t>Filippo Brunelleschi</w:t>
      </w:r>
      <w:r w:rsidR="00373E0E" w:rsidRPr="00C741E8">
        <w:rPr>
          <w:sz w:val="20"/>
          <w:szCs w:val="20"/>
        </w:rPr>
        <w:t xml:space="preserve"> (1377-1446) deed mee aan ontwerpwedstrijden. Hij won de opdracht voor de koepel van de dom </w:t>
      </w:r>
      <w:r w:rsidR="00373E0E" w:rsidRPr="00C741E8">
        <w:rPr>
          <w:b/>
          <w:bCs/>
          <w:i/>
          <w:iCs/>
          <w:sz w:val="20"/>
          <w:szCs w:val="20"/>
        </w:rPr>
        <w:t>Santa Maria del Fiore</w:t>
      </w:r>
      <w:r w:rsidR="00373E0E" w:rsidRPr="00C741E8">
        <w:rPr>
          <w:sz w:val="20"/>
          <w:szCs w:val="20"/>
        </w:rPr>
        <w:t xml:space="preserve"> van Florence. </w:t>
      </w:r>
    </w:p>
    <w:p w14:paraId="487E55C0" w14:textId="451BD5A7" w:rsidR="00F33F2F" w:rsidRDefault="003A612A" w:rsidP="002474BD">
      <w:pPr>
        <w:jc w:val="center"/>
      </w:pPr>
      <w:r>
        <w:rPr>
          <w:noProof/>
        </w:rPr>
        <w:lastRenderedPageBreak/>
        <w:drawing>
          <wp:inline distT="0" distB="0" distL="0" distR="0" wp14:anchorId="6416B180" wp14:editId="72E48DAB">
            <wp:extent cx="1207135" cy="165544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07135" cy="1655445"/>
                    </a:xfrm>
                    <a:prstGeom prst="rect">
                      <a:avLst/>
                    </a:prstGeom>
                    <a:noFill/>
                    <a:ln>
                      <a:noFill/>
                    </a:ln>
                  </pic:spPr>
                </pic:pic>
              </a:graphicData>
            </a:graphic>
          </wp:inline>
        </w:drawing>
      </w:r>
      <w:r w:rsidR="00F33F2F">
        <w:t xml:space="preserve"> </w:t>
      </w:r>
      <w:r>
        <w:rPr>
          <w:noProof/>
        </w:rPr>
        <w:drawing>
          <wp:inline distT="0" distB="0" distL="0" distR="0" wp14:anchorId="55A4788E" wp14:editId="5A8D85BA">
            <wp:extent cx="3206212" cy="1572895"/>
            <wp:effectExtent l="0" t="0" r="0" b="8255"/>
            <wp:docPr id="26" name="Afbeelding 26" descr="The Duomo Complex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Duomo Complex Tour"/>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210349" cy="1574925"/>
                    </a:xfrm>
                    <a:prstGeom prst="rect">
                      <a:avLst/>
                    </a:prstGeom>
                    <a:noFill/>
                    <a:ln>
                      <a:noFill/>
                    </a:ln>
                  </pic:spPr>
                </pic:pic>
              </a:graphicData>
            </a:graphic>
          </wp:inline>
        </w:drawing>
      </w:r>
      <w:r w:rsidR="00F33F2F">
        <w:t xml:space="preserve"> </w:t>
      </w:r>
      <w:r>
        <w:rPr>
          <w:noProof/>
        </w:rPr>
        <w:drawing>
          <wp:inline distT="0" distB="0" distL="0" distR="0" wp14:anchorId="21B1BF7F" wp14:editId="104A525C">
            <wp:extent cx="1213485" cy="161988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213485" cy="1619885"/>
                    </a:xfrm>
                    <a:prstGeom prst="rect">
                      <a:avLst/>
                    </a:prstGeom>
                    <a:noFill/>
                    <a:ln>
                      <a:noFill/>
                    </a:ln>
                  </pic:spPr>
                </pic:pic>
              </a:graphicData>
            </a:graphic>
          </wp:inline>
        </w:drawing>
      </w:r>
    </w:p>
    <w:p w14:paraId="3F4A0F7F" w14:textId="344F6397" w:rsidR="00373E0E" w:rsidRPr="00A84A0C" w:rsidRDefault="00021CEC" w:rsidP="00F33F2F">
      <w:pPr>
        <w:jc w:val="both"/>
        <w:rPr>
          <w:b/>
          <w:bCs/>
          <w:sz w:val="18"/>
          <w:szCs w:val="18"/>
        </w:rPr>
      </w:pPr>
      <w:r w:rsidRPr="00A84A0C">
        <w:rPr>
          <w:b/>
          <w:bCs/>
          <w:sz w:val="18"/>
          <w:szCs w:val="18"/>
        </w:rPr>
        <w:t xml:space="preserve">Vorige bladzijde: </w:t>
      </w:r>
      <w:r w:rsidR="002474BD" w:rsidRPr="00A84A0C">
        <w:rPr>
          <w:b/>
          <w:bCs/>
          <w:sz w:val="18"/>
          <w:szCs w:val="18"/>
        </w:rPr>
        <w:t xml:space="preserve">Links: </w:t>
      </w:r>
      <w:r w:rsidR="00A135FA" w:rsidRPr="00A84A0C">
        <w:rPr>
          <w:b/>
          <w:bCs/>
          <w:sz w:val="18"/>
          <w:szCs w:val="18"/>
        </w:rPr>
        <w:t>Brunelleschi’s uitvinding</w:t>
      </w:r>
      <w:r w:rsidR="002474BD" w:rsidRPr="00A84A0C">
        <w:rPr>
          <w:b/>
          <w:bCs/>
          <w:sz w:val="18"/>
          <w:szCs w:val="18"/>
        </w:rPr>
        <w:t>en</w:t>
      </w:r>
      <w:r w:rsidR="00A135FA" w:rsidRPr="00A84A0C">
        <w:rPr>
          <w:b/>
          <w:bCs/>
          <w:sz w:val="18"/>
          <w:szCs w:val="18"/>
        </w:rPr>
        <w:t xml:space="preserve">: </w:t>
      </w:r>
      <w:r w:rsidR="002474BD" w:rsidRPr="00A84A0C">
        <w:rPr>
          <w:b/>
          <w:bCs/>
          <w:sz w:val="18"/>
          <w:szCs w:val="18"/>
        </w:rPr>
        <w:t xml:space="preserve">hij </w:t>
      </w:r>
      <w:r w:rsidR="00B93155" w:rsidRPr="00A84A0C">
        <w:rPr>
          <w:b/>
          <w:bCs/>
          <w:sz w:val="18"/>
          <w:szCs w:val="18"/>
        </w:rPr>
        <w:t>gebruikte</w:t>
      </w:r>
      <w:r w:rsidR="002474BD" w:rsidRPr="00A84A0C">
        <w:rPr>
          <w:b/>
          <w:bCs/>
          <w:sz w:val="18"/>
          <w:szCs w:val="18"/>
        </w:rPr>
        <w:t xml:space="preserve"> skeletbouw, waardoor het dak van de koepel minder zwaar hoefde te zijn. Rechts: </w:t>
      </w:r>
      <w:r w:rsidR="00A135FA" w:rsidRPr="00A84A0C">
        <w:rPr>
          <w:b/>
          <w:bCs/>
          <w:sz w:val="18"/>
          <w:szCs w:val="18"/>
        </w:rPr>
        <w:t>v</w:t>
      </w:r>
      <w:r w:rsidR="00373E0E" w:rsidRPr="00A84A0C">
        <w:rPr>
          <w:b/>
          <w:bCs/>
          <w:sz w:val="18"/>
          <w:szCs w:val="18"/>
        </w:rPr>
        <w:t>isgraatvormige bakstenen voor de ribben van het gewelf.</w:t>
      </w:r>
      <w:r w:rsidR="00A135FA" w:rsidRPr="00A84A0C">
        <w:rPr>
          <w:b/>
          <w:bCs/>
          <w:sz w:val="18"/>
          <w:szCs w:val="18"/>
        </w:rPr>
        <w:t xml:space="preserve"> </w:t>
      </w:r>
    </w:p>
    <w:p w14:paraId="174156ED" w14:textId="77777777" w:rsidR="00373E0E" w:rsidRPr="00C741E8" w:rsidRDefault="00373E0E">
      <w:pPr>
        <w:pStyle w:val="Plattetekst"/>
        <w:rPr>
          <w:sz w:val="20"/>
          <w:szCs w:val="20"/>
        </w:rPr>
      </w:pPr>
      <w:r w:rsidRPr="00C741E8">
        <w:rPr>
          <w:sz w:val="20"/>
          <w:szCs w:val="20"/>
        </w:rPr>
        <w:t xml:space="preserve">                                                                           </w:t>
      </w:r>
    </w:p>
    <w:p w14:paraId="0BCDF4C2" w14:textId="2D6C5545" w:rsidR="00A84A0C" w:rsidRDefault="00A84A0C" w:rsidP="00A84A0C">
      <w:pPr>
        <w:jc w:val="center"/>
        <w:rPr>
          <w:b/>
          <w:bCs/>
          <w:sz w:val="20"/>
          <w:szCs w:val="20"/>
          <w:lang w:val="fr-FR"/>
        </w:rPr>
      </w:pPr>
      <w:r>
        <w:rPr>
          <w:noProof/>
        </w:rPr>
        <w:drawing>
          <wp:inline distT="0" distB="0" distL="0" distR="0" wp14:anchorId="6CD4D7EB" wp14:editId="2BF237F1">
            <wp:extent cx="4451026" cy="3338513"/>
            <wp:effectExtent l="0" t="0" r="6985" b="0"/>
            <wp:docPr id="12" name="Afbeelding 1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3124" cy="3355088"/>
                    </a:xfrm>
                    <a:prstGeom prst="rect">
                      <a:avLst/>
                    </a:prstGeom>
                    <a:noFill/>
                    <a:ln>
                      <a:noFill/>
                    </a:ln>
                  </pic:spPr>
                </pic:pic>
              </a:graphicData>
            </a:graphic>
          </wp:inline>
        </w:drawing>
      </w:r>
    </w:p>
    <w:p w14:paraId="300FF549" w14:textId="17BCB53F" w:rsidR="00A84A0C" w:rsidRPr="00A84A0C" w:rsidRDefault="00A84A0C" w:rsidP="00A84A0C">
      <w:pPr>
        <w:jc w:val="both"/>
        <w:rPr>
          <w:b/>
          <w:bCs/>
          <w:sz w:val="18"/>
          <w:szCs w:val="18"/>
          <w:lang w:val="fr-FR"/>
        </w:rPr>
      </w:pPr>
      <w:r w:rsidRPr="00A84A0C">
        <w:rPr>
          <w:b/>
          <w:bCs/>
          <w:sz w:val="18"/>
          <w:szCs w:val="18"/>
          <w:lang w:val="fr-FR"/>
        </w:rPr>
        <w:t>Schoolbord tekening van een Amerikaanse Waldorfschool voor een 7</w:t>
      </w:r>
      <w:r w:rsidRPr="00A84A0C">
        <w:rPr>
          <w:b/>
          <w:bCs/>
          <w:sz w:val="18"/>
          <w:szCs w:val="18"/>
          <w:vertAlign w:val="superscript"/>
          <w:lang w:val="fr-FR"/>
        </w:rPr>
        <w:t>e</w:t>
      </w:r>
      <w:r w:rsidRPr="00A84A0C">
        <w:rPr>
          <w:b/>
          <w:bCs/>
          <w:sz w:val="18"/>
          <w:szCs w:val="18"/>
          <w:lang w:val="fr-FR"/>
        </w:rPr>
        <w:t xml:space="preserve"> klas waar de renaissance werd behandeld</w:t>
      </w:r>
    </w:p>
    <w:p w14:paraId="204CA58D" w14:textId="7B8B4DB1" w:rsidR="00A84A0C" w:rsidRDefault="00A84A0C">
      <w:pPr>
        <w:rPr>
          <w:b/>
          <w:bCs/>
          <w:sz w:val="20"/>
          <w:szCs w:val="20"/>
          <w:lang w:val="fr-FR"/>
        </w:rPr>
      </w:pPr>
    </w:p>
    <w:p w14:paraId="40B08921" w14:textId="60996073" w:rsidR="00373E0E" w:rsidRDefault="003E51D5">
      <w:pPr>
        <w:rPr>
          <w:sz w:val="20"/>
          <w:szCs w:val="20"/>
          <w:lang w:val="fr-FR"/>
        </w:rPr>
      </w:pPr>
      <w:r w:rsidRPr="00C741E8">
        <w:rPr>
          <w:b/>
          <w:bCs/>
          <w:sz w:val="20"/>
          <w:szCs w:val="20"/>
          <w:lang w:val="fr-FR"/>
        </w:rPr>
        <w:t>2</w:t>
      </w:r>
      <w:r w:rsidR="00EB0FE6">
        <w:rPr>
          <w:b/>
          <w:bCs/>
          <w:sz w:val="20"/>
          <w:szCs w:val="20"/>
          <w:lang w:val="fr-FR"/>
        </w:rPr>
        <w:t>.</w:t>
      </w:r>
      <w:r w:rsidR="00F26DCE" w:rsidRPr="00C741E8">
        <w:rPr>
          <w:b/>
          <w:bCs/>
          <w:sz w:val="20"/>
          <w:szCs w:val="20"/>
          <w:lang w:val="fr-FR"/>
        </w:rPr>
        <w:t xml:space="preserve"> </w:t>
      </w:r>
      <w:r w:rsidR="00EB0FE6">
        <w:rPr>
          <w:b/>
          <w:bCs/>
          <w:sz w:val="20"/>
          <w:szCs w:val="20"/>
          <w:lang w:val="fr-FR"/>
        </w:rPr>
        <w:t xml:space="preserve">Toppunt van de </w:t>
      </w:r>
      <w:r w:rsidR="00373E0E" w:rsidRPr="00C741E8">
        <w:rPr>
          <w:b/>
          <w:bCs/>
          <w:sz w:val="20"/>
          <w:szCs w:val="20"/>
          <w:lang w:val="fr-FR"/>
        </w:rPr>
        <w:t>Renaissance</w:t>
      </w:r>
      <w:r w:rsidR="00373E0E" w:rsidRPr="00C741E8">
        <w:rPr>
          <w:sz w:val="20"/>
          <w:szCs w:val="20"/>
          <w:lang w:val="fr-FR"/>
        </w:rPr>
        <w:t xml:space="preserve"> (1500-1520 n.C.)</w:t>
      </w:r>
    </w:p>
    <w:p w14:paraId="0A746A21" w14:textId="01413F39" w:rsidR="001621A8" w:rsidRDefault="00A84A0C" w:rsidP="00A84A0C">
      <w:pPr>
        <w:jc w:val="center"/>
        <w:rPr>
          <w:sz w:val="20"/>
          <w:szCs w:val="20"/>
          <w:lang w:val="fr-FR"/>
        </w:rPr>
      </w:pPr>
      <w:r>
        <w:rPr>
          <w:noProof/>
        </w:rPr>
        <w:drawing>
          <wp:inline distT="0" distB="0" distL="0" distR="0" wp14:anchorId="741D11B8" wp14:editId="18552FA0">
            <wp:extent cx="2334121" cy="3132701"/>
            <wp:effectExtent l="0" t="0" r="9525"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fbeelding 1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6986" cy="3136546"/>
                    </a:xfrm>
                    <a:prstGeom prst="rect">
                      <a:avLst/>
                    </a:prstGeom>
                    <a:noFill/>
                    <a:ln>
                      <a:noFill/>
                    </a:ln>
                  </pic:spPr>
                </pic:pic>
              </a:graphicData>
            </a:graphic>
          </wp:inline>
        </w:drawing>
      </w:r>
      <w:r>
        <w:rPr>
          <w:noProof/>
        </w:rPr>
        <w:drawing>
          <wp:inline distT="0" distB="0" distL="0" distR="0" wp14:anchorId="3F2313FD" wp14:editId="38361100">
            <wp:extent cx="2079438" cy="3128359"/>
            <wp:effectExtent l="0" t="0" r="0" b="0"/>
            <wp:docPr id="128" name="Afbeelding 128" descr="Afbeelding met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fbeelding 128" descr="Afbeelding met gebouw, buiten&#10;&#10;Automatisch gegenereerde beschrijvin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141392" cy="3221565"/>
                    </a:xfrm>
                    <a:prstGeom prst="rect">
                      <a:avLst/>
                    </a:prstGeom>
                    <a:noFill/>
                    <a:ln>
                      <a:noFill/>
                    </a:ln>
                  </pic:spPr>
                </pic:pic>
              </a:graphicData>
            </a:graphic>
          </wp:inline>
        </w:drawing>
      </w:r>
    </w:p>
    <w:p w14:paraId="1ABE926A" w14:textId="0AD25BBA" w:rsidR="00021CEC" w:rsidRPr="00A84A0C" w:rsidRDefault="00B340F5" w:rsidP="00A84A0C">
      <w:pPr>
        <w:keepNext/>
        <w:jc w:val="both"/>
      </w:pPr>
      <w:r>
        <w:lastRenderedPageBreak/>
        <w:t xml:space="preserve"> </w:t>
      </w:r>
      <w:r w:rsidR="00021CEC">
        <w:rPr>
          <w:sz w:val="20"/>
          <w:szCs w:val="20"/>
        </w:rPr>
        <w:t>W</w:t>
      </w:r>
      <w:r w:rsidR="00021CEC" w:rsidRPr="00C741E8">
        <w:rPr>
          <w:sz w:val="20"/>
          <w:szCs w:val="20"/>
        </w:rPr>
        <w:t xml:space="preserve">e </w:t>
      </w:r>
      <w:r w:rsidR="00021CEC">
        <w:rPr>
          <w:sz w:val="20"/>
          <w:szCs w:val="20"/>
        </w:rPr>
        <w:t xml:space="preserve">zien </w:t>
      </w:r>
      <w:r w:rsidR="00021CEC" w:rsidRPr="00C741E8">
        <w:rPr>
          <w:sz w:val="20"/>
          <w:szCs w:val="20"/>
        </w:rPr>
        <w:t>de meest volmaakte vormen van evenwicht, harmonie en proportie</w:t>
      </w:r>
      <w:r w:rsidR="00021CEC">
        <w:rPr>
          <w:sz w:val="20"/>
          <w:szCs w:val="20"/>
        </w:rPr>
        <w:t xml:space="preserve">. </w:t>
      </w:r>
      <w:r w:rsidR="00021CEC" w:rsidRPr="00EB0FE6">
        <w:rPr>
          <w:sz w:val="20"/>
          <w:szCs w:val="20"/>
        </w:rPr>
        <w:t xml:space="preserve">Overduidelijk te zien aan het </w:t>
      </w:r>
      <w:r w:rsidR="00021CEC" w:rsidRPr="00EB0FE6">
        <w:rPr>
          <w:b/>
          <w:bCs/>
          <w:i/>
          <w:iCs/>
          <w:sz w:val="20"/>
          <w:szCs w:val="20"/>
        </w:rPr>
        <w:t>Tempietto</w:t>
      </w:r>
      <w:r w:rsidR="00021CEC" w:rsidRPr="00EB0FE6">
        <w:rPr>
          <w:sz w:val="20"/>
          <w:szCs w:val="20"/>
        </w:rPr>
        <w:t xml:space="preserve"> (1502) of te wel “tempeltje” van bouwmeester Bramante</w:t>
      </w:r>
      <w:r w:rsidR="00021CEC">
        <w:rPr>
          <w:sz w:val="20"/>
          <w:szCs w:val="20"/>
        </w:rPr>
        <w:t>. (afb. hier boven) Het is gebaseerd op de Griekse tempel, maar oogt vanwege de centrale bouw nog Griekser dan Grieks.</w:t>
      </w:r>
    </w:p>
    <w:p w14:paraId="0562588C" w14:textId="435F232B" w:rsidR="001621A8" w:rsidRDefault="001621A8" w:rsidP="00A84A0C">
      <w:pPr>
        <w:keepNext/>
        <w:jc w:val="both"/>
      </w:pPr>
      <w:r>
        <w:br/>
      </w:r>
      <w:r w:rsidR="00B93155">
        <w:t xml:space="preserve"> </w:t>
      </w:r>
      <w:r w:rsidR="003A612A">
        <w:rPr>
          <w:noProof/>
        </w:rPr>
        <w:drawing>
          <wp:inline distT="0" distB="0" distL="0" distR="0" wp14:anchorId="46DDF0C7" wp14:editId="0DF9AC2E">
            <wp:extent cx="3643275" cy="2725102"/>
            <wp:effectExtent l="0" t="0" r="0" b="0"/>
            <wp:docPr id="40" name="Afbeelding 40" descr="Andrea Palladio – Villa Rotonda – Da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rea Palladio – Villa Rotonda – Dan studio"/>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685550" cy="2756723"/>
                    </a:xfrm>
                    <a:prstGeom prst="rect">
                      <a:avLst/>
                    </a:prstGeom>
                    <a:noFill/>
                    <a:ln>
                      <a:noFill/>
                    </a:ln>
                  </pic:spPr>
                </pic:pic>
              </a:graphicData>
            </a:graphic>
          </wp:inline>
        </w:drawing>
      </w:r>
      <w:r w:rsidR="00B93155">
        <w:t xml:space="preserve"> </w:t>
      </w:r>
      <w:r w:rsidR="00A84A0C">
        <w:rPr>
          <w:noProof/>
        </w:rPr>
        <w:drawing>
          <wp:inline distT="0" distB="0" distL="0" distR="0" wp14:anchorId="636553A7" wp14:editId="37248761">
            <wp:extent cx="1998980" cy="2702771"/>
            <wp:effectExtent l="0" t="0" r="1270" b="2540"/>
            <wp:docPr id="39" name="Afbeelding 39" descr="Gevelstijlen van historische woonhuizen in Hoorn: Hollandse Renaissance of  Noordelijk Maniërisme (1550-1630)- stijlkenm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velstijlen van historische woonhuizen in Hoorn: Hollandse Renaissance of  Noordelijk Maniërisme (1550-1630)- stijlkenmerken"/>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020725" cy="2732172"/>
                    </a:xfrm>
                    <a:prstGeom prst="rect">
                      <a:avLst/>
                    </a:prstGeom>
                    <a:noFill/>
                    <a:ln>
                      <a:noFill/>
                    </a:ln>
                  </pic:spPr>
                </pic:pic>
              </a:graphicData>
            </a:graphic>
          </wp:inline>
        </w:drawing>
      </w:r>
    </w:p>
    <w:p w14:paraId="62629482" w14:textId="328744A0" w:rsidR="000A059C" w:rsidRDefault="00A84A0C" w:rsidP="00876620">
      <w:pPr>
        <w:rPr>
          <w:sz w:val="20"/>
          <w:szCs w:val="20"/>
        </w:rPr>
      </w:pPr>
      <w:r>
        <w:rPr>
          <w:b/>
          <w:bCs/>
          <w:sz w:val="20"/>
          <w:szCs w:val="20"/>
        </w:rPr>
        <w:t>Links</w:t>
      </w:r>
      <w:r w:rsidR="000A059C">
        <w:rPr>
          <w:sz w:val="20"/>
          <w:szCs w:val="20"/>
        </w:rPr>
        <w:t>:</w:t>
      </w:r>
      <w:r w:rsidR="00B93155">
        <w:rPr>
          <w:sz w:val="20"/>
          <w:szCs w:val="20"/>
        </w:rPr>
        <w:t xml:space="preserve"> de Villa Rotunda van architect Palladio (1508-1580).</w:t>
      </w:r>
      <w:r w:rsidR="00B93155" w:rsidRPr="00B93155">
        <w:rPr>
          <w:sz w:val="20"/>
          <w:szCs w:val="20"/>
        </w:rPr>
        <w:t xml:space="preserve"> </w:t>
      </w:r>
      <w:r w:rsidR="00B93155">
        <w:rPr>
          <w:sz w:val="20"/>
          <w:szCs w:val="20"/>
        </w:rPr>
        <w:t>E</w:t>
      </w:r>
      <w:r w:rsidR="00B93155" w:rsidRPr="00EB0FE6">
        <w:rPr>
          <w:sz w:val="20"/>
          <w:szCs w:val="20"/>
        </w:rPr>
        <w:t>ind renaissance begint de periode die men aanduidt als maniërisme</w:t>
      </w:r>
      <w:r w:rsidR="00B93155">
        <w:rPr>
          <w:sz w:val="20"/>
          <w:szCs w:val="20"/>
        </w:rPr>
        <w:t>, afgeleid</w:t>
      </w:r>
      <w:r w:rsidR="00B93155" w:rsidRPr="00EB0FE6">
        <w:rPr>
          <w:sz w:val="20"/>
          <w:szCs w:val="20"/>
        </w:rPr>
        <w:t xml:space="preserve"> van het Italiaanse woord </w:t>
      </w:r>
      <w:r w:rsidR="00B93155" w:rsidRPr="00EB0FE6">
        <w:rPr>
          <w:b/>
          <w:i/>
          <w:sz w:val="20"/>
          <w:szCs w:val="20"/>
        </w:rPr>
        <w:t>manera</w:t>
      </w:r>
      <w:r w:rsidR="00B93155" w:rsidRPr="00EB0FE6">
        <w:rPr>
          <w:sz w:val="20"/>
          <w:szCs w:val="20"/>
        </w:rPr>
        <w:t xml:space="preserve"> of te wel “maniertje”. De kunst is dan minder spontaan, meer gekunsteld en “bedacht”</w:t>
      </w:r>
      <w:r w:rsidR="00B93155">
        <w:rPr>
          <w:sz w:val="20"/>
          <w:szCs w:val="20"/>
        </w:rPr>
        <w:t xml:space="preserve">. </w:t>
      </w:r>
      <w:r w:rsidR="00B93155" w:rsidRPr="00EB0FE6">
        <w:rPr>
          <w:sz w:val="20"/>
          <w:szCs w:val="20"/>
        </w:rPr>
        <w:t>Hier hebben alle vier de gevels het voorkomen van een Griekse tempel. Als dat niet gekunsteld i</w:t>
      </w:r>
      <w:r w:rsidR="00C21C1A">
        <w:rPr>
          <w:sz w:val="20"/>
          <w:szCs w:val="20"/>
        </w:rPr>
        <w:t xml:space="preserve">s. </w:t>
      </w:r>
    </w:p>
    <w:p w14:paraId="583EDD25" w14:textId="77777777" w:rsidR="00A84A0C" w:rsidRDefault="00A84A0C" w:rsidP="000A059C">
      <w:pPr>
        <w:rPr>
          <w:sz w:val="20"/>
          <w:szCs w:val="20"/>
        </w:rPr>
      </w:pPr>
      <w:r>
        <w:rPr>
          <w:b/>
          <w:bCs/>
          <w:sz w:val="20"/>
          <w:szCs w:val="20"/>
        </w:rPr>
        <w:t>Rechts</w:t>
      </w:r>
      <w:r w:rsidR="00C21C1A">
        <w:rPr>
          <w:sz w:val="20"/>
          <w:szCs w:val="20"/>
        </w:rPr>
        <w:t xml:space="preserve">: </w:t>
      </w:r>
      <w:r w:rsidR="00876620">
        <w:rPr>
          <w:sz w:val="20"/>
          <w:szCs w:val="20"/>
        </w:rPr>
        <w:t>Maniërisme</w:t>
      </w:r>
      <w:r w:rsidR="00C21C1A">
        <w:rPr>
          <w:sz w:val="20"/>
          <w:szCs w:val="20"/>
        </w:rPr>
        <w:t xml:space="preserve"> in Nederland:</w:t>
      </w:r>
      <w:r w:rsidR="00876620">
        <w:rPr>
          <w:sz w:val="20"/>
          <w:szCs w:val="20"/>
        </w:rPr>
        <w:t xml:space="preserve"> ook hier een overdreven “maniertje” bij </w:t>
      </w:r>
      <w:r w:rsidR="000A059C">
        <w:rPr>
          <w:sz w:val="20"/>
          <w:szCs w:val="20"/>
        </w:rPr>
        <w:t xml:space="preserve">de gevel van </w:t>
      </w:r>
      <w:r w:rsidR="00876620">
        <w:rPr>
          <w:sz w:val="20"/>
          <w:szCs w:val="20"/>
        </w:rPr>
        <w:t xml:space="preserve">dit </w:t>
      </w:r>
      <w:r w:rsidR="00C21C1A">
        <w:rPr>
          <w:sz w:val="20"/>
          <w:szCs w:val="20"/>
        </w:rPr>
        <w:t xml:space="preserve">woonhuis in Hoorn. </w:t>
      </w:r>
      <w:r w:rsidR="000A059C">
        <w:rPr>
          <w:sz w:val="20"/>
          <w:szCs w:val="20"/>
        </w:rPr>
        <w:tab/>
      </w:r>
      <w:r w:rsidR="000A059C">
        <w:rPr>
          <w:sz w:val="20"/>
          <w:szCs w:val="20"/>
        </w:rPr>
        <w:tab/>
      </w:r>
      <w:r w:rsidR="000A059C">
        <w:rPr>
          <w:sz w:val="20"/>
          <w:szCs w:val="20"/>
        </w:rPr>
        <w:tab/>
      </w:r>
      <w:r w:rsidR="000A059C">
        <w:rPr>
          <w:sz w:val="20"/>
          <w:szCs w:val="20"/>
        </w:rPr>
        <w:tab/>
      </w:r>
      <w:r w:rsidR="000A059C">
        <w:rPr>
          <w:sz w:val="20"/>
          <w:szCs w:val="20"/>
        </w:rPr>
        <w:tab/>
      </w:r>
      <w:r w:rsidR="000A059C">
        <w:rPr>
          <w:sz w:val="20"/>
          <w:szCs w:val="20"/>
        </w:rPr>
        <w:tab/>
      </w:r>
    </w:p>
    <w:p w14:paraId="448D4C32" w14:textId="77777777" w:rsidR="00A84A0C" w:rsidRDefault="00A84A0C" w:rsidP="000A059C">
      <w:pPr>
        <w:rPr>
          <w:sz w:val="20"/>
          <w:szCs w:val="20"/>
        </w:rPr>
      </w:pPr>
    </w:p>
    <w:p w14:paraId="56B052D4" w14:textId="7EB6C415" w:rsidR="00AC6BAC" w:rsidRPr="00C741E8" w:rsidRDefault="00C21C1A" w:rsidP="00A84A0C">
      <w:pPr>
        <w:jc w:val="center"/>
        <w:rPr>
          <w:sz w:val="20"/>
          <w:szCs w:val="20"/>
          <w:lang w:val="fr-FR"/>
        </w:rPr>
      </w:pPr>
      <w:r w:rsidRPr="00C21C1A">
        <w:rPr>
          <w:b/>
          <w:bCs/>
          <w:sz w:val="20"/>
          <w:szCs w:val="20"/>
        </w:rPr>
        <w:t>0-0-0-0-0</w:t>
      </w:r>
    </w:p>
    <w:sectPr w:rsidR="00AC6BAC" w:rsidRPr="00C741E8" w:rsidSect="00163CAF">
      <w:headerReference w:type="even" r:id="rId44"/>
      <w:headerReference w:type="default" r:id="rId45"/>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F0F40" w14:textId="77777777" w:rsidR="00292CCC" w:rsidRDefault="00292CCC">
      <w:r>
        <w:separator/>
      </w:r>
    </w:p>
  </w:endnote>
  <w:endnote w:type="continuationSeparator" w:id="0">
    <w:p w14:paraId="3C28914E" w14:textId="77777777" w:rsidR="00292CCC" w:rsidRDefault="00292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A8113" w14:textId="77777777" w:rsidR="00292CCC" w:rsidRDefault="00292CCC">
      <w:r>
        <w:separator/>
      </w:r>
    </w:p>
  </w:footnote>
  <w:footnote w:type="continuationSeparator" w:id="0">
    <w:p w14:paraId="16C781FB" w14:textId="77777777" w:rsidR="00292CCC" w:rsidRDefault="00292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F297" w14:textId="77777777" w:rsidR="001C5700" w:rsidRDefault="001C570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39785AA" w14:textId="77777777" w:rsidR="001C5700" w:rsidRDefault="001C57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E665" w14:textId="77777777" w:rsidR="00A65BA2" w:rsidRDefault="00A65BA2">
    <w:pPr>
      <w:pStyle w:val="Koptekst"/>
      <w:jc w:val="center"/>
    </w:pPr>
    <w:r>
      <w:fldChar w:fldCharType="begin"/>
    </w:r>
    <w:r>
      <w:instrText>PAGE   \* MERGEFORMAT</w:instrText>
    </w:r>
    <w:r>
      <w:fldChar w:fldCharType="separate"/>
    </w:r>
    <w:r>
      <w:t>2</w:t>
    </w:r>
    <w:r>
      <w:fldChar w:fldCharType="end"/>
    </w:r>
  </w:p>
  <w:p w14:paraId="5EF3862F" w14:textId="77777777" w:rsidR="001C5700" w:rsidRDefault="001C5700" w:rsidP="00AC21D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D2982"/>
    <w:multiLevelType w:val="hybridMultilevel"/>
    <w:tmpl w:val="2E28287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CE1E59"/>
    <w:multiLevelType w:val="hybridMultilevel"/>
    <w:tmpl w:val="0A7215D6"/>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DD5F0C"/>
    <w:multiLevelType w:val="hybridMultilevel"/>
    <w:tmpl w:val="79D0B200"/>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EB53DF6"/>
    <w:multiLevelType w:val="hybridMultilevel"/>
    <w:tmpl w:val="AC4C8B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3E1263"/>
    <w:multiLevelType w:val="hybridMultilevel"/>
    <w:tmpl w:val="33D2738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43572A"/>
    <w:multiLevelType w:val="hybridMultilevel"/>
    <w:tmpl w:val="2CA64690"/>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308B04C6"/>
    <w:multiLevelType w:val="hybridMultilevel"/>
    <w:tmpl w:val="9C5C16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DA0A36"/>
    <w:multiLevelType w:val="hybridMultilevel"/>
    <w:tmpl w:val="CD8E4C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B560FA"/>
    <w:multiLevelType w:val="hybridMultilevel"/>
    <w:tmpl w:val="23DAC8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F20C07"/>
    <w:multiLevelType w:val="hybridMultilevel"/>
    <w:tmpl w:val="4E7A1E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BF4162"/>
    <w:multiLevelType w:val="hybridMultilevel"/>
    <w:tmpl w:val="033A1C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704129"/>
    <w:multiLevelType w:val="hybridMultilevel"/>
    <w:tmpl w:val="E05823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972249636">
    <w:abstractNumId w:val="11"/>
  </w:num>
  <w:num w:numId="2" w16cid:durableId="1952516994">
    <w:abstractNumId w:val="4"/>
  </w:num>
  <w:num w:numId="3" w16cid:durableId="2049991979">
    <w:abstractNumId w:val="1"/>
  </w:num>
  <w:num w:numId="4" w16cid:durableId="710299986">
    <w:abstractNumId w:val="3"/>
  </w:num>
  <w:num w:numId="5" w16cid:durableId="1945502028">
    <w:abstractNumId w:val="2"/>
  </w:num>
  <w:num w:numId="6" w16cid:durableId="899486886">
    <w:abstractNumId w:val="5"/>
  </w:num>
  <w:num w:numId="7" w16cid:durableId="1862890501">
    <w:abstractNumId w:val="10"/>
  </w:num>
  <w:num w:numId="8" w16cid:durableId="1464467876">
    <w:abstractNumId w:val="7"/>
  </w:num>
  <w:num w:numId="9" w16cid:durableId="1147431369">
    <w:abstractNumId w:val="9"/>
  </w:num>
  <w:num w:numId="10" w16cid:durableId="1484857211">
    <w:abstractNumId w:val="6"/>
  </w:num>
  <w:num w:numId="11" w16cid:durableId="1626619655">
    <w:abstractNumId w:val="8"/>
  </w:num>
  <w:num w:numId="12" w16cid:durableId="923412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58E"/>
    <w:rsid w:val="000021B8"/>
    <w:rsid w:val="00021CEC"/>
    <w:rsid w:val="00027307"/>
    <w:rsid w:val="00033D94"/>
    <w:rsid w:val="00070BC9"/>
    <w:rsid w:val="00097724"/>
    <w:rsid w:val="000A059C"/>
    <w:rsid w:val="000C066D"/>
    <w:rsid w:val="00106E21"/>
    <w:rsid w:val="00156373"/>
    <w:rsid w:val="001621A8"/>
    <w:rsid w:val="00163CAF"/>
    <w:rsid w:val="001A22E3"/>
    <w:rsid w:val="001A6334"/>
    <w:rsid w:val="001B4A4D"/>
    <w:rsid w:val="001B6755"/>
    <w:rsid w:val="001C010F"/>
    <w:rsid w:val="001C5700"/>
    <w:rsid w:val="001F489D"/>
    <w:rsid w:val="002474BD"/>
    <w:rsid w:val="0025415F"/>
    <w:rsid w:val="00254B93"/>
    <w:rsid w:val="00261F41"/>
    <w:rsid w:val="00264581"/>
    <w:rsid w:val="00272E81"/>
    <w:rsid w:val="00292CCC"/>
    <w:rsid w:val="002A44E4"/>
    <w:rsid w:val="002D1C2F"/>
    <w:rsid w:val="002D4863"/>
    <w:rsid w:val="00301076"/>
    <w:rsid w:val="003158CD"/>
    <w:rsid w:val="003164B0"/>
    <w:rsid w:val="0033123B"/>
    <w:rsid w:val="00373E0E"/>
    <w:rsid w:val="00387B63"/>
    <w:rsid w:val="00387C9F"/>
    <w:rsid w:val="003A612A"/>
    <w:rsid w:val="003C0CD0"/>
    <w:rsid w:val="003E51D5"/>
    <w:rsid w:val="003F0035"/>
    <w:rsid w:val="00405622"/>
    <w:rsid w:val="00410367"/>
    <w:rsid w:val="0041489E"/>
    <w:rsid w:val="004223BF"/>
    <w:rsid w:val="00445CAB"/>
    <w:rsid w:val="004C2D44"/>
    <w:rsid w:val="004D0DD8"/>
    <w:rsid w:val="005106B0"/>
    <w:rsid w:val="005221B0"/>
    <w:rsid w:val="00530F35"/>
    <w:rsid w:val="005551FB"/>
    <w:rsid w:val="00592F2E"/>
    <w:rsid w:val="00593B2B"/>
    <w:rsid w:val="005B4D1D"/>
    <w:rsid w:val="005B4E40"/>
    <w:rsid w:val="005F79E6"/>
    <w:rsid w:val="00611006"/>
    <w:rsid w:val="00620216"/>
    <w:rsid w:val="00622476"/>
    <w:rsid w:val="00644CBD"/>
    <w:rsid w:val="00671CA0"/>
    <w:rsid w:val="00694A36"/>
    <w:rsid w:val="006B517F"/>
    <w:rsid w:val="006C4213"/>
    <w:rsid w:val="006C4690"/>
    <w:rsid w:val="006F3677"/>
    <w:rsid w:val="007132C6"/>
    <w:rsid w:val="00730A5A"/>
    <w:rsid w:val="0074653C"/>
    <w:rsid w:val="00757E4D"/>
    <w:rsid w:val="007A26DE"/>
    <w:rsid w:val="007A6FA8"/>
    <w:rsid w:val="007D5F46"/>
    <w:rsid w:val="007D726F"/>
    <w:rsid w:val="007F2204"/>
    <w:rsid w:val="00812B7C"/>
    <w:rsid w:val="00832641"/>
    <w:rsid w:val="00850959"/>
    <w:rsid w:val="00852449"/>
    <w:rsid w:val="00852D5D"/>
    <w:rsid w:val="008607A1"/>
    <w:rsid w:val="00876620"/>
    <w:rsid w:val="008A41EF"/>
    <w:rsid w:val="008A69F8"/>
    <w:rsid w:val="008A7744"/>
    <w:rsid w:val="008B0910"/>
    <w:rsid w:val="008B7DFE"/>
    <w:rsid w:val="008C5E5D"/>
    <w:rsid w:val="008D4F81"/>
    <w:rsid w:val="008E2C94"/>
    <w:rsid w:val="008E6604"/>
    <w:rsid w:val="008F0308"/>
    <w:rsid w:val="00903969"/>
    <w:rsid w:val="00905954"/>
    <w:rsid w:val="00915B91"/>
    <w:rsid w:val="00915C51"/>
    <w:rsid w:val="00971B5F"/>
    <w:rsid w:val="009918F0"/>
    <w:rsid w:val="00992887"/>
    <w:rsid w:val="009B246A"/>
    <w:rsid w:val="009F7E4D"/>
    <w:rsid w:val="00A06431"/>
    <w:rsid w:val="00A135FA"/>
    <w:rsid w:val="00A1758E"/>
    <w:rsid w:val="00A2207B"/>
    <w:rsid w:val="00A3169E"/>
    <w:rsid w:val="00A54688"/>
    <w:rsid w:val="00A64E7A"/>
    <w:rsid w:val="00A6500A"/>
    <w:rsid w:val="00A65668"/>
    <w:rsid w:val="00A65BA2"/>
    <w:rsid w:val="00A84A0C"/>
    <w:rsid w:val="00A84D63"/>
    <w:rsid w:val="00AA2631"/>
    <w:rsid w:val="00AC21D0"/>
    <w:rsid w:val="00AC6BAC"/>
    <w:rsid w:val="00AD3D3F"/>
    <w:rsid w:val="00B01838"/>
    <w:rsid w:val="00B340F5"/>
    <w:rsid w:val="00B47FA9"/>
    <w:rsid w:val="00B75220"/>
    <w:rsid w:val="00B93155"/>
    <w:rsid w:val="00C046B8"/>
    <w:rsid w:val="00C16B7D"/>
    <w:rsid w:val="00C21C1A"/>
    <w:rsid w:val="00C32554"/>
    <w:rsid w:val="00C47154"/>
    <w:rsid w:val="00C741E8"/>
    <w:rsid w:val="00C90A19"/>
    <w:rsid w:val="00C94DA8"/>
    <w:rsid w:val="00C96B30"/>
    <w:rsid w:val="00CE5388"/>
    <w:rsid w:val="00D172C9"/>
    <w:rsid w:val="00D221B5"/>
    <w:rsid w:val="00D56973"/>
    <w:rsid w:val="00D65389"/>
    <w:rsid w:val="00D772B1"/>
    <w:rsid w:val="00D84908"/>
    <w:rsid w:val="00D868CB"/>
    <w:rsid w:val="00D97F7A"/>
    <w:rsid w:val="00DD60E3"/>
    <w:rsid w:val="00DE6EE8"/>
    <w:rsid w:val="00E04E33"/>
    <w:rsid w:val="00E23CAE"/>
    <w:rsid w:val="00E4156F"/>
    <w:rsid w:val="00E521DF"/>
    <w:rsid w:val="00E607EE"/>
    <w:rsid w:val="00E80AC2"/>
    <w:rsid w:val="00EB0FE6"/>
    <w:rsid w:val="00EC27B0"/>
    <w:rsid w:val="00EC48FD"/>
    <w:rsid w:val="00F26DCE"/>
    <w:rsid w:val="00F33F2F"/>
    <w:rsid w:val="00F365F7"/>
    <w:rsid w:val="00F95B45"/>
    <w:rsid w:val="00FB5E67"/>
    <w:rsid w:val="00FC210E"/>
    <w:rsid w:val="00FD7096"/>
    <w:rsid w:val="00FF06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745453"/>
  <w15:chartTrackingRefBased/>
  <w15:docId w15:val="{BAA21A20-5D00-4097-A19A-BE3572CC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jc w:val="both"/>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bCs/>
      <w:lang w:val="en-US"/>
    </w:rPr>
  </w:style>
  <w:style w:type="paragraph" w:styleId="Plattetekst">
    <w:name w:val="Body Text"/>
    <w:basedOn w:val="Standaard"/>
    <w:link w:val="PlattetekstChar"/>
    <w:pPr>
      <w:jc w:val="both"/>
    </w:pPr>
  </w:style>
  <w:style w:type="paragraph" w:styleId="Bijschrift">
    <w:name w:val="caption"/>
    <w:basedOn w:val="Standaard"/>
    <w:next w:val="Standaard"/>
    <w:qFormat/>
    <w:pPr>
      <w:spacing w:before="120" w:after="120"/>
    </w:pPr>
    <w:rPr>
      <w:b/>
      <w:bCs/>
      <w:sz w:val="20"/>
      <w:szCs w:val="20"/>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Plattetekst2">
    <w:name w:val="Body Text 2"/>
    <w:basedOn w:val="Standaard"/>
    <w:pPr>
      <w:jc w:val="both"/>
    </w:pPr>
    <w:rPr>
      <w:sz w:val="20"/>
    </w:rPr>
  </w:style>
  <w:style w:type="paragraph" w:styleId="Plattetekst3">
    <w:name w:val="Body Text 3"/>
    <w:basedOn w:val="Standaard"/>
    <w:rsid w:val="0025415F"/>
    <w:pPr>
      <w:spacing w:after="120"/>
    </w:pPr>
    <w:rPr>
      <w:sz w:val="16"/>
      <w:szCs w:val="16"/>
    </w:rPr>
  </w:style>
  <w:style w:type="paragraph" w:styleId="Voettekst">
    <w:name w:val="footer"/>
    <w:basedOn w:val="Standaard"/>
    <w:rsid w:val="00AC21D0"/>
    <w:pPr>
      <w:tabs>
        <w:tab w:val="center" w:pos="4536"/>
        <w:tab w:val="right" w:pos="9072"/>
      </w:tabs>
    </w:pPr>
  </w:style>
  <w:style w:type="character" w:customStyle="1" w:styleId="style11">
    <w:name w:val="style11"/>
    <w:rsid w:val="008F0308"/>
    <w:rPr>
      <w:sz w:val="27"/>
      <w:szCs w:val="27"/>
    </w:rPr>
  </w:style>
  <w:style w:type="character" w:customStyle="1" w:styleId="KoptekstChar">
    <w:name w:val="Koptekst Char"/>
    <w:link w:val="Koptekst"/>
    <w:uiPriority w:val="99"/>
    <w:rsid w:val="00A65BA2"/>
    <w:rPr>
      <w:rFonts w:ascii="Arial" w:hAnsi="Arial"/>
      <w:sz w:val="28"/>
      <w:szCs w:val="28"/>
    </w:rPr>
  </w:style>
  <w:style w:type="character" w:customStyle="1" w:styleId="PlattetekstChar">
    <w:name w:val="Platte tekst Char"/>
    <w:link w:val="Plattetekst"/>
    <w:rsid w:val="00021CEC"/>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rka-learnwithus.com/wp-content/uploads/2020/03/Da-Vinci-Parachute.jpg" TargetMode="External"/><Relationship Id="rId18" Type="http://schemas.openxmlformats.org/officeDocument/2006/relationships/image" Target="media/image6.gif"/><Relationship Id="rId26" Type="http://schemas.openxmlformats.org/officeDocument/2006/relationships/image" Target="media/image11.jpeg"/><Relationship Id="rId39" Type="http://schemas.openxmlformats.org/officeDocument/2006/relationships/image" Target="https://upload.wikimedia.org/wikipedia/commons/2/2d/001Tempietto-San-Pietro-in-Montorio-Rome.jpg" TargetMode="External"/><Relationship Id="rId3" Type="http://schemas.openxmlformats.org/officeDocument/2006/relationships/styles" Target="styles.xml"/><Relationship Id="rId21" Type="http://schemas.openxmlformats.org/officeDocument/2006/relationships/image" Target="https://www.leonardodavinci.net/images/drawings/study-for-the-head-of-leda.jpg" TargetMode="External"/><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s://www.theflorentine.net/wp-content/uploads/2018/06/davinci_womb.jpg" TargetMode="External"/><Relationship Id="rId25" Type="http://schemas.openxmlformats.org/officeDocument/2006/relationships/image" Target="media/image10.jpeg"/><Relationship Id="rId33" Type="http://schemas.openxmlformats.org/officeDocument/2006/relationships/image" Target="https://www.walksinsideflorence.it/image/private/opera_del_duomo/801394493386.jpg" TargetMode="External"/><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http://www.teggelaar.com/florence/imflorence/F5318.jpg" TargetMode="External"/><Relationship Id="rId41" Type="http://schemas.openxmlformats.org/officeDocument/2006/relationships/image" Target="https://lh3.googleusercontent.com/proxy/Lmwb0eQmS26JQLyUp3CQH3W9bvN4qjobRxfaoQyGF6wzPLsVeP5Gqud8e9TjkkIHP92dkwyK4xwnsFGPrere9QMF4Or6Fr2zvEscF1MDi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mages.theconversation.com/files/272504/original/file-20190503-103045-ahb7af.jpg?ixlib=rb-1.1.0&amp;q=45&amp;auto=format&amp;w=1000&amp;fit=clip" TargetMode="Externa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https://www.researchgate.net/profile/John_Nychka/publication/257761505/figure/fig1/AS:670710229909540@1536921188912/An-early-proposed-artificial-wing-design-by-Leonardo-da-Vinci-To-innovate-and-construct.png" TargetMode="External"/><Relationship Id="rId23" Type="http://schemas.openxmlformats.org/officeDocument/2006/relationships/image" Target="https://upload.wikimedia.org/wikipedia/commons/thumb/7/7c/Palazzo_Farnese_Fassade.jpg/800px-Palazzo_Farnese_Fassade.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https://3.bp.blogspot.com/-blJbeVRWZqc/TfmAxeGbnvI/AAAAAAAAFRk/osqroQxETqc/s1600/cannon_davinci.gif" TargetMode="External"/><Relationship Id="rId31" Type="http://schemas.openxmlformats.org/officeDocument/2006/relationships/image" Target="https://upload.wikimedia.org/wikipedia/commons/5/52/Filippo_Brunelleschi,_cutaway_of_the_Dome_of_Florence_Cathedral_(Santa_Maria_del_Fiore).JP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s://i.pinimg.com/originals/ff/51/05/ff510574facf6762d04eade90efbba34.jpg"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https://fscomps.fotosearch.com/bigcomps/ECC/ECC116/01030302.jpg" TargetMode="External"/><Relationship Id="rId30" Type="http://schemas.openxmlformats.org/officeDocument/2006/relationships/image" Target="media/image13.jpeg"/><Relationship Id="rId35" Type="http://schemas.openxmlformats.org/officeDocument/2006/relationships/image" Target="https://notaboutthemiles.com/wp-content/uploads/2018/06/8E19E190-A59D-437E-94D2-A65A94DD5113.jpeg" TargetMode="External"/><Relationship Id="rId43" Type="http://schemas.openxmlformats.org/officeDocument/2006/relationships/image" Target="https://www.oudhoorn.nl/gevelstijlen/fotos/Kerkplein39_BoterhalBISjpg.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1CC34-67F4-414D-BFF4-B418D69E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843</Words>
  <Characters>4698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De Renaissance</vt:lpstr>
    </vt:vector>
  </TitlesOfParts>
  <Company>SVS</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Renaissance</dc:title>
  <dc:subject/>
  <dc:creator>Gersons</dc:creator>
  <cp:keywords/>
  <dc:description/>
  <cp:lastModifiedBy>Ruud Caddyfan</cp:lastModifiedBy>
  <cp:revision>3</cp:revision>
  <cp:lastPrinted>2009-03-30T16:00:00Z</cp:lastPrinted>
  <dcterms:created xsi:type="dcterms:W3CDTF">2022-10-16T09:46:00Z</dcterms:created>
  <dcterms:modified xsi:type="dcterms:W3CDTF">2022-10-16T09:46:00Z</dcterms:modified>
</cp:coreProperties>
</file>