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157E" w14:textId="77777777" w:rsidR="00AE0D27" w:rsidRPr="00476454" w:rsidRDefault="00AA3CA4" w:rsidP="00AE0D27">
      <w:pPr>
        <w:jc w:val="center"/>
        <w:rPr>
          <w:rFonts w:ascii="Arial" w:hAnsi="Arial" w:cs="Arial"/>
          <w:b/>
          <w:bCs/>
          <w:sz w:val="32"/>
          <w:szCs w:val="32"/>
        </w:rPr>
      </w:pPr>
      <w:r w:rsidRPr="00476454">
        <w:rPr>
          <w:rFonts w:ascii="Arial" w:hAnsi="Arial" w:cs="Arial"/>
          <w:b/>
          <w:bCs/>
          <w:sz w:val="32"/>
          <w:szCs w:val="32"/>
        </w:rPr>
        <w:t>Kunstzinnige verwerking van de lessen over Rembrandt</w:t>
      </w:r>
    </w:p>
    <w:p w14:paraId="4796781C" w14:textId="313A95F6" w:rsidR="0084574C" w:rsidRPr="000672D9" w:rsidRDefault="00AE0D27" w:rsidP="00357EF5">
      <w:pPr>
        <w:jc w:val="center"/>
        <w:rPr>
          <w:rFonts w:ascii="Arial" w:hAnsi="Arial" w:cs="Arial"/>
          <w:b/>
          <w:bCs/>
          <w:sz w:val="24"/>
          <w:szCs w:val="24"/>
        </w:rPr>
      </w:pPr>
      <w:r w:rsidRPr="000672D9">
        <w:rPr>
          <w:rFonts w:ascii="Arial" w:hAnsi="Arial" w:cs="Arial"/>
          <w:b/>
          <w:bCs/>
          <w:sz w:val="24"/>
          <w:szCs w:val="24"/>
        </w:rPr>
        <w:t>(versie 202</w:t>
      </w:r>
      <w:r w:rsidR="00476454">
        <w:rPr>
          <w:rFonts w:ascii="Arial" w:hAnsi="Arial" w:cs="Arial"/>
          <w:b/>
          <w:bCs/>
          <w:sz w:val="24"/>
          <w:szCs w:val="24"/>
        </w:rPr>
        <w:t>10</w:t>
      </w:r>
      <w:r w:rsidR="008A2679">
        <w:rPr>
          <w:rFonts w:ascii="Arial" w:hAnsi="Arial" w:cs="Arial"/>
          <w:b/>
          <w:bCs/>
          <w:sz w:val="24"/>
          <w:szCs w:val="24"/>
        </w:rPr>
        <w:t>510</w:t>
      </w:r>
      <w:r w:rsidR="00476454">
        <w:rPr>
          <w:rFonts w:ascii="Arial" w:hAnsi="Arial" w:cs="Arial"/>
          <w:b/>
          <w:bCs/>
          <w:sz w:val="24"/>
          <w:szCs w:val="24"/>
        </w:rPr>
        <w:t>)</w:t>
      </w:r>
    </w:p>
    <w:p w14:paraId="728AB564" w14:textId="77777777" w:rsidR="00AA3CA4" w:rsidRPr="000672D9" w:rsidRDefault="00AA3CA4" w:rsidP="00357EF5">
      <w:pPr>
        <w:jc w:val="center"/>
        <w:rPr>
          <w:rFonts w:ascii="Arial" w:hAnsi="Arial" w:cs="Arial"/>
          <w:b/>
          <w:bCs/>
          <w:sz w:val="24"/>
          <w:szCs w:val="24"/>
        </w:rPr>
      </w:pPr>
      <w:r w:rsidRPr="000672D9">
        <w:rPr>
          <w:rFonts w:ascii="Arial" w:hAnsi="Arial" w:cs="Arial"/>
          <w:b/>
          <w:bCs/>
          <w:sz w:val="24"/>
          <w:szCs w:val="24"/>
        </w:rPr>
        <w:t>Thema en uitdaging voor de leerlingen:</w:t>
      </w:r>
    </w:p>
    <w:p w14:paraId="4E5DBAC2" w14:textId="77777777" w:rsidR="00AA3CA4" w:rsidRPr="00476454" w:rsidRDefault="00AA3CA4" w:rsidP="00AA3CA4">
      <w:pPr>
        <w:jc w:val="center"/>
        <w:rPr>
          <w:rFonts w:ascii="Arial" w:hAnsi="Arial" w:cs="Arial"/>
          <w:b/>
          <w:bCs/>
          <w:i/>
          <w:iCs/>
          <w:sz w:val="28"/>
          <w:szCs w:val="28"/>
        </w:rPr>
      </w:pPr>
      <w:r w:rsidRPr="00476454">
        <w:rPr>
          <w:rFonts w:ascii="Arial" w:hAnsi="Arial" w:cs="Arial"/>
          <w:b/>
          <w:bCs/>
          <w:i/>
          <w:iCs/>
          <w:sz w:val="28"/>
          <w:szCs w:val="28"/>
        </w:rPr>
        <w:t>“Hoe zou een leerling van Rembrandt</w:t>
      </w:r>
    </w:p>
    <w:p w14:paraId="7CD28102" w14:textId="66B63147" w:rsidR="00AA3CA4" w:rsidRPr="00476454" w:rsidRDefault="00AA3CA4" w:rsidP="00AA3CA4">
      <w:pPr>
        <w:jc w:val="center"/>
        <w:rPr>
          <w:rFonts w:ascii="Arial" w:hAnsi="Arial" w:cs="Arial"/>
          <w:b/>
          <w:bCs/>
          <w:i/>
          <w:iCs/>
          <w:sz w:val="28"/>
          <w:szCs w:val="28"/>
        </w:rPr>
      </w:pPr>
      <w:r w:rsidRPr="00476454">
        <w:rPr>
          <w:rFonts w:ascii="Arial" w:hAnsi="Arial" w:cs="Arial"/>
          <w:b/>
          <w:bCs/>
          <w:i/>
          <w:iCs/>
          <w:sz w:val="28"/>
          <w:szCs w:val="28"/>
        </w:rPr>
        <w:t xml:space="preserve">een sinaasappel </w:t>
      </w:r>
      <w:r w:rsidR="000672D9" w:rsidRPr="00476454">
        <w:rPr>
          <w:rFonts w:ascii="Arial" w:hAnsi="Arial" w:cs="Arial"/>
          <w:b/>
          <w:bCs/>
          <w:i/>
          <w:iCs/>
          <w:sz w:val="28"/>
          <w:szCs w:val="28"/>
        </w:rPr>
        <w:t xml:space="preserve">(en een oesterschelp) </w:t>
      </w:r>
      <w:r w:rsidRPr="00476454">
        <w:rPr>
          <w:rFonts w:ascii="Arial" w:hAnsi="Arial" w:cs="Arial"/>
          <w:b/>
          <w:bCs/>
          <w:i/>
          <w:iCs/>
          <w:sz w:val="28"/>
          <w:szCs w:val="28"/>
        </w:rPr>
        <w:t>geschilderd hebben?”</w:t>
      </w:r>
    </w:p>
    <w:p w14:paraId="42526D9A" w14:textId="49F6E8DF" w:rsidR="000672D9" w:rsidRDefault="000672D9" w:rsidP="00AE0D27">
      <w:pPr>
        <w:jc w:val="both"/>
        <w:rPr>
          <w:rFonts w:ascii="Arial" w:hAnsi="Arial" w:cs="Arial"/>
          <w:b/>
          <w:bCs/>
          <w:sz w:val="24"/>
          <w:szCs w:val="24"/>
        </w:rPr>
      </w:pPr>
      <w:r>
        <w:rPr>
          <w:rFonts w:ascii="Arial" w:hAnsi="Arial" w:cs="Arial"/>
          <w:b/>
          <w:bCs/>
          <w:sz w:val="24"/>
          <w:szCs w:val="24"/>
        </w:rPr>
        <w:t>Inleiding:</w:t>
      </w:r>
    </w:p>
    <w:p w14:paraId="20509B04" w14:textId="06424061" w:rsidR="000672D9" w:rsidRDefault="000672D9" w:rsidP="00AE0D27">
      <w:pPr>
        <w:jc w:val="both"/>
        <w:rPr>
          <w:rFonts w:ascii="Arial" w:hAnsi="Arial" w:cs="Arial"/>
          <w:sz w:val="24"/>
          <w:szCs w:val="24"/>
        </w:rPr>
      </w:pPr>
      <w:r>
        <w:rPr>
          <w:rFonts w:ascii="Arial" w:hAnsi="Arial" w:cs="Arial"/>
          <w:sz w:val="24"/>
          <w:szCs w:val="24"/>
        </w:rPr>
        <w:t xml:space="preserve">De laatste twee ochtenden van de periode ga ik na het vertellen over Rembrandt met de leerlingen schilderen. Nou heeft – zoals we zagen – Rembrandt niet veel stillevens gemaakt,  maar hij had zeker leerlingen die dat onder zijn leiding geoefend hebben. Als je het simpel houdt, geef je de leerlingen alleen een sinaasappel (of laat ze er van huis meenemen). </w:t>
      </w:r>
    </w:p>
    <w:p w14:paraId="03438E26" w14:textId="59A189B3" w:rsidR="000672D9" w:rsidRDefault="000672D9" w:rsidP="000672D9">
      <w:pPr>
        <w:jc w:val="both"/>
        <w:rPr>
          <w:rFonts w:ascii="Arial" w:hAnsi="Arial" w:cs="Arial"/>
          <w:sz w:val="24"/>
          <w:szCs w:val="24"/>
        </w:rPr>
      </w:pPr>
      <w:r>
        <w:rPr>
          <w:rFonts w:ascii="Arial" w:hAnsi="Arial" w:cs="Arial"/>
          <w:sz w:val="24"/>
          <w:szCs w:val="24"/>
        </w:rPr>
        <w:t xml:space="preserve">Voor een les met wat meer uitdaging </w:t>
      </w:r>
      <w:r w:rsidRPr="000672D9">
        <w:rPr>
          <w:rFonts w:ascii="Arial" w:hAnsi="Arial" w:cs="Arial"/>
          <w:sz w:val="24"/>
          <w:szCs w:val="24"/>
        </w:rPr>
        <w:t xml:space="preserve">had ik </w:t>
      </w:r>
      <w:r>
        <w:rPr>
          <w:rFonts w:ascii="Arial" w:hAnsi="Arial" w:cs="Arial"/>
          <w:sz w:val="24"/>
          <w:szCs w:val="24"/>
        </w:rPr>
        <w:t xml:space="preserve">voor een andere klas </w:t>
      </w:r>
      <w:r w:rsidRPr="000672D9">
        <w:rPr>
          <w:rFonts w:ascii="Arial" w:hAnsi="Arial" w:cs="Arial"/>
          <w:sz w:val="24"/>
          <w:szCs w:val="24"/>
        </w:rPr>
        <w:t xml:space="preserve">in de loop van een paar weken </w:t>
      </w:r>
      <w:r w:rsidR="00B1070C">
        <w:rPr>
          <w:rFonts w:ascii="Arial" w:hAnsi="Arial" w:cs="Arial"/>
          <w:sz w:val="24"/>
          <w:szCs w:val="24"/>
        </w:rPr>
        <w:t xml:space="preserve">30 </w:t>
      </w:r>
      <w:r w:rsidRPr="000672D9">
        <w:rPr>
          <w:rFonts w:ascii="Arial" w:hAnsi="Arial" w:cs="Arial"/>
          <w:sz w:val="24"/>
          <w:szCs w:val="24"/>
        </w:rPr>
        <w:t>oesterschelpen verzameld</w:t>
      </w:r>
      <w:r>
        <w:rPr>
          <w:rFonts w:ascii="Arial" w:hAnsi="Arial" w:cs="Arial"/>
          <w:sz w:val="24"/>
          <w:szCs w:val="24"/>
        </w:rPr>
        <w:t xml:space="preserve"> (</w:t>
      </w:r>
      <w:r w:rsidR="00B1070C">
        <w:rPr>
          <w:rFonts w:ascii="Arial" w:hAnsi="Arial" w:cs="Arial"/>
          <w:sz w:val="24"/>
          <w:szCs w:val="24"/>
        </w:rPr>
        <w:t xml:space="preserve">van 15 volle oesters - </w:t>
      </w:r>
      <w:r>
        <w:rPr>
          <w:rFonts w:ascii="Arial" w:hAnsi="Arial" w:cs="Arial"/>
          <w:sz w:val="24"/>
          <w:szCs w:val="24"/>
        </w:rPr>
        <w:t>ik ben een oester liefhebber!)</w:t>
      </w:r>
      <w:r w:rsidRPr="000672D9">
        <w:rPr>
          <w:rFonts w:ascii="Arial" w:hAnsi="Arial" w:cs="Arial"/>
          <w:sz w:val="24"/>
          <w:szCs w:val="24"/>
        </w:rPr>
        <w:t xml:space="preserve">, genoeg </w:t>
      </w:r>
      <w:r w:rsidR="00B1070C">
        <w:rPr>
          <w:rFonts w:ascii="Arial" w:hAnsi="Arial" w:cs="Arial"/>
          <w:sz w:val="24"/>
          <w:szCs w:val="24"/>
        </w:rPr>
        <w:t xml:space="preserve">dus </w:t>
      </w:r>
      <w:r w:rsidRPr="000672D9">
        <w:rPr>
          <w:rFonts w:ascii="Arial" w:hAnsi="Arial" w:cs="Arial"/>
          <w:sz w:val="24"/>
          <w:szCs w:val="24"/>
        </w:rPr>
        <w:t>voor 30 leerlingen</w:t>
      </w:r>
      <w:r>
        <w:rPr>
          <w:rFonts w:ascii="Arial" w:hAnsi="Arial" w:cs="Arial"/>
          <w:sz w:val="24"/>
          <w:szCs w:val="24"/>
        </w:rPr>
        <w:t>.</w:t>
      </w:r>
    </w:p>
    <w:p w14:paraId="3BA15BFB" w14:textId="54A0C375" w:rsidR="000672D9" w:rsidRPr="000672D9" w:rsidRDefault="000672D9" w:rsidP="000672D9">
      <w:pPr>
        <w:jc w:val="both"/>
        <w:rPr>
          <w:rFonts w:ascii="Arial" w:hAnsi="Arial" w:cs="Arial"/>
          <w:b/>
          <w:bCs/>
          <w:sz w:val="24"/>
          <w:szCs w:val="24"/>
        </w:rPr>
      </w:pPr>
      <w:r>
        <w:rPr>
          <w:rFonts w:ascii="Arial" w:hAnsi="Arial" w:cs="Arial"/>
          <w:sz w:val="24"/>
          <w:szCs w:val="24"/>
        </w:rPr>
        <w:t>Het is altijd weer een wonder om te zien, wat een prachtig werk de leerlingen maken van de kunstzinnige verwerking. Waldorf</w:t>
      </w:r>
      <w:r w:rsidR="00872ECB">
        <w:rPr>
          <w:rFonts w:ascii="Arial" w:hAnsi="Arial" w:cs="Arial"/>
          <w:sz w:val="24"/>
          <w:szCs w:val="24"/>
        </w:rPr>
        <w:t>s</w:t>
      </w:r>
      <w:r>
        <w:rPr>
          <w:rFonts w:ascii="Arial" w:hAnsi="Arial" w:cs="Arial"/>
          <w:sz w:val="24"/>
          <w:szCs w:val="24"/>
        </w:rPr>
        <w:t>chool op z’n best!</w:t>
      </w:r>
    </w:p>
    <w:p w14:paraId="32AC3671" w14:textId="6F437852" w:rsidR="00AE0D27" w:rsidRPr="000672D9" w:rsidRDefault="00AE0D27" w:rsidP="00AE0D27">
      <w:pPr>
        <w:jc w:val="both"/>
        <w:rPr>
          <w:rFonts w:ascii="Arial" w:hAnsi="Arial" w:cs="Arial"/>
          <w:b/>
          <w:bCs/>
          <w:sz w:val="24"/>
          <w:szCs w:val="24"/>
        </w:rPr>
      </w:pPr>
      <w:r w:rsidRPr="000672D9">
        <w:rPr>
          <w:rFonts w:ascii="Arial" w:hAnsi="Arial" w:cs="Arial"/>
          <w:b/>
          <w:bCs/>
          <w:sz w:val="24"/>
          <w:szCs w:val="24"/>
        </w:rPr>
        <w:t>Benodigdheden:</w:t>
      </w:r>
    </w:p>
    <w:p w14:paraId="13B16BB0" w14:textId="0FC7BF62" w:rsidR="00AE0D27" w:rsidRPr="000672D9" w:rsidRDefault="00AE0D27" w:rsidP="00AE0D27">
      <w:pPr>
        <w:numPr>
          <w:ilvl w:val="0"/>
          <w:numId w:val="1"/>
        </w:numPr>
        <w:jc w:val="both"/>
        <w:rPr>
          <w:rFonts w:ascii="Arial" w:hAnsi="Arial" w:cs="Arial"/>
          <w:b/>
          <w:bCs/>
          <w:sz w:val="24"/>
          <w:szCs w:val="24"/>
        </w:rPr>
      </w:pPr>
      <w:r w:rsidRPr="000672D9">
        <w:rPr>
          <w:rFonts w:ascii="Arial" w:hAnsi="Arial" w:cs="Arial"/>
          <w:sz w:val="24"/>
          <w:szCs w:val="24"/>
        </w:rPr>
        <w:t>Voor elke leerling een sinaasappel (evt. één voor 2 leerlingen)</w:t>
      </w:r>
      <w:r w:rsidR="00872ECB">
        <w:rPr>
          <w:rFonts w:ascii="Arial" w:hAnsi="Arial" w:cs="Arial"/>
          <w:sz w:val="24"/>
          <w:szCs w:val="24"/>
        </w:rPr>
        <w:t xml:space="preserve"> en evt. een oesterschelp</w:t>
      </w:r>
    </w:p>
    <w:p w14:paraId="187D023A" w14:textId="674881F6" w:rsidR="00AE0D27" w:rsidRPr="000672D9" w:rsidRDefault="00AE0D27" w:rsidP="00AE0D27">
      <w:pPr>
        <w:numPr>
          <w:ilvl w:val="0"/>
          <w:numId w:val="1"/>
        </w:numPr>
        <w:jc w:val="both"/>
        <w:rPr>
          <w:rFonts w:ascii="Arial" w:hAnsi="Arial" w:cs="Arial"/>
          <w:b/>
          <w:bCs/>
          <w:sz w:val="24"/>
          <w:szCs w:val="24"/>
        </w:rPr>
      </w:pPr>
      <w:r w:rsidRPr="000672D9">
        <w:rPr>
          <w:rFonts w:ascii="Arial" w:hAnsi="Arial" w:cs="Arial"/>
          <w:sz w:val="24"/>
          <w:szCs w:val="24"/>
        </w:rPr>
        <w:t>Stevig aquarelpapier in een maat die in het periodeschrift past</w:t>
      </w:r>
      <w:r w:rsidR="000672D9" w:rsidRPr="000672D9">
        <w:rPr>
          <w:rFonts w:ascii="Arial" w:hAnsi="Arial" w:cs="Arial"/>
          <w:sz w:val="24"/>
          <w:szCs w:val="24"/>
        </w:rPr>
        <w:t>. Er bestaat aquarelpapier op A-4 formaat. Desnoods iets bijsnijden.</w:t>
      </w:r>
    </w:p>
    <w:p w14:paraId="0ECB22E5" w14:textId="77777777" w:rsidR="00AE0D27" w:rsidRPr="000672D9" w:rsidRDefault="00AE0D27" w:rsidP="00AE0D27">
      <w:pPr>
        <w:numPr>
          <w:ilvl w:val="0"/>
          <w:numId w:val="1"/>
        </w:numPr>
        <w:jc w:val="both"/>
        <w:rPr>
          <w:rFonts w:ascii="Arial" w:hAnsi="Arial" w:cs="Arial"/>
          <w:b/>
          <w:bCs/>
          <w:sz w:val="24"/>
          <w:szCs w:val="24"/>
        </w:rPr>
      </w:pPr>
      <w:r w:rsidRPr="000672D9">
        <w:rPr>
          <w:rFonts w:ascii="Arial" w:hAnsi="Arial" w:cs="Arial"/>
          <w:sz w:val="24"/>
          <w:szCs w:val="24"/>
        </w:rPr>
        <w:t>Lijm (Bijv. 15 stiften Pritt) om het in te plakken</w:t>
      </w:r>
    </w:p>
    <w:p w14:paraId="036FEEE5" w14:textId="62EE4F07" w:rsidR="000672D9" w:rsidRPr="000672D9" w:rsidRDefault="000672D9" w:rsidP="00AE0D27">
      <w:pPr>
        <w:numPr>
          <w:ilvl w:val="0"/>
          <w:numId w:val="1"/>
        </w:numPr>
        <w:jc w:val="both"/>
        <w:rPr>
          <w:rFonts w:ascii="Arial" w:hAnsi="Arial" w:cs="Arial"/>
          <w:b/>
          <w:bCs/>
          <w:sz w:val="24"/>
          <w:szCs w:val="24"/>
        </w:rPr>
      </w:pPr>
      <w:r w:rsidRPr="000672D9">
        <w:rPr>
          <w:rFonts w:ascii="Arial" w:hAnsi="Arial" w:cs="Arial"/>
          <w:sz w:val="24"/>
          <w:szCs w:val="24"/>
        </w:rPr>
        <w:t xml:space="preserve">1 </w:t>
      </w:r>
      <w:r w:rsidR="00AE0D27" w:rsidRPr="000672D9">
        <w:rPr>
          <w:rFonts w:ascii="Arial" w:hAnsi="Arial" w:cs="Arial"/>
          <w:sz w:val="24"/>
          <w:szCs w:val="24"/>
        </w:rPr>
        <w:t>Middelgro</w:t>
      </w:r>
      <w:r w:rsidR="00872ECB">
        <w:rPr>
          <w:rFonts w:ascii="Arial" w:hAnsi="Arial" w:cs="Arial"/>
          <w:sz w:val="24"/>
          <w:szCs w:val="24"/>
        </w:rPr>
        <w:t>o</w:t>
      </w:r>
      <w:r w:rsidR="00AE0D27" w:rsidRPr="000672D9">
        <w:rPr>
          <w:rFonts w:ascii="Arial" w:hAnsi="Arial" w:cs="Arial"/>
          <w:sz w:val="24"/>
          <w:szCs w:val="24"/>
        </w:rPr>
        <w:t>t pense</w:t>
      </w:r>
      <w:r w:rsidRPr="000672D9">
        <w:rPr>
          <w:rFonts w:ascii="Arial" w:hAnsi="Arial" w:cs="Arial"/>
          <w:sz w:val="24"/>
          <w:szCs w:val="24"/>
        </w:rPr>
        <w:t>e</w:t>
      </w:r>
      <w:r w:rsidR="00AE0D27" w:rsidRPr="000672D9">
        <w:rPr>
          <w:rFonts w:ascii="Arial" w:hAnsi="Arial" w:cs="Arial"/>
          <w:sz w:val="24"/>
          <w:szCs w:val="24"/>
        </w:rPr>
        <w:t xml:space="preserve">l en </w:t>
      </w:r>
      <w:r w:rsidRPr="000672D9">
        <w:rPr>
          <w:rFonts w:ascii="Arial" w:hAnsi="Arial" w:cs="Arial"/>
          <w:sz w:val="24"/>
          <w:szCs w:val="24"/>
        </w:rPr>
        <w:t>1 heel klein penseel</w:t>
      </w:r>
    </w:p>
    <w:p w14:paraId="22066B08" w14:textId="1C4E506C" w:rsidR="00AE0D27" w:rsidRPr="000672D9" w:rsidRDefault="00AE0D27" w:rsidP="00AE0D27">
      <w:pPr>
        <w:numPr>
          <w:ilvl w:val="0"/>
          <w:numId w:val="1"/>
        </w:numPr>
        <w:jc w:val="both"/>
        <w:rPr>
          <w:rFonts w:ascii="Arial" w:hAnsi="Arial" w:cs="Arial"/>
          <w:b/>
          <w:bCs/>
          <w:sz w:val="24"/>
          <w:szCs w:val="24"/>
        </w:rPr>
      </w:pPr>
      <w:r w:rsidRPr="000672D9">
        <w:rPr>
          <w:rFonts w:ascii="Arial" w:hAnsi="Arial" w:cs="Arial"/>
          <w:sz w:val="24"/>
          <w:szCs w:val="24"/>
        </w:rPr>
        <w:t>1 theeglas water per twee leerlingen</w:t>
      </w:r>
    </w:p>
    <w:p w14:paraId="6B44E274" w14:textId="77777777" w:rsidR="00AE0D27" w:rsidRPr="000672D9" w:rsidRDefault="00AE0D27" w:rsidP="00AE0D27">
      <w:pPr>
        <w:numPr>
          <w:ilvl w:val="0"/>
          <w:numId w:val="1"/>
        </w:numPr>
        <w:jc w:val="both"/>
        <w:rPr>
          <w:rFonts w:ascii="Arial" w:hAnsi="Arial" w:cs="Arial"/>
          <w:b/>
          <w:bCs/>
          <w:sz w:val="24"/>
          <w:szCs w:val="24"/>
        </w:rPr>
      </w:pPr>
      <w:r w:rsidRPr="000672D9">
        <w:rPr>
          <w:rFonts w:ascii="Arial" w:hAnsi="Arial" w:cs="Arial"/>
          <w:sz w:val="24"/>
          <w:szCs w:val="24"/>
        </w:rPr>
        <w:t>Doekjes of evt. tissues om af te vegen</w:t>
      </w:r>
    </w:p>
    <w:p w14:paraId="4CB06018" w14:textId="77777777" w:rsidR="00AE0D27" w:rsidRPr="000672D9" w:rsidRDefault="00AE0D27" w:rsidP="00AE0D27">
      <w:pPr>
        <w:numPr>
          <w:ilvl w:val="0"/>
          <w:numId w:val="1"/>
        </w:numPr>
        <w:jc w:val="both"/>
        <w:rPr>
          <w:rFonts w:ascii="Arial" w:hAnsi="Arial" w:cs="Arial"/>
          <w:b/>
          <w:bCs/>
          <w:sz w:val="24"/>
          <w:szCs w:val="24"/>
        </w:rPr>
      </w:pPr>
      <w:r w:rsidRPr="000672D9">
        <w:rPr>
          <w:rFonts w:ascii="Arial" w:hAnsi="Arial" w:cs="Arial"/>
          <w:sz w:val="24"/>
          <w:szCs w:val="24"/>
        </w:rPr>
        <w:t>Acrylverf (evt. van de Action) minstens in de tinten bruin/oker, rood, oranje, groen, wit en zwart.</w:t>
      </w:r>
    </w:p>
    <w:p w14:paraId="25635E8C" w14:textId="768D6E85" w:rsidR="00AE0D27" w:rsidRPr="000672D9" w:rsidRDefault="00AE0D27" w:rsidP="00AE0D27">
      <w:pPr>
        <w:numPr>
          <w:ilvl w:val="0"/>
          <w:numId w:val="1"/>
        </w:numPr>
        <w:jc w:val="both"/>
        <w:rPr>
          <w:rFonts w:ascii="Arial" w:hAnsi="Arial" w:cs="Arial"/>
          <w:b/>
          <w:bCs/>
          <w:sz w:val="24"/>
          <w:szCs w:val="24"/>
        </w:rPr>
      </w:pPr>
      <w:r w:rsidRPr="000672D9">
        <w:rPr>
          <w:rFonts w:ascii="Arial" w:hAnsi="Arial" w:cs="Arial"/>
          <w:sz w:val="24"/>
          <w:szCs w:val="24"/>
        </w:rPr>
        <w:t>Evt. meer kleuren als leerlingen vrijer met de achtergrond willen omgaan (zie leerlingen-werk)</w:t>
      </w:r>
    </w:p>
    <w:p w14:paraId="1AF4830C" w14:textId="0FAD50D4" w:rsidR="000672D9" w:rsidRDefault="000672D9" w:rsidP="000672D9">
      <w:pPr>
        <w:ind w:left="360"/>
        <w:jc w:val="both"/>
        <w:rPr>
          <w:rFonts w:ascii="Arial" w:hAnsi="Arial" w:cs="Arial"/>
          <w:b/>
          <w:bCs/>
          <w:sz w:val="24"/>
          <w:szCs w:val="24"/>
        </w:rPr>
      </w:pPr>
      <w:r w:rsidRPr="000672D9">
        <w:rPr>
          <w:rFonts w:ascii="Arial" w:hAnsi="Arial" w:cs="Arial"/>
          <w:b/>
          <w:bCs/>
          <w:sz w:val="24"/>
          <w:szCs w:val="24"/>
        </w:rPr>
        <w:t>Hoe gaan we te werk?</w:t>
      </w:r>
      <w:r w:rsidR="00872ECB">
        <w:rPr>
          <w:rFonts w:ascii="Arial" w:hAnsi="Arial" w:cs="Arial"/>
          <w:b/>
          <w:bCs/>
          <w:sz w:val="24"/>
          <w:szCs w:val="24"/>
        </w:rPr>
        <w:t xml:space="preserve"> Een aantal stappen, verdeeld over 2 ochtenden (na het vertellen en de dia’s)</w:t>
      </w:r>
    </w:p>
    <w:p w14:paraId="1BB44C80" w14:textId="252C90BD" w:rsidR="00872ECB" w:rsidRDefault="00872ECB" w:rsidP="00872ECB">
      <w:pPr>
        <w:numPr>
          <w:ilvl w:val="0"/>
          <w:numId w:val="2"/>
        </w:numPr>
        <w:jc w:val="both"/>
        <w:rPr>
          <w:rFonts w:ascii="Arial" w:hAnsi="Arial" w:cs="Arial"/>
          <w:sz w:val="24"/>
          <w:szCs w:val="24"/>
        </w:rPr>
      </w:pPr>
      <w:r w:rsidRPr="00872ECB">
        <w:rPr>
          <w:rFonts w:ascii="Arial" w:hAnsi="Arial" w:cs="Arial"/>
          <w:sz w:val="24"/>
          <w:szCs w:val="24"/>
        </w:rPr>
        <w:t>In de 17</w:t>
      </w:r>
      <w:r w:rsidRPr="00872ECB">
        <w:rPr>
          <w:rFonts w:ascii="Arial" w:hAnsi="Arial" w:cs="Arial"/>
          <w:sz w:val="24"/>
          <w:szCs w:val="24"/>
          <w:vertAlign w:val="superscript"/>
        </w:rPr>
        <w:t>e</w:t>
      </w:r>
      <w:r w:rsidRPr="00872ECB">
        <w:rPr>
          <w:rFonts w:ascii="Arial" w:hAnsi="Arial" w:cs="Arial"/>
          <w:sz w:val="24"/>
          <w:szCs w:val="24"/>
        </w:rPr>
        <w:t xml:space="preserve"> eeuw</w:t>
      </w:r>
      <w:r>
        <w:rPr>
          <w:rFonts w:ascii="Arial" w:hAnsi="Arial" w:cs="Arial"/>
          <w:sz w:val="24"/>
          <w:szCs w:val="24"/>
        </w:rPr>
        <w:t xml:space="preserve"> kreeg het doek vaak eerst een grondlaag van geel-bruin-oker. Zo’n echte “Rembrandt-kleur”. Dat doen wij ook. Je kunt heel goed de grondlaag al de dag van te voren laten schilderen. Dan is dat droog als he</w:t>
      </w:r>
      <w:r w:rsidR="00B1070C">
        <w:rPr>
          <w:rFonts w:ascii="Arial" w:hAnsi="Arial" w:cs="Arial"/>
          <w:sz w:val="24"/>
          <w:szCs w:val="24"/>
        </w:rPr>
        <w:t>t</w:t>
      </w:r>
      <w:r>
        <w:rPr>
          <w:rFonts w:ascii="Arial" w:hAnsi="Arial" w:cs="Arial"/>
          <w:sz w:val="24"/>
          <w:szCs w:val="24"/>
        </w:rPr>
        <w:t xml:space="preserve"> </w:t>
      </w:r>
      <w:r w:rsidRPr="00872ECB">
        <w:rPr>
          <w:rFonts w:ascii="Arial" w:hAnsi="Arial" w:cs="Arial"/>
          <w:b/>
          <w:bCs/>
          <w:i/>
          <w:iCs/>
          <w:sz w:val="24"/>
          <w:szCs w:val="24"/>
        </w:rPr>
        <w:t>ècht</w:t>
      </w:r>
      <w:r>
        <w:rPr>
          <w:rFonts w:ascii="Arial" w:hAnsi="Arial" w:cs="Arial"/>
          <w:sz w:val="24"/>
          <w:szCs w:val="24"/>
        </w:rPr>
        <w:t xml:space="preserve"> gaat beginnen</w:t>
      </w:r>
    </w:p>
    <w:p w14:paraId="7D1A73D3" w14:textId="54CDDF70" w:rsidR="00872ECB" w:rsidRDefault="00872ECB" w:rsidP="00872ECB">
      <w:pPr>
        <w:numPr>
          <w:ilvl w:val="0"/>
          <w:numId w:val="2"/>
        </w:numPr>
        <w:jc w:val="both"/>
        <w:rPr>
          <w:rFonts w:ascii="Arial" w:hAnsi="Arial" w:cs="Arial"/>
          <w:sz w:val="24"/>
          <w:szCs w:val="24"/>
        </w:rPr>
      </w:pPr>
      <w:r>
        <w:rPr>
          <w:rFonts w:ascii="Arial" w:hAnsi="Arial" w:cs="Arial"/>
          <w:sz w:val="24"/>
          <w:szCs w:val="24"/>
        </w:rPr>
        <w:lastRenderedPageBreak/>
        <w:t>De volgende dag tekenen de leerlingen met grijs potlood de omvang van hun sinaasappel (en evt. de oesterschelp) na, altijd zo, dat het kroontje aan de bovenkant zit. Dan wordt de sinaasappel (en evt. ook de oesterschelp) “gedoodverfd” met witte verf, net als in de 17</w:t>
      </w:r>
      <w:r w:rsidRPr="00872ECB">
        <w:rPr>
          <w:rFonts w:ascii="Arial" w:hAnsi="Arial" w:cs="Arial"/>
          <w:sz w:val="24"/>
          <w:szCs w:val="24"/>
          <w:vertAlign w:val="superscript"/>
        </w:rPr>
        <w:t>e</w:t>
      </w:r>
      <w:r>
        <w:rPr>
          <w:rFonts w:ascii="Arial" w:hAnsi="Arial" w:cs="Arial"/>
          <w:sz w:val="24"/>
          <w:szCs w:val="24"/>
        </w:rPr>
        <w:t xml:space="preserve"> eeuw. Deze witte “doodverf” geeft extra glans aan de objecten. Terwijl sinaasappel (en oester) drogen, kan nog een laagje omgeving/achtergrond aangebracht worden. Terwijl dit droogt gedurende 15 minuten, is er in het periodeschrift vast nog wel iets af te maken.</w:t>
      </w:r>
    </w:p>
    <w:p w14:paraId="0587A463" w14:textId="37FDFC9D" w:rsidR="00872ECB" w:rsidRDefault="00872ECB" w:rsidP="00872ECB">
      <w:pPr>
        <w:numPr>
          <w:ilvl w:val="0"/>
          <w:numId w:val="2"/>
        </w:numPr>
        <w:jc w:val="both"/>
        <w:rPr>
          <w:rFonts w:ascii="Arial" w:hAnsi="Arial" w:cs="Arial"/>
          <w:sz w:val="24"/>
          <w:szCs w:val="24"/>
        </w:rPr>
      </w:pPr>
      <w:r>
        <w:rPr>
          <w:rFonts w:ascii="Arial" w:hAnsi="Arial" w:cs="Arial"/>
          <w:sz w:val="24"/>
          <w:szCs w:val="24"/>
        </w:rPr>
        <w:t>Dan kan over de witte doodverf kleur aangebracht worden. De leerlingen werken laag op laag. Als de sinaasappel moet drogen, werken ze aan de oester en omgekeerd. Moeten beide drogen, dan werken ze aan de voorgrond, achtergrond en schaduwen.</w:t>
      </w:r>
      <w:r w:rsidR="00F71318">
        <w:rPr>
          <w:rFonts w:ascii="Arial" w:hAnsi="Arial" w:cs="Arial"/>
          <w:sz w:val="24"/>
          <w:szCs w:val="24"/>
        </w:rPr>
        <w:t xml:space="preserve"> Het clair-obscur is natuurlijk wel ons streven!</w:t>
      </w:r>
    </w:p>
    <w:p w14:paraId="25D0DC3E" w14:textId="2DDBE048" w:rsidR="00F71318" w:rsidRDefault="00331C26" w:rsidP="00F71318">
      <w:pPr>
        <w:ind w:left="720"/>
        <w:jc w:val="center"/>
        <w:rPr>
          <w:rFonts w:ascii="Arial" w:hAnsi="Arial" w:cs="Arial"/>
          <w:sz w:val="24"/>
          <w:szCs w:val="24"/>
        </w:rPr>
      </w:pPr>
      <w:r>
        <w:rPr>
          <w:rFonts w:ascii="Arial" w:hAnsi="Arial" w:cs="Arial"/>
          <w:noProof/>
          <w:sz w:val="24"/>
          <w:szCs w:val="24"/>
        </w:rPr>
        <w:drawing>
          <wp:inline distT="0" distB="0" distL="0" distR="0" wp14:anchorId="5C83E931" wp14:editId="6EAE400B">
            <wp:extent cx="1741170" cy="126428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41170" cy="1264285"/>
                    </a:xfrm>
                    <a:prstGeom prst="rect">
                      <a:avLst/>
                    </a:prstGeom>
                    <a:noFill/>
                    <a:ln>
                      <a:noFill/>
                    </a:ln>
                  </pic:spPr>
                </pic:pic>
              </a:graphicData>
            </a:graphic>
          </wp:inline>
        </w:drawing>
      </w:r>
      <w:r w:rsidR="00F71318">
        <w:rPr>
          <w:rFonts w:ascii="Arial" w:hAnsi="Arial" w:cs="Arial"/>
          <w:sz w:val="24"/>
          <w:szCs w:val="24"/>
        </w:rPr>
        <w:t xml:space="preserve"> </w:t>
      </w:r>
      <w:r>
        <w:rPr>
          <w:rFonts w:ascii="Arial" w:hAnsi="Arial" w:cs="Arial"/>
          <w:noProof/>
          <w:sz w:val="24"/>
          <w:szCs w:val="24"/>
        </w:rPr>
        <w:drawing>
          <wp:inline distT="0" distB="0" distL="0" distR="0" wp14:anchorId="0CB42AEF" wp14:editId="7D110482">
            <wp:extent cx="1717675" cy="124841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7675" cy="1248410"/>
                    </a:xfrm>
                    <a:prstGeom prst="rect">
                      <a:avLst/>
                    </a:prstGeom>
                    <a:noFill/>
                    <a:ln>
                      <a:noFill/>
                    </a:ln>
                  </pic:spPr>
                </pic:pic>
              </a:graphicData>
            </a:graphic>
          </wp:inline>
        </w:drawing>
      </w:r>
      <w:r w:rsidR="00D07BE2">
        <w:rPr>
          <w:rFonts w:ascii="Arial" w:hAnsi="Arial" w:cs="Arial"/>
          <w:sz w:val="24"/>
          <w:szCs w:val="24"/>
        </w:rPr>
        <w:t xml:space="preserve"> </w:t>
      </w:r>
      <w:r>
        <w:rPr>
          <w:rFonts w:ascii="Arial" w:hAnsi="Arial" w:cs="Arial"/>
          <w:noProof/>
          <w:sz w:val="24"/>
          <w:szCs w:val="24"/>
        </w:rPr>
        <w:drawing>
          <wp:inline distT="0" distB="0" distL="0" distR="0" wp14:anchorId="24275761" wp14:editId="28FF2580">
            <wp:extent cx="1654175" cy="1240155"/>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4175" cy="1240155"/>
                    </a:xfrm>
                    <a:prstGeom prst="rect">
                      <a:avLst/>
                    </a:prstGeom>
                    <a:noFill/>
                    <a:ln>
                      <a:noFill/>
                    </a:ln>
                  </pic:spPr>
                </pic:pic>
              </a:graphicData>
            </a:graphic>
          </wp:inline>
        </w:drawing>
      </w:r>
    </w:p>
    <w:p w14:paraId="638C5B06" w14:textId="1C0036B3" w:rsidR="00F71318" w:rsidRPr="00476454" w:rsidRDefault="00476454" w:rsidP="00476454">
      <w:pPr>
        <w:ind w:left="720"/>
        <w:jc w:val="both"/>
        <w:rPr>
          <w:rFonts w:ascii="Arial" w:hAnsi="Arial" w:cs="Arial"/>
          <w:b/>
          <w:bCs/>
          <w:sz w:val="20"/>
          <w:szCs w:val="20"/>
        </w:rPr>
      </w:pPr>
      <w:r w:rsidRPr="00476454">
        <w:rPr>
          <w:rFonts w:ascii="Arial" w:hAnsi="Arial" w:cs="Arial"/>
          <w:b/>
          <w:bCs/>
          <w:sz w:val="20"/>
          <w:szCs w:val="20"/>
        </w:rPr>
        <w:t xml:space="preserve">Links: </w:t>
      </w:r>
      <w:r w:rsidR="00F71318" w:rsidRPr="00476454">
        <w:rPr>
          <w:rFonts w:ascii="Arial" w:hAnsi="Arial" w:cs="Arial"/>
          <w:b/>
          <w:bCs/>
          <w:sz w:val="20"/>
          <w:szCs w:val="20"/>
        </w:rPr>
        <w:t xml:space="preserve">Op de licht-oker-bruine grondlaag kan na droging de </w:t>
      </w:r>
      <w:r w:rsidRPr="00476454">
        <w:rPr>
          <w:rFonts w:ascii="Arial" w:hAnsi="Arial" w:cs="Arial"/>
          <w:b/>
          <w:bCs/>
          <w:sz w:val="20"/>
          <w:szCs w:val="20"/>
        </w:rPr>
        <w:t>sinaasappel</w:t>
      </w:r>
      <w:r w:rsidR="00F71318" w:rsidRPr="00476454">
        <w:rPr>
          <w:rFonts w:ascii="Arial" w:hAnsi="Arial" w:cs="Arial"/>
          <w:b/>
          <w:bCs/>
          <w:sz w:val="20"/>
          <w:szCs w:val="20"/>
        </w:rPr>
        <w:t xml:space="preserve"> (en evt. de oester) worden geschetst met grijs potlood</w:t>
      </w:r>
    </w:p>
    <w:p w14:paraId="4F3F23E7" w14:textId="1796FD29" w:rsidR="00476454" w:rsidRPr="00476454" w:rsidRDefault="00476454" w:rsidP="00476454">
      <w:pPr>
        <w:ind w:left="720"/>
        <w:jc w:val="both"/>
        <w:rPr>
          <w:rFonts w:ascii="Arial" w:hAnsi="Arial" w:cs="Arial"/>
          <w:b/>
          <w:bCs/>
          <w:sz w:val="20"/>
          <w:szCs w:val="20"/>
        </w:rPr>
      </w:pPr>
      <w:r w:rsidRPr="00476454">
        <w:rPr>
          <w:rFonts w:ascii="Arial" w:hAnsi="Arial" w:cs="Arial"/>
          <w:b/>
          <w:bCs/>
          <w:sz w:val="20"/>
          <w:szCs w:val="20"/>
        </w:rPr>
        <w:t xml:space="preserve">Midden: na droging de sinaasappel (en. evt. de oesterschelp) met witte verf “doodverven” en laten drogen. Meestal is 15 min. </w:t>
      </w:r>
      <w:r w:rsidR="00C4606B">
        <w:rPr>
          <w:rFonts w:ascii="Arial" w:hAnsi="Arial" w:cs="Arial"/>
          <w:b/>
          <w:bCs/>
          <w:sz w:val="20"/>
          <w:szCs w:val="20"/>
        </w:rPr>
        <w:t>g</w:t>
      </w:r>
      <w:r w:rsidRPr="00476454">
        <w:rPr>
          <w:rFonts w:ascii="Arial" w:hAnsi="Arial" w:cs="Arial"/>
          <w:b/>
          <w:bCs/>
          <w:sz w:val="20"/>
          <w:szCs w:val="20"/>
        </w:rPr>
        <w:t>enoeg droogtijd</w:t>
      </w:r>
    </w:p>
    <w:p w14:paraId="5E7DAC38" w14:textId="34902EB7" w:rsidR="00476454" w:rsidRPr="00476454" w:rsidRDefault="00476454" w:rsidP="00476454">
      <w:pPr>
        <w:ind w:left="720"/>
        <w:jc w:val="both"/>
        <w:rPr>
          <w:rFonts w:ascii="Arial" w:hAnsi="Arial" w:cs="Arial"/>
          <w:b/>
          <w:bCs/>
          <w:sz w:val="20"/>
          <w:szCs w:val="20"/>
        </w:rPr>
      </w:pPr>
      <w:r w:rsidRPr="00476454">
        <w:rPr>
          <w:rFonts w:ascii="Arial" w:hAnsi="Arial" w:cs="Arial"/>
          <w:b/>
          <w:bCs/>
          <w:sz w:val="20"/>
          <w:szCs w:val="20"/>
        </w:rPr>
        <w:t>Rechts: dan kan met kleur het geheel in lagen verder worden opgebouwd.</w:t>
      </w:r>
    </w:p>
    <w:p w14:paraId="1A5D052A" w14:textId="13F7FC6A" w:rsidR="00476454" w:rsidRDefault="00476454" w:rsidP="00476454">
      <w:pPr>
        <w:ind w:left="720"/>
        <w:jc w:val="both"/>
        <w:rPr>
          <w:rFonts w:ascii="Arial" w:hAnsi="Arial" w:cs="Arial"/>
          <w:sz w:val="24"/>
          <w:szCs w:val="24"/>
        </w:rPr>
      </w:pPr>
      <w:r>
        <w:rPr>
          <w:rFonts w:ascii="Arial" w:hAnsi="Arial" w:cs="Arial"/>
          <w:sz w:val="24"/>
          <w:szCs w:val="24"/>
        </w:rPr>
        <w:t xml:space="preserve">Met een andere klas heb ik oesterschelpen met citroenen geschilderd. Die citroenen hadden de leerlingen van huis meegenomen. (Zie de opdracht </w:t>
      </w:r>
      <w:r w:rsidRPr="00476454">
        <w:rPr>
          <w:rFonts w:ascii="Arial" w:hAnsi="Arial" w:cs="Arial"/>
          <w:i/>
          <w:iCs/>
          <w:sz w:val="24"/>
          <w:szCs w:val="24"/>
        </w:rPr>
        <w:t xml:space="preserve">“De </w:t>
      </w:r>
      <w:r w:rsidR="00C4606B">
        <w:rPr>
          <w:rFonts w:ascii="Arial" w:hAnsi="Arial" w:cs="Arial"/>
          <w:i/>
          <w:iCs/>
          <w:sz w:val="24"/>
          <w:szCs w:val="24"/>
        </w:rPr>
        <w:t>C</w:t>
      </w:r>
      <w:r w:rsidRPr="00476454">
        <w:rPr>
          <w:rFonts w:ascii="Arial" w:hAnsi="Arial" w:cs="Arial"/>
          <w:i/>
          <w:iCs/>
          <w:sz w:val="24"/>
          <w:szCs w:val="24"/>
        </w:rPr>
        <w:t>itroen van toen”</w:t>
      </w:r>
      <w:r w:rsidR="00C4606B">
        <w:rPr>
          <w:rFonts w:ascii="Arial" w:hAnsi="Arial" w:cs="Arial"/>
          <w:i/>
          <w:iCs/>
          <w:sz w:val="24"/>
          <w:szCs w:val="24"/>
        </w:rPr>
        <w:t>,</w:t>
      </w:r>
      <w:r w:rsidRPr="00476454">
        <w:rPr>
          <w:rFonts w:ascii="Arial" w:hAnsi="Arial" w:cs="Arial"/>
          <w:i/>
          <w:iCs/>
          <w:sz w:val="24"/>
          <w:szCs w:val="24"/>
        </w:rPr>
        <w:t xml:space="preserve"> </w:t>
      </w:r>
      <w:r>
        <w:rPr>
          <w:rFonts w:ascii="Arial" w:hAnsi="Arial" w:cs="Arial"/>
          <w:sz w:val="24"/>
          <w:szCs w:val="24"/>
        </w:rPr>
        <w:t>op de website)</w:t>
      </w:r>
    </w:p>
    <w:p w14:paraId="55BBE41F" w14:textId="4803AB7F" w:rsidR="00476454" w:rsidRPr="00872ECB" w:rsidRDefault="00331C26" w:rsidP="00476454">
      <w:pPr>
        <w:ind w:left="720"/>
        <w:jc w:val="both"/>
        <w:rPr>
          <w:rFonts w:ascii="Arial" w:hAnsi="Arial" w:cs="Arial"/>
          <w:sz w:val="24"/>
          <w:szCs w:val="24"/>
        </w:rPr>
      </w:pPr>
      <w:r>
        <w:rPr>
          <w:rFonts w:ascii="Arial" w:hAnsi="Arial" w:cs="Arial"/>
          <w:noProof/>
          <w:sz w:val="24"/>
          <w:szCs w:val="24"/>
        </w:rPr>
        <w:drawing>
          <wp:inline distT="0" distB="0" distL="0" distR="0" wp14:anchorId="30199BD9" wp14:editId="6BA8DBC3">
            <wp:extent cx="4612005" cy="259207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12005" cy="2592070"/>
                    </a:xfrm>
                    <a:prstGeom prst="rect">
                      <a:avLst/>
                    </a:prstGeom>
                    <a:noFill/>
                    <a:ln>
                      <a:noFill/>
                    </a:ln>
                  </pic:spPr>
                </pic:pic>
              </a:graphicData>
            </a:graphic>
          </wp:inline>
        </w:drawing>
      </w:r>
    </w:p>
    <w:p w14:paraId="702EF4ED" w14:textId="05C44392" w:rsidR="00AA3CA4" w:rsidRPr="00D07BE2" w:rsidRDefault="00331C26" w:rsidP="00AA3CA4">
      <w:pPr>
        <w:jc w:val="center"/>
        <w:rPr>
          <w:rFonts w:ascii="Arial" w:hAnsi="Arial" w:cs="Arial"/>
          <w:sz w:val="24"/>
          <w:szCs w:val="24"/>
        </w:rPr>
      </w:pPr>
      <w:r>
        <w:rPr>
          <w:rFonts w:ascii="Arial" w:hAnsi="Arial" w:cs="Arial"/>
          <w:b/>
          <w:bCs/>
          <w:i/>
          <w:iCs/>
          <w:noProof/>
          <w:sz w:val="24"/>
          <w:szCs w:val="24"/>
        </w:rPr>
        <w:drawing>
          <wp:inline distT="0" distB="0" distL="0" distR="0" wp14:anchorId="1AE23F46" wp14:editId="025EB14B">
            <wp:extent cx="2941955" cy="194818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1955" cy="1948180"/>
                    </a:xfrm>
                    <a:prstGeom prst="rect">
                      <a:avLst/>
                    </a:prstGeom>
                    <a:noFill/>
                    <a:ln>
                      <a:noFill/>
                    </a:ln>
                  </pic:spPr>
                </pic:pic>
              </a:graphicData>
            </a:graphic>
          </wp:inline>
        </w:drawing>
      </w:r>
      <w:r w:rsidR="00476454">
        <w:rPr>
          <w:rFonts w:ascii="Arial" w:hAnsi="Arial" w:cs="Arial"/>
          <w:b/>
          <w:bCs/>
          <w:i/>
          <w:iCs/>
          <w:sz w:val="24"/>
          <w:szCs w:val="24"/>
        </w:rPr>
        <w:t xml:space="preserve"> </w:t>
      </w:r>
      <w:r>
        <w:rPr>
          <w:rFonts w:ascii="Arial" w:hAnsi="Arial" w:cs="Arial"/>
          <w:noProof/>
          <w:sz w:val="24"/>
          <w:szCs w:val="24"/>
        </w:rPr>
        <w:drawing>
          <wp:inline distT="0" distB="0" distL="0" distR="0" wp14:anchorId="14E27579" wp14:editId="0062AC99">
            <wp:extent cx="2592070" cy="194818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2070" cy="1948180"/>
                    </a:xfrm>
                    <a:prstGeom prst="rect">
                      <a:avLst/>
                    </a:prstGeom>
                    <a:noFill/>
                    <a:ln>
                      <a:noFill/>
                    </a:ln>
                  </pic:spPr>
                </pic:pic>
              </a:graphicData>
            </a:graphic>
          </wp:inline>
        </w:drawing>
      </w:r>
    </w:p>
    <w:p w14:paraId="4BBD24D4" w14:textId="34C1AC2C" w:rsidR="00476454" w:rsidRPr="00ED4597" w:rsidRDefault="00C4606B" w:rsidP="00AA3CA4">
      <w:pPr>
        <w:jc w:val="center"/>
        <w:rPr>
          <w:rFonts w:ascii="Arial" w:hAnsi="Arial" w:cs="Arial"/>
          <w:b/>
          <w:bCs/>
          <w:sz w:val="20"/>
          <w:szCs w:val="20"/>
        </w:rPr>
      </w:pPr>
      <w:r>
        <w:rPr>
          <w:rFonts w:ascii="Arial" w:hAnsi="Arial" w:cs="Arial"/>
          <w:b/>
          <w:bCs/>
          <w:sz w:val="20"/>
          <w:szCs w:val="20"/>
        </w:rPr>
        <w:t xml:space="preserve">Links: </w:t>
      </w:r>
      <w:r w:rsidR="00A83DFF">
        <w:rPr>
          <w:rFonts w:ascii="Arial" w:hAnsi="Arial" w:cs="Arial"/>
          <w:b/>
          <w:bCs/>
          <w:sz w:val="20"/>
          <w:szCs w:val="20"/>
        </w:rPr>
        <w:t>i</w:t>
      </w:r>
      <w:r w:rsidR="00476454" w:rsidRPr="00ED4597">
        <w:rPr>
          <w:rFonts w:ascii="Arial" w:hAnsi="Arial" w:cs="Arial"/>
          <w:b/>
          <w:bCs/>
          <w:sz w:val="20"/>
          <w:szCs w:val="20"/>
        </w:rPr>
        <w:t>ets eenvoudiger, als je de oesterschelp weg laat</w:t>
      </w:r>
      <w:r w:rsidR="008A2679">
        <w:rPr>
          <w:rFonts w:ascii="Arial" w:hAnsi="Arial" w:cs="Arial"/>
          <w:b/>
          <w:bCs/>
          <w:sz w:val="20"/>
          <w:szCs w:val="20"/>
        </w:rPr>
        <w:t xml:space="preserve"> (voorbeelden van ondergetekende)</w:t>
      </w:r>
    </w:p>
    <w:p w14:paraId="2E11D423" w14:textId="77777777" w:rsidR="00476454" w:rsidRDefault="00AA3CA4" w:rsidP="00AA3CA4">
      <w:pPr>
        <w:jc w:val="both"/>
        <w:rPr>
          <w:rFonts w:ascii="Arial" w:hAnsi="Arial" w:cs="Arial"/>
          <w:b/>
          <w:bCs/>
          <w:sz w:val="24"/>
          <w:szCs w:val="24"/>
        </w:rPr>
      </w:pPr>
      <w:r w:rsidRPr="000672D9">
        <w:rPr>
          <w:rFonts w:ascii="Arial" w:hAnsi="Arial" w:cs="Arial"/>
          <w:b/>
          <w:bCs/>
          <w:sz w:val="24"/>
          <w:szCs w:val="24"/>
        </w:rPr>
        <w:t>Mijn voorbeeld voor de leerlingen.</w:t>
      </w:r>
    </w:p>
    <w:p w14:paraId="547720A8" w14:textId="4DD22A3C" w:rsidR="00AA3CA4" w:rsidRPr="00476454" w:rsidRDefault="00476454" w:rsidP="00AA3CA4">
      <w:pPr>
        <w:jc w:val="both"/>
        <w:rPr>
          <w:rFonts w:ascii="Arial" w:hAnsi="Arial" w:cs="Arial"/>
          <w:i/>
          <w:iCs/>
          <w:sz w:val="24"/>
          <w:szCs w:val="24"/>
        </w:rPr>
      </w:pPr>
      <w:r>
        <w:rPr>
          <w:rFonts w:ascii="Arial" w:hAnsi="Arial" w:cs="Arial"/>
          <w:sz w:val="24"/>
          <w:szCs w:val="24"/>
        </w:rPr>
        <w:t>Min eigen voorbeeld</w:t>
      </w:r>
      <w:r w:rsidR="00AA3CA4" w:rsidRPr="00476454">
        <w:rPr>
          <w:rFonts w:ascii="Arial" w:hAnsi="Arial" w:cs="Arial"/>
          <w:sz w:val="24"/>
          <w:szCs w:val="24"/>
        </w:rPr>
        <w:t xml:space="preserve"> laat ik nooit meteen aan het begin van de les zien. Ze zouden er gedemotiveerd door kunnen raken. Ik zeg altijd: </w:t>
      </w:r>
      <w:r w:rsidR="00AA3CA4" w:rsidRPr="00476454">
        <w:rPr>
          <w:rFonts w:ascii="Arial" w:hAnsi="Arial" w:cs="Arial"/>
          <w:i/>
          <w:iCs/>
          <w:sz w:val="24"/>
          <w:szCs w:val="24"/>
        </w:rPr>
        <w:t>“Als jullie een eindje op weg zijn, zal ik laten zie wat ik gemaakt heb.”</w:t>
      </w:r>
    </w:p>
    <w:p w14:paraId="792CB0E8" w14:textId="77777777" w:rsidR="009A0C27" w:rsidRPr="00476454" w:rsidRDefault="009A0C27" w:rsidP="00AA3CA4">
      <w:pPr>
        <w:jc w:val="both"/>
        <w:rPr>
          <w:rFonts w:ascii="Arial" w:hAnsi="Arial" w:cs="Arial"/>
          <w:sz w:val="24"/>
          <w:szCs w:val="24"/>
        </w:rPr>
      </w:pPr>
      <w:r w:rsidRPr="00476454">
        <w:rPr>
          <w:rFonts w:ascii="Arial" w:hAnsi="Arial" w:cs="Arial"/>
          <w:sz w:val="24"/>
          <w:szCs w:val="24"/>
        </w:rPr>
        <w:t>Het is zeer aan te raden dat de leerlingen het “kroontje” van de sinaasappel aan de bovenkant te hebben, want dan lijkt het sneller op een sinaasappel.</w:t>
      </w:r>
    </w:p>
    <w:p w14:paraId="428BB95B" w14:textId="1C513D3C" w:rsidR="009A0C27" w:rsidRPr="00476454" w:rsidRDefault="00476454" w:rsidP="00AA3CA4">
      <w:pPr>
        <w:jc w:val="both"/>
        <w:rPr>
          <w:rFonts w:ascii="Arial" w:hAnsi="Arial" w:cs="Arial"/>
          <w:sz w:val="24"/>
          <w:szCs w:val="24"/>
        </w:rPr>
      </w:pPr>
      <w:r>
        <w:rPr>
          <w:rFonts w:ascii="Arial" w:hAnsi="Arial" w:cs="Arial"/>
          <w:sz w:val="24"/>
          <w:szCs w:val="24"/>
        </w:rPr>
        <w:t>Nogmaals: l</w:t>
      </w:r>
      <w:r w:rsidR="009A0C27" w:rsidRPr="00476454">
        <w:rPr>
          <w:rFonts w:ascii="Arial" w:hAnsi="Arial" w:cs="Arial"/>
          <w:sz w:val="24"/>
          <w:szCs w:val="24"/>
        </w:rPr>
        <w:t>aten ze goed kijken naar de schaduw en überhaupt naar clair-obscur.</w:t>
      </w:r>
    </w:p>
    <w:p w14:paraId="0552A251" w14:textId="47A899A1" w:rsidR="009A0C27" w:rsidRPr="00476454" w:rsidRDefault="009A0C27" w:rsidP="00AA3CA4">
      <w:pPr>
        <w:jc w:val="both"/>
        <w:rPr>
          <w:rFonts w:ascii="Arial" w:hAnsi="Arial" w:cs="Arial"/>
          <w:sz w:val="24"/>
          <w:szCs w:val="24"/>
        </w:rPr>
      </w:pPr>
      <w:r w:rsidRPr="00476454">
        <w:rPr>
          <w:rFonts w:ascii="Arial" w:hAnsi="Arial" w:cs="Arial"/>
          <w:sz w:val="24"/>
          <w:szCs w:val="24"/>
        </w:rPr>
        <w:t>Voor het echte “Rembrandt-effect” schilderen we (na de eerste schets) met dikke pasteu</w:t>
      </w:r>
      <w:r w:rsidR="003B255A" w:rsidRPr="00476454">
        <w:rPr>
          <w:rFonts w:ascii="Arial" w:hAnsi="Arial" w:cs="Arial"/>
          <w:sz w:val="24"/>
          <w:szCs w:val="24"/>
        </w:rPr>
        <w:t>z</w:t>
      </w:r>
      <w:r w:rsidRPr="00476454">
        <w:rPr>
          <w:rFonts w:ascii="Arial" w:hAnsi="Arial" w:cs="Arial"/>
          <w:sz w:val="24"/>
          <w:szCs w:val="24"/>
        </w:rPr>
        <w:t>e verf!</w:t>
      </w:r>
      <w:r w:rsidR="00B1070C">
        <w:rPr>
          <w:rFonts w:ascii="Arial" w:hAnsi="Arial" w:cs="Arial"/>
          <w:sz w:val="24"/>
          <w:szCs w:val="24"/>
        </w:rPr>
        <w:t xml:space="preserve"> De witte schittering van licht op de sinaasappel, pas op het allerlaatst!</w:t>
      </w:r>
    </w:p>
    <w:p w14:paraId="307CFF34" w14:textId="1480EBB8" w:rsidR="00AA3CA4" w:rsidRPr="000672D9" w:rsidRDefault="00AA3CA4" w:rsidP="00AA3CA4">
      <w:pPr>
        <w:jc w:val="both"/>
        <w:rPr>
          <w:rFonts w:ascii="Arial" w:hAnsi="Arial" w:cs="Arial"/>
          <w:b/>
          <w:bCs/>
          <w:sz w:val="24"/>
          <w:szCs w:val="24"/>
        </w:rPr>
      </w:pPr>
      <w:r w:rsidRPr="000672D9">
        <w:rPr>
          <w:rFonts w:ascii="Arial" w:hAnsi="Arial" w:cs="Arial"/>
          <w:b/>
          <w:bCs/>
          <w:sz w:val="24"/>
          <w:szCs w:val="24"/>
        </w:rPr>
        <w:t>Hier onder</w:t>
      </w:r>
      <w:r w:rsidR="003C7652">
        <w:rPr>
          <w:rFonts w:ascii="Arial" w:hAnsi="Arial" w:cs="Arial"/>
          <w:b/>
          <w:bCs/>
          <w:sz w:val="24"/>
          <w:szCs w:val="24"/>
        </w:rPr>
        <w:t xml:space="preserve"> nog meer</w:t>
      </w:r>
      <w:r w:rsidRPr="000672D9">
        <w:rPr>
          <w:rFonts w:ascii="Arial" w:hAnsi="Arial" w:cs="Arial"/>
          <w:b/>
          <w:bCs/>
          <w:sz w:val="24"/>
          <w:szCs w:val="24"/>
        </w:rPr>
        <w:t xml:space="preserve"> </w:t>
      </w:r>
      <w:r w:rsidR="009A0C27" w:rsidRPr="000672D9">
        <w:rPr>
          <w:rFonts w:ascii="Arial" w:hAnsi="Arial" w:cs="Arial"/>
          <w:b/>
          <w:bCs/>
          <w:sz w:val="24"/>
          <w:szCs w:val="24"/>
        </w:rPr>
        <w:t xml:space="preserve">werk van </w:t>
      </w:r>
      <w:r w:rsidR="00ED4597">
        <w:rPr>
          <w:rFonts w:ascii="Arial" w:hAnsi="Arial" w:cs="Arial"/>
          <w:b/>
          <w:bCs/>
          <w:sz w:val="24"/>
          <w:szCs w:val="24"/>
        </w:rPr>
        <w:t xml:space="preserve">enkele </w:t>
      </w:r>
      <w:r w:rsidR="009A0C27" w:rsidRPr="000672D9">
        <w:rPr>
          <w:rFonts w:ascii="Arial" w:hAnsi="Arial" w:cs="Arial"/>
          <w:b/>
          <w:bCs/>
          <w:sz w:val="24"/>
          <w:szCs w:val="24"/>
        </w:rPr>
        <w:t>leerlingen</w:t>
      </w:r>
      <w:r w:rsidR="003C7652">
        <w:rPr>
          <w:rFonts w:ascii="Arial" w:hAnsi="Arial" w:cs="Arial"/>
          <w:b/>
          <w:bCs/>
          <w:sz w:val="24"/>
          <w:szCs w:val="24"/>
        </w:rPr>
        <w:t xml:space="preserve"> 9</w:t>
      </w:r>
      <w:r w:rsidR="003C7652" w:rsidRPr="003C7652">
        <w:rPr>
          <w:rFonts w:ascii="Arial" w:hAnsi="Arial" w:cs="Arial"/>
          <w:b/>
          <w:bCs/>
          <w:sz w:val="24"/>
          <w:szCs w:val="24"/>
          <w:vertAlign w:val="superscript"/>
        </w:rPr>
        <w:t>e</w:t>
      </w:r>
      <w:r w:rsidR="003C7652">
        <w:rPr>
          <w:rFonts w:ascii="Arial" w:hAnsi="Arial" w:cs="Arial"/>
          <w:b/>
          <w:bCs/>
          <w:sz w:val="24"/>
          <w:szCs w:val="24"/>
        </w:rPr>
        <w:t xml:space="preserve"> klas</w:t>
      </w:r>
      <w:r w:rsidR="00AE0D27" w:rsidRPr="000672D9">
        <w:rPr>
          <w:rFonts w:ascii="Arial" w:hAnsi="Arial" w:cs="Arial"/>
          <w:b/>
          <w:bCs/>
          <w:sz w:val="24"/>
          <w:szCs w:val="24"/>
        </w:rPr>
        <w:t>:</w:t>
      </w:r>
    </w:p>
    <w:p w14:paraId="02CD3266" w14:textId="5BC479F1" w:rsidR="00AA3CA4" w:rsidRDefault="00331C26" w:rsidP="00AA3CA4">
      <w:pPr>
        <w:jc w:val="center"/>
        <w:rPr>
          <w:rFonts w:ascii="Arial" w:hAnsi="Arial" w:cs="Arial"/>
          <w:sz w:val="24"/>
          <w:szCs w:val="24"/>
        </w:rPr>
      </w:pPr>
      <w:r>
        <w:rPr>
          <w:rFonts w:ascii="Arial" w:hAnsi="Arial" w:cs="Arial"/>
          <w:noProof/>
          <w:sz w:val="24"/>
          <w:szCs w:val="24"/>
        </w:rPr>
        <w:drawing>
          <wp:inline distT="0" distB="0" distL="0" distR="0" wp14:anchorId="74A21720" wp14:editId="221D5EA4">
            <wp:extent cx="1892300" cy="142303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2300" cy="1423035"/>
                    </a:xfrm>
                    <a:prstGeom prst="rect">
                      <a:avLst/>
                    </a:prstGeom>
                    <a:noFill/>
                    <a:ln>
                      <a:noFill/>
                    </a:ln>
                  </pic:spPr>
                </pic:pic>
              </a:graphicData>
            </a:graphic>
          </wp:inline>
        </w:drawing>
      </w:r>
      <w:r w:rsidR="00AA3CA4" w:rsidRPr="000672D9">
        <w:rPr>
          <w:rFonts w:ascii="Arial" w:hAnsi="Arial" w:cs="Arial"/>
          <w:sz w:val="24"/>
          <w:szCs w:val="24"/>
        </w:rPr>
        <w:t xml:space="preserve"> </w:t>
      </w:r>
      <w:r>
        <w:rPr>
          <w:rFonts w:ascii="Arial" w:hAnsi="Arial" w:cs="Arial"/>
          <w:noProof/>
          <w:sz w:val="24"/>
          <w:szCs w:val="24"/>
        </w:rPr>
        <w:drawing>
          <wp:inline distT="0" distB="0" distL="0" distR="0" wp14:anchorId="095E1765" wp14:editId="6F928F2E">
            <wp:extent cx="1900555" cy="1423035"/>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0555" cy="1423035"/>
                    </a:xfrm>
                    <a:prstGeom prst="rect">
                      <a:avLst/>
                    </a:prstGeom>
                    <a:noFill/>
                    <a:ln>
                      <a:noFill/>
                    </a:ln>
                  </pic:spPr>
                </pic:pic>
              </a:graphicData>
            </a:graphic>
          </wp:inline>
        </w:drawing>
      </w:r>
      <w:r w:rsidR="00476454">
        <w:rPr>
          <w:rFonts w:ascii="Arial" w:hAnsi="Arial" w:cs="Arial"/>
          <w:sz w:val="24"/>
          <w:szCs w:val="24"/>
        </w:rPr>
        <w:t xml:space="preserve"> </w:t>
      </w:r>
      <w:r>
        <w:rPr>
          <w:rFonts w:ascii="Arial" w:hAnsi="Arial" w:cs="Arial"/>
          <w:noProof/>
          <w:sz w:val="24"/>
          <w:szCs w:val="24"/>
        </w:rPr>
        <w:drawing>
          <wp:inline distT="0" distB="0" distL="0" distR="0" wp14:anchorId="138ACB9E" wp14:editId="2B203D3B">
            <wp:extent cx="1876425" cy="140716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76425" cy="1407160"/>
                    </a:xfrm>
                    <a:prstGeom prst="rect">
                      <a:avLst/>
                    </a:prstGeom>
                    <a:noFill/>
                    <a:ln>
                      <a:noFill/>
                    </a:ln>
                  </pic:spPr>
                </pic:pic>
              </a:graphicData>
            </a:graphic>
          </wp:inline>
        </w:drawing>
      </w:r>
    </w:p>
    <w:p w14:paraId="5AB0E019" w14:textId="17DB05FD" w:rsidR="00B1070C" w:rsidRDefault="00331C26" w:rsidP="00AA3CA4">
      <w:pPr>
        <w:jc w:val="center"/>
        <w:rPr>
          <w:rFonts w:ascii="Arial" w:hAnsi="Arial" w:cs="Arial"/>
          <w:b/>
          <w:bCs/>
          <w:sz w:val="24"/>
          <w:szCs w:val="24"/>
        </w:rPr>
      </w:pPr>
      <w:r>
        <w:rPr>
          <w:rFonts w:ascii="Arial" w:hAnsi="Arial" w:cs="Arial"/>
          <w:b/>
          <w:bCs/>
          <w:noProof/>
          <w:sz w:val="24"/>
          <w:szCs w:val="24"/>
        </w:rPr>
        <w:drawing>
          <wp:inline distT="0" distB="0" distL="0" distR="0" wp14:anchorId="41AE39E2" wp14:editId="32E1B49F">
            <wp:extent cx="2854325" cy="1701800"/>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54325" cy="1701800"/>
                    </a:xfrm>
                    <a:prstGeom prst="rect">
                      <a:avLst/>
                    </a:prstGeom>
                    <a:noFill/>
                    <a:ln>
                      <a:noFill/>
                    </a:ln>
                  </pic:spPr>
                </pic:pic>
              </a:graphicData>
            </a:graphic>
          </wp:inline>
        </w:drawing>
      </w:r>
      <w:r w:rsidR="00B12200">
        <w:rPr>
          <w:rFonts w:ascii="Arial" w:hAnsi="Arial" w:cs="Arial"/>
          <w:b/>
          <w:bCs/>
          <w:sz w:val="24"/>
          <w:szCs w:val="24"/>
        </w:rPr>
        <w:t xml:space="preserve"> </w:t>
      </w:r>
      <w:r>
        <w:rPr>
          <w:rFonts w:ascii="Arial" w:hAnsi="Arial" w:cs="Arial"/>
          <w:b/>
          <w:bCs/>
          <w:noProof/>
          <w:sz w:val="24"/>
          <w:szCs w:val="24"/>
        </w:rPr>
        <w:drawing>
          <wp:inline distT="0" distB="0" distL="0" distR="0" wp14:anchorId="33C73F08" wp14:editId="2F486EDC">
            <wp:extent cx="2663825" cy="1709420"/>
            <wp:effectExtent l="0" t="0" r="0" b="0"/>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63825" cy="1709420"/>
                    </a:xfrm>
                    <a:prstGeom prst="rect">
                      <a:avLst/>
                    </a:prstGeom>
                    <a:noFill/>
                    <a:ln>
                      <a:noFill/>
                    </a:ln>
                  </pic:spPr>
                </pic:pic>
              </a:graphicData>
            </a:graphic>
          </wp:inline>
        </w:drawing>
      </w:r>
    </w:p>
    <w:p w14:paraId="303B51E3" w14:textId="2E9C531F" w:rsidR="003C7652" w:rsidRDefault="003C7652" w:rsidP="00AA3CA4">
      <w:pPr>
        <w:jc w:val="center"/>
        <w:rPr>
          <w:rFonts w:ascii="Arial" w:hAnsi="Arial" w:cs="Arial"/>
          <w:b/>
          <w:bCs/>
          <w:sz w:val="24"/>
          <w:szCs w:val="24"/>
        </w:rPr>
      </w:pPr>
      <w:r>
        <w:rPr>
          <w:rFonts w:ascii="Arial" w:hAnsi="Arial" w:cs="Arial"/>
          <w:b/>
          <w:bCs/>
          <w:sz w:val="24"/>
          <w:szCs w:val="24"/>
        </w:rPr>
        <w:t>Sinaasappel (met- en zonder oesterschelp)</w:t>
      </w:r>
    </w:p>
    <w:p w14:paraId="15132795" w14:textId="5C51C6F7" w:rsidR="00AE0D27" w:rsidRPr="000672D9" w:rsidRDefault="00AE0D27" w:rsidP="00AA3CA4">
      <w:pPr>
        <w:jc w:val="center"/>
        <w:rPr>
          <w:rFonts w:ascii="Arial" w:hAnsi="Arial" w:cs="Arial"/>
          <w:b/>
          <w:bCs/>
          <w:sz w:val="24"/>
          <w:szCs w:val="24"/>
        </w:rPr>
      </w:pPr>
      <w:r w:rsidRPr="000672D9">
        <w:rPr>
          <w:rFonts w:ascii="Arial" w:hAnsi="Arial" w:cs="Arial"/>
          <w:b/>
          <w:bCs/>
          <w:sz w:val="24"/>
          <w:szCs w:val="24"/>
        </w:rPr>
        <w:t>0-0-0-0-0</w:t>
      </w:r>
    </w:p>
    <w:sectPr w:rsidR="00AE0D27" w:rsidRPr="000672D9">
      <w:head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8E4E9" w14:textId="77777777" w:rsidR="00D91FF7" w:rsidRDefault="00D91FF7" w:rsidP="00AE0D27">
      <w:pPr>
        <w:spacing w:after="0" w:line="240" w:lineRule="auto"/>
      </w:pPr>
      <w:r>
        <w:separator/>
      </w:r>
    </w:p>
  </w:endnote>
  <w:endnote w:type="continuationSeparator" w:id="0">
    <w:p w14:paraId="5D985A60" w14:textId="77777777" w:rsidR="00D91FF7" w:rsidRDefault="00D91FF7" w:rsidP="00AE0D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5DB3B" w14:textId="77777777" w:rsidR="00D91FF7" w:rsidRDefault="00D91FF7" w:rsidP="00AE0D27">
      <w:pPr>
        <w:spacing w:after="0" w:line="240" w:lineRule="auto"/>
      </w:pPr>
      <w:r>
        <w:separator/>
      </w:r>
    </w:p>
  </w:footnote>
  <w:footnote w:type="continuationSeparator" w:id="0">
    <w:p w14:paraId="2CECD5A0" w14:textId="77777777" w:rsidR="00D91FF7" w:rsidRDefault="00D91FF7" w:rsidP="00AE0D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D641" w14:textId="77777777" w:rsidR="00AE0D27" w:rsidRDefault="00AE0D27">
    <w:pPr>
      <w:pStyle w:val="Koptekst"/>
      <w:jc w:val="center"/>
    </w:pPr>
    <w:r>
      <w:fldChar w:fldCharType="begin"/>
    </w:r>
    <w:r>
      <w:instrText>PAGE   \* MERGEFORMAT</w:instrText>
    </w:r>
    <w:r>
      <w:fldChar w:fldCharType="separate"/>
    </w:r>
    <w:r>
      <w:t>2</w:t>
    </w:r>
    <w:r>
      <w:fldChar w:fldCharType="end"/>
    </w:r>
  </w:p>
  <w:p w14:paraId="4C27785E" w14:textId="77777777" w:rsidR="00AE0D27" w:rsidRDefault="00AE0D2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6E0AF9"/>
    <w:multiLevelType w:val="hybridMultilevel"/>
    <w:tmpl w:val="30DA65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D71141A"/>
    <w:multiLevelType w:val="hybridMultilevel"/>
    <w:tmpl w:val="798433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45D777C"/>
    <w:multiLevelType w:val="hybridMultilevel"/>
    <w:tmpl w:val="83B8B95A"/>
    <w:lvl w:ilvl="0" w:tplc="26F8520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FE2"/>
    <w:rsid w:val="000672D9"/>
    <w:rsid w:val="003158F3"/>
    <w:rsid w:val="00331C26"/>
    <w:rsid w:val="00357EF5"/>
    <w:rsid w:val="0039787D"/>
    <w:rsid w:val="003B255A"/>
    <w:rsid w:val="003C7652"/>
    <w:rsid w:val="00476454"/>
    <w:rsid w:val="004E104D"/>
    <w:rsid w:val="00547B62"/>
    <w:rsid w:val="00575446"/>
    <w:rsid w:val="005837FD"/>
    <w:rsid w:val="00631D72"/>
    <w:rsid w:val="0068650D"/>
    <w:rsid w:val="0084574C"/>
    <w:rsid w:val="00872ECB"/>
    <w:rsid w:val="008A2679"/>
    <w:rsid w:val="009175FF"/>
    <w:rsid w:val="009A0C27"/>
    <w:rsid w:val="00A33B4F"/>
    <w:rsid w:val="00A71A78"/>
    <w:rsid w:val="00A83DFF"/>
    <w:rsid w:val="00AA3CA4"/>
    <w:rsid w:val="00AC7DDB"/>
    <w:rsid w:val="00AE0D27"/>
    <w:rsid w:val="00B07FE2"/>
    <w:rsid w:val="00B1070C"/>
    <w:rsid w:val="00B12200"/>
    <w:rsid w:val="00B330DD"/>
    <w:rsid w:val="00C4606B"/>
    <w:rsid w:val="00D00752"/>
    <w:rsid w:val="00D07BE2"/>
    <w:rsid w:val="00D91FF7"/>
    <w:rsid w:val="00DD0346"/>
    <w:rsid w:val="00DD053C"/>
    <w:rsid w:val="00DD2886"/>
    <w:rsid w:val="00E03CA6"/>
    <w:rsid w:val="00E55A32"/>
    <w:rsid w:val="00ED4597"/>
    <w:rsid w:val="00EF3321"/>
    <w:rsid w:val="00F0557A"/>
    <w:rsid w:val="00F713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AC880"/>
  <w15:chartTrackingRefBased/>
  <w15:docId w15:val="{BD07957D-0A8E-4319-A2CB-1AAC52141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E0D27"/>
    <w:pPr>
      <w:tabs>
        <w:tab w:val="center" w:pos="4536"/>
        <w:tab w:val="right" w:pos="9072"/>
      </w:tabs>
    </w:pPr>
  </w:style>
  <w:style w:type="character" w:customStyle="1" w:styleId="KoptekstChar">
    <w:name w:val="Koptekst Char"/>
    <w:link w:val="Koptekst"/>
    <w:uiPriority w:val="99"/>
    <w:rsid w:val="00AE0D27"/>
    <w:rPr>
      <w:sz w:val="22"/>
      <w:szCs w:val="22"/>
      <w:lang w:eastAsia="en-US"/>
    </w:rPr>
  </w:style>
  <w:style w:type="paragraph" w:styleId="Voettekst">
    <w:name w:val="footer"/>
    <w:basedOn w:val="Standaard"/>
    <w:link w:val="VoettekstChar"/>
    <w:uiPriority w:val="99"/>
    <w:unhideWhenUsed/>
    <w:rsid w:val="00AE0D27"/>
    <w:pPr>
      <w:tabs>
        <w:tab w:val="center" w:pos="4536"/>
        <w:tab w:val="right" w:pos="9072"/>
      </w:tabs>
    </w:pPr>
  </w:style>
  <w:style w:type="character" w:customStyle="1" w:styleId="VoettekstChar">
    <w:name w:val="Voettekst Char"/>
    <w:link w:val="Voettekst"/>
    <w:uiPriority w:val="99"/>
    <w:rsid w:val="00AE0D2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C82749-F597-4BFC-BBEE-7764C59E7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3445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Ruud Caddyfan</cp:lastModifiedBy>
  <cp:revision>2</cp:revision>
  <dcterms:created xsi:type="dcterms:W3CDTF">2021-05-10T08:45:00Z</dcterms:created>
  <dcterms:modified xsi:type="dcterms:W3CDTF">2021-05-10T08:45:00Z</dcterms:modified>
</cp:coreProperties>
</file>