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9DA42A" w14:textId="33D2291B" w:rsidR="00E83DF2" w:rsidRPr="006D377F" w:rsidRDefault="00502A0E" w:rsidP="00DF5E69">
      <w:pPr>
        <w:jc w:val="center"/>
        <w:rPr>
          <w:rFonts w:ascii="Arial" w:hAnsi="Arial" w:cs="Arial"/>
          <w:b/>
          <w:sz w:val="20"/>
        </w:rPr>
      </w:pPr>
      <w:r>
        <w:rPr>
          <w:rFonts w:ascii="Arial" w:hAnsi="Arial" w:cs="Arial"/>
          <w:b/>
          <w:sz w:val="20"/>
        </w:rPr>
        <w:t xml:space="preserve">Week 4, </w:t>
      </w:r>
      <w:r w:rsidR="00FA7077">
        <w:rPr>
          <w:rFonts w:ascii="Arial" w:hAnsi="Arial" w:cs="Arial"/>
          <w:b/>
          <w:sz w:val="20"/>
        </w:rPr>
        <w:t xml:space="preserve">(Dag 2) </w:t>
      </w:r>
      <w:r w:rsidR="007D50A7" w:rsidRPr="006D377F">
        <w:rPr>
          <w:rFonts w:ascii="Arial" w:hAnsi="Arial" w:cs="Arial"/>
          <w:b/>
          <w:sz w:val="20"/>
        </w:rPr>
        <w:t xml:space="preserve">Hoofdstuk </w:t>
      </w:r>
      <w:r w:rsidR="00FA7077">
        <w:rPr>
          <w:rFonts w:ascii="Arial" w:hAnsi="Arial" w:cs="Arial"/>
          <w:b/>
          <w:sz w:val="20"/>
        </w:rPr>
        <w:t>12</w:t>
      </w:r>
      <w:r w:rsidR="007D50A7" w:rsidRPr="006D377F">
        <w:rPr>
          <w:rFonts w:ascii="Arial" w:hAnsi="Arial" w:cs="Arial"/>
          <w:b/>
          <w:sz w:val="20"/>
        </w:rPr>
        <w:t xml:space="preserve">. </w:t>
      </w:r>
      <w:r w:rsidR="00024DBE" w:rsidRPr="006D377F">
        <w:rPr>
          <w:rFonts w:ascii="Arial" w:hAnsi="Arial" w:cs="Arial"/>
          <w:b/>
          <w:sz w:val="20"/>
        </w:rPr>
        <w:t xml:space="preserve">Schilderkunst van de </w:t>
      </w:r>
      <w:r w:rsidR="00DF5E69" w:rsidRPr="006D377F">
        <w:rPr>
          <w:rFonts w:ascii="Arial" w:hAnsi="Arial" w:cs="Arial"/>
          <w:b/>
          <w:sz w:val="20"/>
        </w:rPr>
        <w:t xml:space="preserve">“Gouden Eeuw” </w:t>
      </w:r>
      <w:r w:rsidR="003F10C7">
        <w:rPr>
          <w:rFonts w:ascii="Arial" w:hAnsi="Arial" w:cs="Arial"/>
          <w:b/>
          <w:sz w:val="20"/>
        </w:rPr>
        <w:t xml:space="preserve"> </w:t>
      </w:r>
      <w:r w:rsidR="00C13D77" w:rsidRPr="006D377F">
        <w:rPr>
          <w:rFonts w:ascii="Arial" w:hAnsi="Arial" w:cs="Arial"/>
          <w:b/>
          <w:sz w:val="20"/>
        </w:rPr>
        <w:t>(</w:t>
      </w:r>
      <w:r w:rsidR="00260ED5" w:rsidRPr="006D377F">
        <w:rPr>
          <w:rFonts w:ascii="Arial" w:hAnsi="Arial" w:cs="Arial"/>
          <w:b/>
          <w:sz w:val="20"/>
        </w:rPr>
        <w:t xml:space="preserve">Versie </w:t>
      </w:r>
      <w:r w:rsidR="004B7DAC" w:rsidRPr="006D377F">
        <w:rPr>
          <w:rFonts w:ascii="Arial" w:hAnsi="Arial" w:cs="Arial"/>
          <w:b/>
          <w:sz w:val="20"/>
        </w:rPr>
        <w:t>20</w:t>
      </w:r>
      <w:r w:rsidR="006D377F" w:rsidRPr="006D377F">
        <w:rPr>
          <w:rFonts w:ascii="Arial" w:hAnsi="Arial" w:cs="Arial"/>
          <w:b/>
          <w:sz w:val="20"/>
        </w:rPr>
        <w:t>2</w:t>
      </w:r>
      <w:r w:rsidR="00F90052">
        <w:rPr>
          <w:rFonts w:ascii="Arial" w:hAnsi="Arial" w:cs="Arial"/>
          <w:b/>
          <w:sz w:val="20"/>
        </w:rPr>
        <w:t>30501</w:t>
      </w:r>
      <w:r w:rsidR="00C13D77" w:rsidRPr="006D377F">
        <w:rPr>
          <w:rFonts w:ascii="Arial" w:hAnsi="Arial" w:cs="Arial"/>
          <w:b/>
          <w:sz w:val="20"/>
        </w:rPr>
        <w:t>)</w:t>
      </w:r>
    </w:p>
    <w:p w14:paraId="35AFA0F9" w14:textId="77777777" w:rsidR="00A64277" w:rsidRPr="006D377F" w:rsidRDefault="00A64277">
      <w:pPr>
        <w:jc w:val="both"/>
        <w:rPr>
          <w:rFonts w:ascii="Arial" w:hAnsi="Arial" w:cs="Arial"/>
          <w:b/>
          <w:bCs/>
          <w:sz w:val="20"/>
        </w:rPr>
      </w:pPr>
    </w:p>
    <w:p w14:paraId="2DBF2F66" w14:textId="77777777" w:rsidR="00E83DF2" w:rsidRPr="006D377F" w:rsidRDefault="00E83DF2">
      <w:pPr>
        <w:jc w:val="both"/>
        <w:rPr>
          <w:rFonts w:ascii="Arial" w:hAnsi="Arial" w:cs="Arial"/>
          <w:b/>
          <w:bCs/>
          <w:sz w:val="20"/>
        </w:rPr>
      </w:pPr>
      <w:r w:rsidRPr="006D377F">
        <w:rPr>
          <w:rFonts w:ascii="Arial" w:hAnsi="Arial" w:cs="Arial"/>
          <w:b/>
          <w:bCs/>
          <w:sz w:val="20"/>
        </w:rPr>
        <w:t>1. We stappen binnen in de Nederlanden van de 17</w:t>
      </w:r>
      <w:r w:rsidRPr="006D377F">
        <w:rPr>
          <w:rFonts w:ascii="Arial" w:hAnsi="Arial" w:cs="Arial"/>
          <w:b/>
          <w:bCs/>
          <w:sz w:val="20"/>
          <w:vertAlign w:val="superscript"/>
        </w:rPr>
        <w:t>e</w:t>
      </w:r>
      <w:r w:rsidRPr="006D377F">
        <w:rPr>
          <w:rFonts w:ascii="Arial" w:hAnsi="Arial" w:cs="Arial"/>
          <w:b/>
          <w:bCs/>
          <w:sz w:val="20"/>
        </w:rPr>
        <w:t xml:space="preserve"> eeuw. Hoe zag Nederland eruit?  </w:t>
      </w:r>
    </w:p>
    <w:p w14:paraId="1A8A25B6" w14:textId="77777777" w:rsidR="00E83DF2" w:rsidRPr="006D377F" w:rsidRDefault="00E83DF2">
      <w:pPr>
        <w:pStyle w:val="Plattetekst"/>
        <w:rPr>
          <w:sz w:val="20"/>
        </w:rPr>
      </w:pPr>
      <w:r w:rsidRPr="006D377F">
        <w:rPr>
          <w:sz w:val="20"/>
        </w:rPr>
        <w:t xml:space="preserve">Nederland was sinds 1568 bezet door de Spanjaarden. Vooral uit godsdienstige overtuiging verzetten de noordelijke Nederlanden zich heftig tegen de Spaanse onderdrukking. Qua cultuur pasten die Spanjaarden totaal niet bij de Nederlanders. Uiteindelijk leidde het verzet tot een </w:t>
      </w:r>
      <w:r w:rsidRPr="006D377F">
        <w:rPr>
          <w:b/>
          <w:bCs/>
          <w:i/>
          <w:iCs/>
          <w:sz w:val="20"/>
        </w:rPr>
        <w:t>scheiding tussen de Noordelijke en de Zuidelijke Nederlanden</w:t>
      </w:r>
      <w:r w:rsidRPr="006D377F">
        <w:rPr>
          <w:sz w:val="20"/>
        </w:rPr>
        <w:t xml:space="preserve"> (=nu België). </w:t>
      </w:r>
      <w:r w:rsidRPr="006D377F">
        <w:rPr>
          <w:b/>
          <w:bCs/>
          <w:i/>
          <w:iCs/>
          <w:sz w:val="20"/>
        </w:rPr>
        <w:t>De Noordelijke Nederlanden vormden de republiek der Zeven Verenigde Nederlanden</w:t>
      </w:r>
      <w:r w:rsidRPr="006D377F">
        <w:rPr>
          <w:sz w:val="20"/>
        </w:rPr>
        <w:t xml:space="preserve">. Het </w:t>
      </w:r>
      <w:r w:rsidRPr="006D377F">
        <w:rPr>
          <w:b/>
          <w:bCs/>
          <w:i/>
          <w:iCs/>
          <w:sz w:val="20"/>
        </w:rPr>
        <w:t>protestantisme</w:t>
      </w:r>
      <w:r w:rsidRPr="006D377F">
        <w:rPr>
          <w:sz w:val="20"/>
        </w:rPr>
        <w:t xml:space="preserve"> was er de officiële staatsgodsdienst, maar andere geloven werden wel getolereerd. </w:t>
      </w:r>
      <w:r w:rsidR="005B5D88" w:rsidRPr="006D377F">
        <w:rPr>
          <w:sz w:val="20"/>
        </w:rPr>
        <w:t>De zuidelijke Nederlanden bleven rooms-katholiek.</w:t>
      </w:r>
    </w:p>
    <w:p w14:paraId="40D57FCC" w14:textId="77777777" w:rsidR="00E83DF2" w:rsidRPr="006D377F" w:rsidRDefault="00E83DF2">
      <w:pPr>
        <w:jc w:val="both"/>
        <w:rPr>
          <w:rFonts w:ascii="Arial" w:hAnsi="Arial" w:cs="Arial"/>
          <w:sz w:val="20"/>
        </w:rPr>
      </w:pPr>
    </w:p>
    <w:p w14:paraId="5994964A" w14:textId="77777777" w:rsidR="00E83DF2" w:rsidRPr="006D377F" w:rsidRDefault="00E83DF2">
      <w:pPr>
        <w:jc w:val="both"/>
        <w:rPr>
          <w:rFonts w:ascii="Arial" w:hAnsi="Arial" w:cs="Arial"/>
          <w:b/>
          <w:bCs/>
          <w:sz w:val="20"/>
        </w:rPr>
      </w:pPr>
      <w:r w:rsidRPr="006D377F">
        <w:rPr>
          <w:rFonts w:ascii="Arial" w:hAnsi="Arial" w:cs="Arial"/>
          <w:b/>
          <w:bCs/>
          <w:sz w:val="20"/>
        </w:rPr>
        <w:t>2. Nederland als toevluchtsoord voor vervolgden</w:t>
      </w:r>
    </w:p>
    <w:p w14:paraId="34568547" w14:textId="77777777" w:rsidR="00E83DF2" w:rsidRPr="006D377F" w:rsidRDefault="00E83DF2">
      <w:pPr>
        <w:jc w:val="both"/>
        <w:rPr>
          <w:rFonts w:ascii="Arial" w:hAnsi="Arial" w:cs="Arial"/>
          <w:sz w:val="20"/>
        </w:rPr>
      </w:pPr>
      <w:r w:rsidRPr="006D377F">
        <w:rPr>
          <w:rFonts w:ascii="Arial" w:hAnsi="Arial" w:cs="Arial"/>
          <w:sz w:val="20"/>
        </w:rPr>
        <w:t xml:space="preserve">Er kwamen veel politieke vluchtelingen naar Nederland: mensen die in hun eigen land niet hun godsdienst konden beoefenen; </w:t>
      </w:r>
      <w:r w:rsidRPr="006D377F">
        <w:rPr>
          <w:rFonts w:ascii="Arial" w:hAnsi="Arial" w:cs="Arial"/>
          <w:b/>
          <w:bCs/>
          <w:i/>
          <w:iCs/>
          <w:sz w:val="20"/>
        </w:rPr>
        <w:t>joden uit Spanje en Portugal</w:t>
      </w:r>
      <w:r w:rsidRPr="006D377F">
        <w:rPr>
          <w:rFonts w:ascii="Arial" w:hAnsi="Arial" w:cs="Arial"/>
          <w:sz w:val="20"/>
        </w:rPr>
        <w:t xml:space="preserve">, </w:t>
      </w:r>
      <w:r w:rsidRPr="006D377F">
        <w:rPr>
          <w:rFonts w:ascii="Arial" w:hAnsi="Arial" w:cs="Arial"/>
          <w:b/>
          <w:bCs/>
          <w:i/>
          <w:iCs/>
          <w:sz w:val="20"/>
        </w:rPr>
        <w:t>protestanten uit de zuidelijke Nederlanden en Frankrijk.</w:t>
      </w:r>
      <w:r w:rsidRPr="006D377F">
        <w:rPr>
          <w:rFonts w:ascii="Arial" w:hAnsi="Arial" w:cs="Arial"/>
          <w:sz w:val="20"/>
        </w:rPr>
        <w:t xml:space="preserve"> Dat waren meestal geen domme arme sloebers</w:t>
      </w:r>
      <w:r w:rsidR="00FE5B14" w:rsidRPr="006D377F">
        <w:rPr>
          <w:rFonts w:ascii="Arial" w:hAnsi="Arial" w:cs="Arial"/>
          <w:sz w:val="20"/>
        </w:rPr>
        <w:t>,</w:t>
      </w:r>
      <w:r w:rsidRPr="006D377F">
        <w:rPr>
          <w:rFonts w:ascii="Arial" w:hAnsi="Arial" w:cs="Arial"/>
          <w:sz w:val="20"/>
        </w:rPr>
        <w:t xml:space="preserve"> maar </w:t>
      </w:r>
      <w:r w:rsidRPr="006D377F">
        <w:rPr>
          <w:rFonts w:ascii="Arial" w:hAnsi="Arial" w:cs="Arial"/>
          <w:b/>
          <w:bCs/>
          <w:i/>
          <w:iCs/>
          <w:sz w:val="20"/>
        </w:rPr>
        <w:t>intelligente en rijke mensen</w:t>
      </w:r>
      <w:r w:rsidRPr="006D377F">
        <w:rPr>
          <w:rFonts w:ascii="Arial" w:hAnsi="Arial" w:cs="Arial"/>
          <w:sz w:val="20"/>
        </w:rPr>
        <w:t xml:space="preserve">, die de economie ook alleen maar goed deden. </w:t>
      </w:r>
    </w:p>
    <w:p w14:paraId="7643B9F3" w14:textId="77777777" w:rsidR="00E83DF2" w:rsidRPr="006D377F" w:rsidRDefault="00E83DF2">
      <w:pPr>
        <w:ind w:firstLine="720"/>
        <w:jc w:val="both"/>
        <w:rPr>
          <w:rFonts w:ascii="Arial" w:hAnsi="Arial" w:cs="Arial"/>
          <w:sz w:val="20"/>
        </w:rPr>
      </w:pPr>
    </w:p>
    <w:p w14:paraId="1F419238" w14:textId="77777777" w:rsidR="00F33F30" w:rsidRPr="006D377F" w:rsidRDefault="00F33F30" w:rsidP="00F33F30">
      <w:pPr>
        <w:jc w:val="both"/>
        <w:rPr>
          <w:rFonts w:ascii="Arial" w:hAnsi="Arial" w:cs="Arial"/>
          <w:b/>
          <w:sz w:val="20"/>
        </w:rPr>
      </w:pPr>
      <w:r w:rsidRPr="006D377F">
        <w:rPr>
          <w:rFonts w:ascii="Arial" w:hAnsi="Arial" w:cs="Arial"/>
          <w:b/>
          <w:sz w:val="20"/>
        </w:rPr>
        <w:t>VOC en WIC: multinationals van de 17</w:t>
      </w:r>
      <w:r w:rsidRPr="006D377F">
        <w:rPr>
          <w:rFonts w:ascii="Arial" w:hAnsi="Arial" w:cs="Arial"/>
          <w:b/>
          <w:sz w:val="20"/>
          <w:vertAlign w:val="superscript"/>
        </w:rPr>
        <w:t>e</w:t>
      </w:r>
      <w:r w:rsidRPr="006D377F">
        <w:rPr>
          <w:rFonts w:ascii="Arial" w:hAnsi="Arial" w:cs="Arial"/>
          <w:b/>
          <w:sz w:val="20"/>
        </w:rPr>
        <w:t xml:space="preserve"> eeuw</w:t>
      </w:r>
    </w:p>
    <w:p w14:paraId="31933A66" w14:textId="77777777" w:rsidR="00E83DF2" w:rsidRPr="006D377F" w:rsidRDefault="00E83DF2">
      <w:pPr>
        <w:ind w:firstLine="720"/>
        <w:jc w:val="both"/>
        <w:rPr>
          <w:rFonts w:ascii="Arial" w:hAnsi="Arial" w:cs="Arial"/>
          <w:sz w:val="20"/>
        </w:rPr>
      </w:pPr>
      <w:r w:rsidRPr="006D377F">
        <w:rPr>
          <w:rFonts w:ascii="Arial" w:hAnsi="Arial" w:cs="Arial"/>
          <w:sz w:val="20"/>
        </w:rPr>
        <w:t>Nederland was een rijk land geworden in de 17</w:t>
      </w:r>
      <w:r w:rsidRPr="006D377F">
        <w:rPr>
          <w:rFonts w:ascii="Arial" w:hAnsi="Arial" w:cs="Arial"/>
          <w:sz w:val="20"/>
          <w:vertAlign w:val="superscript"/>
        </w:rPr>
        <w:t>e</w:t>
      </w:r>
      <w:r w:rsidRPr="006D377F">
        <w:rPr>
          <w:rFonts w:ascii="Arial" w:hAnsi="Arial" w:cs="Arial"/>
          <w:sz w:val="20"/>
        </w:rPr>
        <w:t xml:space="preserve"> eeuw! Niet voor niets werd de 17</w:t>
      </w:r>
      <w:r w:rsidRPr="006D377F">
        <w:rPr>
          <w:rFonts w:ascii="Arial" w:hAnsi="Arial" w:cs="Arial"/>
          <w:sz w:val="20"/>
          <w:vertAlign w:val="superscript"/>
        </w:rPr>
        <w:t>e</w:t>
      </w:r>
      <w:r w:rsidRPr="006D377F">
        <w:rPr>
          <w:rFonts w:ascii="Arial" w:hAnsi="Arial" w:cs="Arial"/>
          <w:sz w:val="20"/>
        </w:rPr>
        <w:t xml:space="preserve"> eeuw de </w:t>
      </w:r>
      <w:r w:rsidR="00FE5B14" w:rsidRPr="006D377F">
        <w:rPr>
          <w:rFonts w:ascii="Arial" w:hAnsi="Arial" w:cs="Arial"/>
          <w:b/>
          <w:bCs/>
          <w:i/>
          <w:iCs/>
          <w:sz w:val="20"/>
        </w:rPr>
        <w:t>G</w:t>
      </w:r>
      <w:r w:rsidRPr="006D377F">
        <w:rPr>
          <w:rFonts w:ascii="Arial" w:hAnsi="Arial" w:cs="Arial"/>
          <w:b/>
          <w:bCs/>
          <w:i/>
          <w:iCs/>
          <w:sz w:val="20"/>
        </w:rPr>
        <w:t xml:space="preserve">ouden </w:t>
      </w:r>
      <w:r w:rsidR="00FE5B14" w:rsidRPr="006D377F">
        <w:rPr>
          <w:rFonts w:ascii="Arial" w:hAnsi="Arial" w:cs="Arial"/>
          <w:b/>
          <w:bCs/>
          <w:i/>
          <w:iCs/>
          <w:sz w:val="20"/>
        </w:rPr>
        <w:t>E</w:t>
      </w:r>
      <w:r w:rsidRPr="006D377F">
        <w:rPr>
          <w:rFonts w:ascii="Arial" w:hAnsi="Arial" w:cs="Arial"/>
          <w:b/>
          <w:bCs/>
          <w:i/>
          <w:iCs/>
          <w:sz w:val="20"/>
        </w:rPr>
        <w:t>euw</w:t>
      </w:r>
      <w:r w:rsidRPr="006D377F">
        <w:rPr>
          <w:rFonts w:ascii="Arial" w:hAnsi="Arial" w:cs="Arial"/>
          <w:sz w:val="20"/>
        </w:rPr>
        <w:t xml:space="preserve"> genoemd! Niet alleen economisch ging het in Nederland voorspoedig, maar ook cultureel. Er werd handel gedreven met de hele wereld! De VOC (Verenigde Oost-Indische Compagnie) en de WIC  (Verenigde West-Indische Compagnie) waren de “multinationals” van de 17</w:t>
      </w:r>
      <w:r w:rsidRPr="006D377F">
        <w:rPr>
          <w:rFonts w:ascii="Arial" w:hAnsi="Arial" w:cs="Arial"/>
          <w:sz w:val="20"/>
          <w:vertAlign w:val="superscript"/>
        </w:rPr>
        <w:t>e</w:t>
      </w:r>
      <w:r w:rsidRPr="006D377F">
        <w:rPr>
          <w:rFonts w:ascii="Arial" w:hAnsi="Arial" w:cs="Arial"/>
          <w:sz w:val="20"/>
        </w:rPr>
        <w:t xml:space="preserve"> eeuw. Er was handel binnen Europa maar ook met Middellandse-Zeelanden en met Azië, Afrika en Amerika.</w:t>
      </w:r>
    </w:p>
    <w:p w14:paraId="78341C8A" w14:textId="77777777" w:rsidR="00625107" w:rsidRPr="006D377F" w:rsidRDefault="00625107">
      <w:pPr>
        <w:ind w:firstLine="720"/>
        <w:jc w:val="both"/>
        <w:rPr>
          <w:rFonts w:ascii="Arial" w:hAnsi="Arial" w:cs="Arial"/>
          <w:sz w:val="20"/>
        </w:rPr>
      </w:pPr>
    </w:p>
    <w:p w14:paraId="0237D0E6" w14:textId="77777777" w:rsidR="00625107" w:rsidRPr="006D377F" w:rsidRDefault="00625107" w:rsidP="00625107">
      <w:pPr>
        <w:jc w:val="both"/>
        <w:rPr>
          <w:rFonts w:ascii="Arial" w:hAnsi="Arial" w:cs="Arial"/>
          <w:sz w:val="20"/>
        </w:rPr>
      </w:pPr>
      <w:r w:rsidRPr="006D377F">
        <w:rPr>
          <w:rFonts w:ascii="Arial" w:hAnsi="Arial" w:cs="Arial"/>
          <w:sz w:val="20"/>
        </w:rPr>
        <w:t xml:space="preserve">► Typisch </w:t>
      </w:r>
      <w:r w:rsidRPr="006D377F">
        <w:rPr>
          <w:rFonts w:ascii="Arial" w:hAnsi="Arial" w:cs="Arial"/>
          <w:b/>
          <w:bCs/>
          <w:i/>
          <w:iCs/>
          <w:sz w:val="20"/>
        </w:rPr>
        <w:t>Nederlandse producten</w:t>
      </w:r>
      <w:r w:rsidRPr="006D377F">
        <w:rPr>
          <w:rFonts w:ascii="Arial" w:hAnsi="Arial" w:cs="Arial"/>
          <w:sz w:val="20"/>
        </w:rPr>
        <w:t xml:space="preserve"> werden steeds meer gevraagd:</w:t>
      </w:r>
    </w:p>
    <w:p w14:paraId="3255B749" w14:textId="77777777" w:rsidR="00625107" w:rsidRPr="006D377F" w:rsidRDefault="00625107" w:rsidP="00625107">
      <w:pPr>
        <w:numPr>
          <w:ilvl w:val="0"/>
          <w:numId w:val="3"/>
        </w:numPr>
        <w:jc w:val="both"/>
        <w:rPr>
          <w:rFonts w:ascii="Arial" w:hAnsi="Arial" w:cs="Arial"/>
          <w:b/>
          <w:bCs/>
          <w:i/>
          <w:iCs/>
          <w:sz w:val="20"/>
        </w:rPr>
      </w:pPr>
      <w:r w:rsidRPr="006D377F">
        <w:rPr>
          <w:rFonts w:ascii="Arial" w:hAnsi="Arial" w:cs="Arial"/>
          <w:b/>
          <w:bCs/>
          <w:i/>
          <w:iCs/>
          <w:sz w:val="20"/>
        </w:rPr>
        <w:t>Boter, kaas, haring</w:t>
      </w:r>
    </w:p>
    <w:p w14:paraId="1D653A0D" w14:textId="77777777" w:rsidR="00625107" w:rsidRPr="006D377F" w:rsidRDefault="00625107" w:rsidP="00625107">
      <w:pPr>
        <w:pStyle w:val="Plattetekst"/>
        <w:rPr>
          <w:sz w:val="20"/>
        </w:rPr>
      </w:pPr>
      <w:r w:rsidRPr="006D377F">
        <w:rPr>
          <w:sz w:val="20"/>
        </w:rPr>
        <w:t xml:space="preserve">De haven van Amsterdam was het middelpunt van de wereldhandel. Dit was vooral te danken aan de afsluiting van de haven van Antwerpen dat de grootste rivaal van Amsterdam was. De handel bloeide enorm. Internationale producten die werden verhandeld waren: </w:t>
      </w:r>
    </w:p>
    <w:p w14:paraId="321AF0EB" w14:textId="343A1D22" w:rsidR="00625107" w:rsidRDefault="00625107" w:rsidP="006D377F">
      <w:pPr>
        <w:numPr>
          <w:ilvl w:val="0"/>
          <w:numId w:val="4"/>
        </w:numPr>
        <w:jc w:val="both"/>
        <w:rPr>
          <w:rFonts w:ascii="Arial" w:hAnsi="Arial" w:cs="Arial"/>
          <w:b/>
          <w:bCs/>
          <w:sz w:val="20"/>
        </w:rPr>
      </w:pPr>
      <w:r w:rsidRPr="006D377F">
        <w:rPr>
          <w:rFonts w:ascii="Arial" w:hAnsi="Arial" w:cs="Arial"/>
          <w:b/>
          <w:bCs/>
          <w:sz w:val="20"/>
        </w:rPr>
        <w:t>Thee, koffie, wijn, specerijen, bier, laken, graan ◄</w:t>
      </w:r>
    </w:p>
    <w:p w14:paraId="347C738D" w14:textId="77777777" w:rsidR="006D377F" w:rsidRPr="006D377F" w:rsidRDefault="006D377F" w:rsidP="006D377F">
      <w:pPr>
        <w:numPr>
          <w:ilvl w:val="0"/>
          <w:numId w:val="4"/>
        </w:numPr>
        <w:jc w:val="both"/>
        <w:rPr>
          <w:rFonts w:ascii="Arial" w:hAnsi="Arial" w:cs="Arial"/>
          <w:b/>
          <w:bCs/>
          <w:sz w:val="20"/>
        </w:rPr>
      </w:pPr>
    </w:p>
    <w:p w14:paraId="4E992436" w14:textId="77777777" w:rsidR="00A7569D" w:rsidRPr="006D377F" w:rsidRDefault="00A7569D" w:rsidP="00A7569D">
      <w:pPr>
        <w:jc w:val="both"/>
        <w:rPr>
          <w:rFonts w:ascii="Arial" w:hAnsi="Arial" w:cs="Arial"/>
          <w:b/>
          <w:bCs/>
          <w:sz w:val="20"/>
        </w:rPr>
      </w:pPr>
      <w:r w:rsidRPr="006D377F">
        <w:rPr>
          <w:rFonts w:ascii="Arial" w:hAnsi="Arial" w:cs="Arial"/>
          <w:b/>
          <w:bCs/>
          <w:sz w:val="20"/>
        </w:rPr>
        <w:t>Geuren</w:t>
      </w:r>
    </w:p>
    <w:p w14:paraId="640F1856" w14:textId="77777777" w:rsidR="00A7569D" w:rsidRPr="006D377F" w:rsidRDefault="00A7569D" w:rsidP="00A7569D">
      <w:pPr>
        <w:jc w:val="both"/>
        <w:rPr>
          <w:rFonts w:ascii="Arial" w:hAnsi="Arial" w:cs="Arial"/>
          <w:bCs/>
          <w:sz w:val="20"/>
        </w:rPr>
      </w:pPr>
      <w:r w:rsidRPr="006D377F">
        <w:rPr>
          <w:rFonts w:ascii="Arial" w:hAnsi="Arial" w:cs="Arial"/>
          <w:bCs/>
          <w:sz w:val="20"/>
        </w:rPr>
        <w:t>Liep je langs de kaden, dan rook je de goederen: misschien de zoete geur van vanille, de sterke, scherpe geur van gelooid leder, de zachte geur van thee; de geur van gezaagd hout…</w:t>
      </w:r>
    </w:p>
    <w:p w14:paraId="32258A96" w14:textId="77777777" w:rsidR="00A7569D" w:rsidRPr="006D377F" w:rsidRDefault="00A7569D" w:rsidP="00A7569D">
      <w:pPr>
        <w:jc w:val="both"/>
        <w:rPr>
          <w:rFonts w:ascii="Arial" w:hAnsi="Arial" w:cs="Arial"/>
          <w:sz w:val="20"/>
        </w:rPr>
      </w:pPr>
    </w:p>
    <w:p w14:paraId="4149B1FC" w14:textId="2569A5AA" w:rsidR="00A7569D" w:rsidRPr="006D377F" w:rsidRDefault="00A7569D" w:rsidP="00A7569D">
      <w:pPr>
        <w:jc w:val="both"/>
        <w:rPr>
          <w:rFonts w:ascii="Arial" w:hAnsi="Arial" w:cs="Arial"/>
          <w:sz w:val="20"/>
        </w:rPr>
      </w:pPr>
      <w:r w:rsidRPr="006D377F">
        <w:rPr>
          <w:rFonts w:ascii="Arial" w:hAnsi="Arial" w:cs="Arial"/>
          <w:sz w:val="20"/>
        </w:rPr>
        <w:t xml:space="preserve">Amsterdam groeide uit tot wereldstad. Er was veel rijkdom en burgers profiteerden daar van het meest! </w:t>
      </w:r>
    </w:p>
    <w:p w14:paraId="3675CABF" w14:textId="32BE681A" w:rsidR="00E83DF2" w:rsidRPr="006D377F" w:rsidRDefault="00EB48E4" w:rsidP="003F10C7">
      <w:pPr>
        <w:keepNext/>
        <w:ind w:firstLine="720"/>
        <w:jc w:val="center"/>
        <w:rPr>
          <w:rFonts w:ascii="Arial" w:hAnsi="Arial" w:cs="Arial"/>
          <w:sz w:val="20"/>
        </w:rPr>
      </w:pPr>
      <w:r>
        <w:rPr>
          <w:rFonts w:ascii="Arial" w:hAnsi="Arial" w:cs="Arial"/>
          <w:noProof/>
          <w:sz w:val="20"/>
        </w:rPr>
        <w:drawing>
          <wp:inline distT="0" distB="0" distL="0" distR="0" wp14:anchorId="3B84A2A5" wp14:editId="24EB884F">
            <wp:extent cx="3328987" cy="3033376"/>
            <wp:effectExtent l="0" t="0" r="508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35113" cy="3038958"/>
                    </a:xfrm>
                    <a:prstGeom prst="rect">
                      <a:avLst/>
                    </a:prstGeom>
                    <a:noFill/>
                    <a:ln>
                      <a:noFill/>
                    </a:ln>
                  </pic:spPr>
                </pic:pic>
              </a:graphicData>
            </a:graphic>
          </wp:inline>
        </w:drawing>
      </w:r>
    </w:p>
    <w:p w14:paraId="5FEFC798" w14:textId="7AD8F4B8" w:rsidR="00E83DF2" w:rsidRDefault="00625107" w:rsidP="003F10C7">
      <w:pPr>
        <w:pStyle w:val="Bijschrift"/>
        <w:spacing w:before="0" w:after="0"/>
        <w:jc w:val="center"/>
        <w:rPr>
          <w:rFonts w:ascii="Arial" w:hAnsi="Arial" w:cs="Arial"/>
        </w:rPr>
      </w:pPr>
      <w:r w:rsidRPr="006D377F">
        <w:rPr>
          <w:rFonts w:ascii="Arial" w:hAnsi="Arial" w:cs="Arial"/>
        </w:rPr>
        <w:t xml:space="preserve">Model van </w:t>
      </w:r>
      <w:r w:rsidR="00E83DF2" w:rsidRPr="006D377F">
        <w:rPr>
          <w:rFonts w:ascii="Arial" w:hAnsi="Arial" w:cs="Arial"/>
        </w:rPr>
        <w:t>VOC schip</w:t>
      </w:r>
      <w:r w:rsidRPr="006D377F">
        <w:rPr>
          <w:rFonts w:ascii="Arial" w:hAnsi="Arial" w:cs="Arial"/>
        </w:rPr>
        <w:t xml:space="preserve"> in </w:t>
      </w:r>
      <w:r w:rsidR="00BC0099" w:rsidRPr="006D377F">
        <w:rPr>
          <w:rFonts w:ascii="Arial" w:hAnsi="Arial" w:cs="Arial"/>
        </w:rPr>
        <w:t xml:space="preserve">zaal 2.15, </w:t>
      </w:r>
      <w:r w:rsidRPr="006D377F">
        <w:rPr>
          <w:rFonts w:ascii="Arial" w:hAnsi="Arial" w:cs="Arial"/>
        </w:rPr>
        <w:t>Rijksmuseum</w:t>
      </w:r>
      <w:r w:rsidR="00E83DF2" w:rsidRPr="006D377F">
        <w:rPr>
          <w:rFonts w:ascii="Arial" w:hAnsi="Arial" w:cs="Arial"/>
        </w:rPr>
        <w:t xml:space="preserve"> </w:t>
      </w:r>
    </w:p>
    <w:p w14:paraId="7031359F" w14:textId="77777777" w:rsidR="003F10C7" w:rsidRPr="003F10C7" w:rsidRDefault="003F10C7" w:rsidP="003F10C7"/>
    <w:p w14:paraId="09A7CA95" w14:textId="77777777" w:rsidR="006D377F" w:rsidRPr="006D377F" w:rsidRDefault="006D377F" w:rsidP="006D377F">
      <w:pPr>
        <w:jc w:val="both"/>
        <w:rPr>
          <w:rFonts w:ascii="Arial" w:hAnsi="Arial" w:cs="Arial"/>
          <w:sz w:val="20"/>
        </w:rPr>
      </w:pPr>
      <w:r w:rsidRPr="006D377F">
        <w:rPr>
          <w:rFonts w:ascii="Arial" w:hAnsi="Arial" w:cs="Arial"/>
          <w:sz w:val="20"/>
        </w:rPr>
        <w:lastRenderedPageBreak/>
        <w:t xml:space="preserve">Nederland had zich intussen van de Spanjaarden en hun katholieke godsdienst bevrijd met de </w:t>
      </w:r>
      <w:r w:rsidRPr="006D377F">
        <w:rPr>
          <w:rFonts w:ascii="Arial" w:hAnsi="Arial" w:cs="Arial"/>
          <w:b/>
          <w:bCs/>
          <w:i/>
          <w:iCs/>
          <w:sz w:val="20"/>
        </w:rPr>
        <w:t>Vrede van Münster</w:t>
      </w:r>
      <w:r w:rsidRPr="006D377F">
        <w:rPr>
          <w:rFonts w:ascii="Arial" w:hAnsi="Arial" w:cs="Arial"/>
          <w:sz w:val="20"/>
        </w:rPr>
        <w:t xml:space="preserve"> (1648). Ons land was officieel een </w:t>
      </w:r>
      <w:r w:rsidRPr="006D377F">
        <w:rPr>
          <w:rFonts w:ascii="Arial" w:hAnsi="Arial" w:cs="Arial"/>
          <w:b/>
          <w:bCs/>
          <w:i/>
          <w:iCs/>
          <w:sz w:val="20"/>
        </w:rPr>
        <w:t>Calvinistisch</w:t>
      </w:r>
      <w:r w:rsidRPr="006D377F">
        <w:rPr>
          <w:rFonts w:ascii="Arial" w:hAnsi="Arial" w:cs="Arial"/>
          <w:sz w:val="20"/>
        </w:rPr>
        <w:t xml:space="preserve"> land geworden. (Calvijn – hij leefde van 1509-1564 - kun je vergelijken met Luther, maar hij was veel strenger in de leer). </w:t>
      </w:r>
    </w:p>
    <w:p w14:paraId="0CC8F3A1" w14:textId="77777777" w:rsidR="006D62D8" w:rsidRPr="006D377F" w:rsidRDefault="006D62D8" w:rsidP="00AA320B">
      <w:pPr>
        <w:jc w:val="both"/>
        <w:rPr>
          <w:rFonts w:ascii="Arial" w:hAnsi="Arial" w:cs="Arial"/>
          <w:b/>
          <w:sz w:val="20"/>
        </w:rPr>
      </w:pPr>
    </w:p>
    <w:p w14:paraId="14372010" w14:textId="3BE569F3" w:rsidR="00AA320B" w:rsidRPr="006D377F" w:rsidRDefault="00AA320B" w:rsidP="00AA320B">
      <w:pPr>
        <w:jc w:val="both"/>
        <w:rPr>
          <w:rFonts w:ascii="Arial" w:hAnsi="Arial" w:cs="Arial"/>
          <w:b/>
          <w:sz w:val="20"/>
        </w:rPr>
      </w:pPr>
      <w:r w:rsidRPr="006D377F">
        <w:rPr>
          <w:rFonts w:ascii="Arial" w:hAnsi="Arial" w:cs="Arial"/>
          <w:b/>
          <w:sz w:val="20"/>
        </w:rPr>
        <w:t>Het verdiende geld</w:t>
      </w:r>
    </w:p>
    <w:p w14:paraId="21D5BE9C" w14:textId="77777777" w:rsidR="00E83DF2" w:rsidRPr="006D377F" w:rsidRDefault="00E83DF2" w:rsidP="00AA320B">
      <w:pPr>
        <w:jc w:val="both"/>
        <w:rPr>
          <w:rFonts w:ascii="Arial" w:hAnsi="Arial" w:cs="Arial"/>
          <w:sz w:val="20"/>
        </w:rPr>
      </w:pPr>
      <w:r w:rsidRPr="006D377F">
        <w:rPr>
          <w:rFonts w:ascii="Arial" w:hAnsi="Arial" w:cs="Arial"/>
          <w:sz w:val="20"/>
        </w:rPr>
        <w:t>Het verdiende geld ging dus niet in de eerste plaats naar de katholieke bisschoppen en kardinalen en ook de adellijke</w:t>
      </w:r>
      <w:r w:rsidR="005B5D88" w:rsidRPr="006D377F">
        <w:rPr>
          <w:rFonts w:ascii="Arial" w:hAnsi="Arial" w:cs="Arial"/>
          <w:sz w:val="20"/>
        </w:rPr>
        <w:t>n</w:t>
      </w:r>
      <w:r w:rsidRPr="006D377F">
        <w:rPr>
          <w:rFonts w:ascii="Arial" w:hAnsi="Arial" w:cs="Arial"/>
          <w:sz w:val="20"/>
        </w:rPr>
        <w:t xml:space="preserve"> waren hier niet zo machtig. </w:t>
      </w:r>
      <w:r w:rsidRPr="006D377F">
        <w:rPr>
          <w:rFonts w:ascii="Arial" w:hAnsi="Arial" w:cs="Arial"/>
          <w:b/>
          <w:bCs/>
          <w:i/>
          <w:iCs/>
          <w:sz w:val="20"/>
        </w:rPr>
        <w:t>Het geld ging naar kooplieden.</w:t>
      </w:r>
      <w:r w:rsidRPr="006D377F">
        <w:rPr>
          <w:rFonts w:ascii="Arial" w:hAnsi="Arial" w:cs="Arial"/>
          <w:sz w:val="20"/>
        </w:rPr>
        <w:t xml:space="preserve"> Iedereen in Amsterdam leek wel koopman te zijn! Dat het goed ging met de economie is wel verwonderlijk, want in het begin (vóór 1648) was er nog steeds oorlog met Spanje! Veel slimme kooplieden verdienden zelfs aan die oorlog!</w:t>
      </w:r>
      <w:r w:rsidR="00D63249" w:rsidRPr="006D377F">
        <w:rPr>
          <w:rFonts w:ascii="Arial" w:hAnsi="Arial" w:cs="Arial"/>
          <w:sz w:val="20"/>
        </w:rPr>
        <w:t xml:space="preserve"> Van de winsten op graan, dat </w:t>
      </w:r>
      <w:r w:rsidR="00FD6501" w:rsidRPr="006D377F">
        <w:rPr>
          <w:rFonts w:ascii="Arial" w:hAnsi="Arial" w:cs="Arial"/>
          <w:sz w:val="20"/>
        </w:rPr>
        <w:t>aan de Spanjaarden werd verkocht, werden wapens aangeschaft om tegen diezelfde Spanjaarden te strijden………………..</w:t>
      </w:r>
    </w:p>
    <w:p w14:paraId="1FFE3460" w14:textId="77777777" w:rsidR="00E83DF2" w:rsidRPr="006D377F" w:rsidRDefault="00E83DF2">
      <w:pPr>
        <w:jc w:val="both"/>
        <w:rPr>
          <w:rFonts w:ascii="Arial" w:hAnsi="Arial" w:cs="Arial"/>
          <w:sz w:val="20"/>
        </w:rPr>
      </w:pPr>
    </w:p>
    <w:p w14:paraId="762C0836" w14:textId="77777777" w:rsidR="00E83DF2" w:rsidRPr="006D377F" w:rsidRDefault="00E83DF2">
      <w:pPr>
        <w:pStyle w:val="Kop1"/>
        <w:rPr>
          <w:sz w:val="20"/>
        </w:rPr>
      </w:pPr>
      <w:r w:rsidRPr="006D377F">
        <w:rPr>
          <w:sz w:val="20"/>
        </w:rPr>
        <w:t>3. Vrije meningsuiting</w:t>
      </w:r>
    </w:p>
    <w:p w14:paraId="1243E872" w14:textId="77777777" w:rsidR="00E83DF2" w:rsidRPr="006D377F" w:rsidRDefault="00E83DF2">
      <w:pPr>
        <w:jc w:val="both"/>
        <w:rPr>
          <w:rFonts w:ascii="Arial" w:hAnsi="Arial" w:cs="Arial"/>
          <w:sz w:val="20"/>
        </w:rPr>
      </w:pPr>
      <w:r w:rsidRPr="006D377F">
        <w:rPr>
          <w:rFonts w:ascii="Arial" w:hAnsi="Arial" w:cs="Arial"/>
          <w:sz w:val="20"/>
        </w:rPr>
        <w:t xml:space="preserve">De </w:t>
      </w:r>
      <w:r w:rsidRPr="006D377F">
        <w:rPr>
          <w:rFonts w:ascii="Arial" w:hAnsi="Arial" w:cs="Arial"/>
          <w:b/>
          <w:bCs/>
          <w:i/>
          <w:iCs/>
          <w:sz w:val="20"/>
        </w:rPr>
        <w:t>Republiek der Verenigde Nederlanden</w:t>
      </w:r>
      <w:r w:rsidRPr="006D377F">
        <w:rPr>
          <w:rFonts w:ascii="Arial" w:hAnsi="Arial" w:cs="Arial"/>
          <w:sz w:val="20"/>
        </w:rPr>
        <w:t xml:space="preserve"> was toen het enige land ter wereld waar vrije meningsuiting was toegestaan. De Calvinisten vonden dat iedereen zelf de bijbel moest kunnen lezen en stimuleerden daarom het onderwijs. Ook waren er veel drukkerijen die in Nederland boeken uitgaven, die in andere landen verboden waren. Mensen konden en wilden lezen. Universiteiten en hogescholen werden gesticht. Er kwamen buitenlandse filosofen zoals </w:t>
      </w:r>
      <w:r w:rsidRPr="006D377F">
        <w:rPr>
          <w:rFonts w:ascii="Arial" w:hAnsi="Arial" w:cs="Arial"/>
          <w:b/>
          <w:bCs/>
          <w:i/>
          <w:iCs/>
          <w:sz w:val="20"/>
        </w:rPr>
        <w:t>Descartes</w:t>
      </w:r>
      <w:r w:rsidRPr="006D377F">
        <w:rPr>
          <w:rFonts w:ascii="Arial" w:hAnsi="Arial" w:cs="Arial"/>
          <w:sz w:val="20"/>
        </w:rPr>
        <w:t xml:space="preserve"> en </w:t>
      </w:r>
      <w:r w:rsidRPr="006D377F">
        <w:rPr>
          <w:rFonts w:ascii="Arial" w:hAnsi="Arial" w:cs="Arial"/>
          <w:b/>
          <w:bCs/>
          <w:i/>
          <w:iCs/>
          <w:sz w:val="20"/>
        </w:rPr>
        <w:t>Spinoza</w:t>
      </w:r>
      <w:r w:rsidRPr="006D377F">
        <w:rPr>
          <w:rFonts w:ascii="Arial" w:hAnsi="Arial" w:cs="Arial"/>
          <w:sz w:val="20"/>
        </w:rPr>
        <w:t xml:space="preserve"> die in hun eigen land vervolgd werden, maar hier hun boeken konden schrijven. Ook de wetenschap deed het goed in die tijd en er was geld genoeg voor.</w:t>
      </w:r>
    </w:p>
    <w:p w14:paraId="52391562" w14:textId="77777777" w:rsidR="00E83DF2" w:rsidRPr="006D377F" w:rsidRDefault="00E83DF2">
      <w:pPr>
        <w:jc w:val="both"/>
        <w:rPr>
          <w:rFonts w:ascii="Arial" w:hAnsi="Arial" w:cs="Arial"/>
          <w:sz w:val="20"/>
        </w:rPr>
      </w:pPr>
    </w:p>
    <w:p w14:paraId="684B7C4B" w14:textId="1B6B9846" w:rsidR="00E83DF2" w:rsidRPr="00C2380A" w:rsidRDefault="00E83DF2" w:rsidP="006D377F">
      <w:pPr>
        <w:pStyle w:val="Kop1"/>
        <w:rPr>
          <w:sz w:val="20"/>
        </w:rPr>
      </w:pPr>
      <w:r w:rsidRPr="006D377F">
        <w:rPr>
          <w:sz w:val="20"/>
        </w:rPr>
        <w:t>4. Economische bloei veroorzaakt bloei van de kunsten</w:t>
      </w:r>
      <w:r w:rsidR="00D825A8" w:rsidRPr="006D377F">
        <w:rPr>
          <w:sz w:val="20"/>
        </w:rPr>
        <w:t xml:space="preserve">; </w:t>
      </w:r>
    </w:p>
    <w:p w14:paraId="32EC2EED" w14:textId="77777777" w:rsidR="00625107" w:rsidRPr="00C2380A" w:rsidRDefault="00625107">
      <w:pPr>
        <w:jc w:val="both"/>
        <w:rPr>
          <w:rFonts w:ascii="Arial" w:hAnsi="Arial" w:cs="Arial"/>
          <w:sz w:val="20"/>
        </w:rPr>
      </w:pPr>
    </w:p>
    <w:p w14:paraId="29D1003B" w14:textId="7D16C9C1" w:rsidR="00E83DF2" w:rsidRPr="006D377F" w:rsidRDefault="006D377F" w:rsidP="006D377F">
      <w:pPr>
        <w:pStyle w:val="Kop1"/>
        <w:rPr>
          <w:b w:val="0"/>
          <w:bCs w:val="0"/>
          <w:sz w:val="20"/>
        </w:rPr>
      </w:pPr>
      <w:r w:rsidRPr="006D377F">
        <w:rPr>
          <w:b w:val="0"/>
          <w:bCs w:val="0"/>
          <w:sz w:val="20"/>
          <w:lang w:val="en-GB"/>
        </w:rPr>
        <w:t xml:space="preserve">“Art goes where money flows!” </w:t>
      </w:r>
      <w:r w:rsidR="00E83DF2" w:rsidRPr="006D377F">
        <w:rPr>
          <w:b w:val="0"/>
          <w:bCs w:val="0"/>
          <w:sz w:val="20"/>
        </w:rPr>
        <w:t xml:space="preserve">De economische bloei van de Nederlanden gaat gepaard met een </w:t>
      </w:r>
      <w:r w:rsidR="00E83DF2" w:rsidRPr="006D377F">
        <w:rPr>
          <w:b w:val="0"/>
          <w:bCs w:val="0"/>
          <w:i/>
          <w:iCs/>
          <w:sz w:val="20"/>
        </w:rPr>
        <w:t>enorme bloei van de Kunsten</w:t>
      </w:r>
      <w:r w:rsidR="00E83DF2" w:rsidRPr="006D377F">
        <w:rPr>
          <w:b w:val="0"/>
          <w:bCs w:val="0"/>
          <w:sz w:val="20"/>
        </w:rPr>
        <w:t xml:space="preserve">. Over de hele wereld hangen tegenwoordig musea vol met Nederlandse </w:t>
      </w:r>
      <w:r w:rsidR="005C063F" w:rsidRPr="006D377F">
        <w:rPr>
          <w:b w:val="0"/>
          <w:bCs w:val="0"/>
          <w:sz w:val="20"/>
        </w:rPr>
        <w:t>s</w:t>
      </w:r>
      <w:r w:rsidR="00E83DF2" w:rsidRPr="006D377F">
        <w:rPr>
          <w:b w:val="0"/>
          <w:bCs w:val="0"/>
          <w:sz w:val="20"/>
        </w:rPr>
        <w:t>childerijen uit de 17</w:t>
      </w:r>
      <w:r w:rsidR="00E83DF2" w:rsidRPr="006D377F">
        <w:rPr>
          <w:b w:val="0"/>
          <w:bCs w:val="0"/>
          <w:sz w:val="20"/>
          <w:vertAlign w:val="superscript"/>
        </w:rPr>
        <w:t>e</w:t>
      </w:r>
      <w:r w:rsidR="00E83DF2" w:rsidRPr="006D377F">
        <w:rPr>
          <w:b w:val="0"/>
          <w:bCs w:val="0"/>
          <w:sz w:val="20"/>
        </w:rPr>
        <w:t xml:space="preserve"> eeuw. </w:t>
      </w:r>
    </w:p>
    <w:p w14:paraId="5202B1DF" w14:textId="77777777" w:rsidR="00E83DF2" w:rsidRPr="006D377F" w:rsidRDefault="00E83DF2">
      <w:pPr>
        <w:jc w:val="both"/>
        <w:rPr>
          <w:rFonts w:ascii="Arial" w:hAnsi="Arial" w:cs="Arial"/>
          <w:sz w:val="20"/>
        </w:rPr>
      </w:pPr>
      <w:r w:rsidRPr="006D377F">
        <w:rPr>
          <w:rFonts w:ascii="Arial" w:hAnsi="Arial" w:cs="Arial"/>
          <w:sz w:val="20"/>
        </w:rPr>
        <w:t xml:space="preserve">De opdrachtgevers voor die schilderijen waren vooral de </w:t>
      </w:r>
      <w:r w:rsidRPr="006D377F">
        <w:rPr>
          <w:rFonts w:ascii="Arial" w:hAnsi="Arial" w:cs="Arial"/>
          <w:b/>
          <w:bCs/>
          <w:i/>
          <w:iCs/>
          <w:sz w:val="20"/>
        </w:rPr>
        <w:t>burgers</w:t>
      </w:r>
      <w:r w:rsidR="005C063F" w:rsidRPr="006D377F">
        <w:rPr>
          <w:rFonts w:ascii="Arial" w:hAnsi="Arial" w:cs="Arial"/>
          <w:b/>
          <w:bCs/>
          <w:i/>
          <w:iCs/>
          <w:sz w:val="20"/>
        </w:rPr>
        <w:t>,</w:t>
      </w:r>
      <w:r w:rsidRPr="006D377F">
        <w:rPr>
          <w:rFonts w:ascii="Arial" w:hAnsi="Arial" w:cs="Arial"/>
          <w:sz w:val="20"/>
        </w:rPr>
        <w:t xml:space="preserve"> die ze bestelden </w:t>
      </w:r>
      <w:r w:rsidRPr="006D377F">
        <w:rPr>
          <w:rFonts w:ascii="Arial" w:hAnsi="Arial" w:cs="Arial"/>
          <w:b/>
          <w:bCs/>
          <w:i/>
          <w:iCs/>
          <w:sz w:val="20"/>
        </w:rPr>
        <w:t>ter verfraaiing van hun mooie huizen</w:t>
      </w:r>
      <w:r w:rsidRPr="006D377F">
        <w:rPr>
          <w:rFonts w:ascii="Arial" w:hAnsi="Arial" w:cs="Arial"/>
          <w:sz w:val="20"/>
        </w:rPr>
        <w:t>.</w:t>
      </w:r>
      <w:r w:rsidRPr="006D377F">
        <w:rPr>
          <w:rFonts w:ascii="Arial" w:hAnsi="Arial" w:cs="Arial"/>
          <w:b/>
          <w:bCs/>
          <w:i/>
          <w:iCs/>
          <w:sz w:val="20"/>
        </w:rPr>
        <w:t xml:space="preserve"> </w:t>
      </w:r>
      <w:r w:rsidRPr="006D377F">
        <w:rPr>
          <w:rFonts w:ascii="Arial" w:hAnsi="Arial" w:cs="Arial"/>
          <w:i/>
          <w:iCs/>
          <w:sz w:val="20"/>
        </w:rPr>
        <w:t>“Kijk het gaat goed met mij. Ik ben rijk en ik heb goede smaak”.</w:t>
      </w:r>
      <w:r w:rsidRPr="006D377F">
        <w:rPr>
          <w:rFonts w:ascii="Arial" w:hAnsi="Arial" w:cs="Arial"/>
          <w:sz w:val="20"/>
        </w:rPr>
        <w:t xml:space="preserve"> Maar altijd bescheiden; want een Calvinist maakt het nooit te gek. Hard werken, niet te veel vrije dagen, zuinig zijn en op zondag absolute zondagsrust en……. naar de kerk.</w:t>
      </w:r>
    </w:p>
    <w:p w14:paraId="4C6E9B11" w14:textId="77777777" w:rsidR="00D37737" w:rsidRPr="006D377F" w:rsidRDefault="00D37737">
      <w:pPr>
        <w:jc w:val="both"/>
        <w:rPr>
          <w:rFonts w:ascii="Arial" w:hAnsi="Arial" w:cs="Arial"/>
          <w:sz w:val="20"/>
        </w:rPr>
      </w:pPr>
    </w:p>
    <w:p w14:paraId="4A3FB9F6" w14:textId="77777777" w:rsidR="00E83DF2" w:rsidRPr="006D377F" w:rsidRDefault="00E83DF2">
      <w:pPr>
        <w:jc w:val="both"/>
        <w:rPr>
          <w:rFonts w:ascii="Arial" w:hAnsi="Arial" w:cs="Arial"/>
          <w:sz w:val="20"/>
        </w:rPr>
      </w:pPr>
      <w:r w:rsidRPr="006D377F">
        <w:rPr>
          <w:rFonts w:ascii="Arial" w:hAnsi="Arial" w:cs="Arial"/>
          <w:sz w:val="20"/>
        </w:rPr>
        <w:t>Als je nu door Amsterdam loopt</w:t>
      </w:r>
      <w:r w:rsidR="005B5D88" w:rsidRPr="006D377F">
        <w:rPr>
          <w:rFonts w:ascii="Arial" w:hAnsi="Arial" w:cs="Arial"/>
          <w:sz w:val="20"/>
        </w:rPr>
        <w:t>, zie je hun huizen nog staan</w:t>
      </w:r>
      <w:r w:rsidRPr="006D377F">
        <w:rPr>
          <w:rFonts w:ascii="Arial" w:hAnsi="Arial" w:cs="Arial"/>
          <w:sz w:val="20"/>
        </w:rPr>
        <w:t xml:space="preserve"> langs de grachten. De schilderijen werden onder andere gemaakt door grote meesters als </w:t>
      </w:r>
      <w:r w:rsidRPr="006D377F">
        <w:rPr>
          <w:rFonts w:ascii="Arial" w:hAnsi="Arial" w:cs="Arial"/>
          <w:b/>
          <w:bCs/>
          <w:i/>
          <w:iCs/>
          <w:sz w:val="20"/>
        </w:rPr>
        <w:t>Rembrandt van Rijn</w:t>
      </w:r>
      <w:r w:rsidRPr="006D377F">
        <w:rPr>
          <w:rFonts w:ascii="Arial" w:hAnsi="Arial" w:cs="Arial"/>
          <w:sz w:val="20"/>
        </w:rPr>
        <w:t xml:space="preserve">, </w:t>
      </w:r>
      <w:r w:rsidRPr="006D377F">
        <w:rPr>
          <w:rFonts w:ascii="Arial" w:hAnsi="Arial" w:cs="Arial"/>
          <w:b/>
          <w:bCs/>
          <w:i/>
          <w:iCs/>
          <w:sz w:val="20"/>
        </w:rPr>
        <w:t>Jan Steen</w:t>
      </w:r>
      <w:r w:rsidRPr="006D377F">
        <w:rPr>
          <w:rFonts w:ascii="Arial" w:hAnsi="Arial" w:cs="Arial"/>
          <w:sz w:val="20"/>
        </w:rPr>
        <w:t xml:space="preserve">, </w:t>
      </w:r>
      <w:r w:rsidRPr="006D377F">
        <w:rPr>
          <w:rFonts w:ascii="Arial" w:hAnsi="Arial" w:cs="Arial"/>
          <w:b/>
          <w:bCs/>
          <w:i/>
          <w:iCs/>
          <w:sz w:val="20"/>
        </w:rPr>
        <w:t>Frans Hals</w:t>
      </w:r>
      <w:r w:rsidRPr="006D377F">
        <w:rPr>
          <w:rFonts w:ascii="Arial" w:hAnsi="Arial" w:cs="Arial"/>
          <w:sz w:val="20"/>
        </w:rPr>
        <w:t xml:space="preserve"> en </w:t>
      </w:r>
      <w:r w:rsidRPr="006D377F">
        <w:rPr>
          <w:rFonts w:ascii="Arial" w:hAnsi="Arial" w:cs="Arial"/>
          <w:b/>
          <w:bCs/>
          <w:i/>
          <w:iCs/>
          <w:sz w:val="20"/>
        </w:rPr>
        <w:t>Johannes Vermeer</w:t>
      </w:r>
      <w:r w:rsidRPr="006D377F">
        <w:rPr>
          <w:rFonts w:ascii="Arial" w:hAnsi="Arial" w:cs="Arial"/>
          <w:sz w:val="20"/>
        </w:rPr>
        <w:t xml:space="preserve">. </w:t>
      </w:r>
    </w:p>
    <w:p w14:paraId="09CDE398" w14:textId="77777777" w:rsidR="00D37737" w:rsidRPr="006D377F" w:rsidRDefault="00D37737">
      <w:pPr>
        <w:jc w:val="both"/>
        <w:rPr>
          <w:rFonts w:ascii="Arial" w:hAnsi="Arial" w:cs="Arial"/>
          <w:sz w:val="20"/>
        </w:rPr>
      </w:pPr>
    </w:p>
    <w:p w14:paraId="3AA0EDCD" w14:textId="77777777" w:rsidR="00400D12" w:rsidRPr="006D377F" w:rsidRDefault="00400D12" w:rsidP="00400D12">
      <w:pPr>
        <w:jc w:val="both"/>
        <w:rPr>
          <w:rFonts w:ascii="Arial" w:hAnsi="Arial" w:cs="Arial"/>
          <w:sz w:val="20"/>
        </w:rPr>
      </w:pPr>
      <w:r w:rsidRPr="006D377F">
        <w:rPr>
          <w:rFonts w:ascii="Arial" w:hAnsi="Arial" w:cs="Arial"/>
          <w:sz w:val="20"/>
        </w:rPr>
        <w:t>Buitenlanders verbaasden zich in die tijd er al over, dat je in Nederland bij iedereen zomaar naar binnen kon kijken in de “</w:t>
      </w:r>
      <w:r w:rsidRPr="006D377F">
        <w:rPr>
          <w:rFonts w:ascii="Arial" w:hAnsi="Arial" w:cs="Arial"/>
          <w:b/>
          <w:bCs/>
          <w:i/>
          <w:iCs/>
          <w:sz w:val="20"/>
        </w:rPr>
        <w:t>pronkkamer</w:t>
      </w:r>
      <w:r w:rsidRPr="006D377F">
        <w:rPr>
          <w:rFonts w:ascii="Arial" w:hAnsi="Arial" w:cs="Arial"/>
          <w:sz w:val="20"/>
        </w:rPr>
        <w:t>”. Dan kon je wel mooi zien wat er allemaal in huis stond aan Delfts porselein, zilveren vazen, een tafel met een oosters tapijt erop en natuurlijk de schilderijen aan de wanden. Wat en rijkdom straalde daar van af!</w:t>
      </w:r>
    </w:p>
    <w:p w14:paraId="1A10D7A9" w14:textId="7E6223CD" w:rsidR="00F66AC7" w:rsidRPr="006D377F" w:rsidRDefault="00F66AC7" w:rsidP="00F66AC7">
      <w:pPr>
        <w:jc w:val="center"/>
        <w:rPr>
          <w:rFonts w:ascii="Arial" w:hAnsi="Arial" w:cs="Arial"/>
          <w:sz w:val="20"/>
        </w:rPr>
      </w:pPr>
    </w:p>
    <w:p w14:paraId="3BED9CC7" w14:textId="5B1F9585" w:rsidR="006D377F" w:rsidRDefault="00EB48E4" w:rsidP="003F10C7">
      <w:pPr>
        <w:jc w:val="center"/>
        <w:rPr>
          <w:rFonts w:ascii="Arial" w:hAnsi="Arial" w:cs="Arial"/>
          <w:sz w:val="20"/>
        </w:rPr>
      </w:pPr>
      <w:r>
        <w:rPr>
          <w:noProof/>
        </w:rPr>
        <w:drawing>
          <wp:inline distT="0" distB="0" distL="0" distR="0" wp14:anchorId="1C77C376" wp14:editId="709339DC">
            <wp:extent cx="2775585" cy="1990090"/>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5585" cy="1990090"/>
                    </a:xfrm>
                    <a:prstGeom prst="rect">
                      <a:avLst/>
                    </a:prstGeom>
                    <a:noFill/>
                    <a:ln>
                      <a:noFill/>
                    </a:ln>
                  </pic:spPr>
                </pic:pic>
              </a:graphicData>
            </a:graphic>
          </wp:inline>
        </w:drawing>
      </w:r>
      <w:r w:rsidR="006D377F" w:rsidRPr="00F83779">
        <w:rPr>
          <w:rFonts w:ascii="Arial" w:hAnsi="Arial" w:cs="Arial"/>
          <w:sz w:val="20"/>
        </w:rPr>
        <w:t xml:space="preserve"> </w:t>
      </w:r>
      <w:r>
        <w:rPr>
          <w:noProof/>
        </w:rPr>
        <w:drawing>
          <wp:inline distT="0" distB="0" distL="0" distR="0" wp14:anchorId="39924854" wp14:editId="705B241E">
            <wp:extent cx="2409825" cy="201168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09825" cy="2011680"/>
                    </a:xfrm>
                    <a:prstGeom prst="rect">
                      <a:avLst/>
                    </a:prstGeom>
                    <a:noFill/>
                    <a:ln>
                      <a:noFill/>
                    </a:ln>
                  </pic:spPr>
                </pic:pic>
              </a:graphicData>
            </a:graphic>
          </wp:inline>
        </w:drawing>
      </w:r>
    </w:p>
    <w:p w14:paraId="6F8ACF01" w14:textId="44BDFB44" w:rsidR="00774301" w:rsidRPr="003F10C7" w:rsidRDefault="00774301" w:rsidP="003F10C7">
      <w:pPr>
        <w:pStyle w:val="Bijschrift"/>
        <w:spacing w:before="0" w:after="0"/>
        <w:jc w:val="both"/>
        <w:rPr>
          <w:rFonts w:ascii="Arial" w:hAnsi="Arial" w:cs="Arial"/>
        </w:rPr>
      </w:pPr>
      <w:r w:rsidRPr="003F10C7">
        <w:rPr>
          <w:rFonts w:ascii="Arial" w:hAnsi="Arial" w:cs="Arial"/>
        </w:rPr>
        <w:t>Ber</w:t>
      </w:r>
      <w:r w:rsidR="00C14655" w:rsidRPr="003F10C7">
        <w:rPr>
          <w:rFonts w:ascii="Arial" w:hAnsi="Arial" w:cs="Arial"/>
        </w:rPr>
        <w:t>c</w:t>
      </w:r>
      <w:r w:rsidRPr="003F10C7">
        <w:rPr>
          <w:rFonts w:ascii="Arial" w:hAnsi="Arial" w:cs="Arial"/>
        </w:rPr>
        <w:t xml:space="preserve">kheyde, </w:t>
      </w:r>
      <w:r w:rsidR="00103C5D" w:rsidRPr="003F10C7">
        <w:rPr>
          <w:rFonts w:ascii="Arial" w:hAnsi="Arial" w:cs="Arial"/>
        </w:rPr>
        <w:t>De Gouden Bocht van de</w:t>
      </w:r>
      <w:r w:rsidRPr="003F10C7">
        <w:rPr>
          <w:rFonts w:ascii="Arial" w:hAnsi="Arial" w:cs="Arial"/>
        </w:rPr>
        <w:t xml:space="preserve">  Herengracht</w:t>
      </w:r>
      <w:r w:rsidR="009C7F2D" w:rsidRPr="003F10C7">
        <w:rPr>
          <w:rFonts w:ascii="Arial" w:hAnsi="Arial" w:cs="Arial"/>
        </w:rPr>
        <w:t xml:space="preserve"> </w:t>
      </w:r>
      <w:r w:rsidR="00F66AC7" w:rsidRPr="003F10C7">
        <w:rPr>
          <w:rFonts w:ascii="Arial" w:hAnsi="Arial" w:cs="Arial"/>
        </w:rPr>
        <w:t xml:space="preserve"> in 1672 </w:t>
      </w:r>
      <w:r w:rsidR="00A7569D" w:rsidRPr="003F10C7">
        <w:rPr>
          <w:rFonts w:ascii="Arial" w:hAnsi="Arial" w:cs="Arial"/>
        </w:rPr>
        <w:t>(</w:t>
      </w:r>
      <w:r w:rsidR="003F5787" w:rsidRPr="003F10C7">
        <w:rPr>
          <w:rFonts w:ascii="Arial" w:hAnsi="Arial" w:cs="Arial"/>
        </w:rPr>
        <w:t>links</w:t>
      </w:r>
      <w:r w:rsidR="00A7569D" w:rsidRPr="003F10C7">
        <w:rPr>
          <w:rFonts w:ascii="Arial" w:hAnsi="Arial" w:cs="Arial"/>
        </w:rPr>
        <w:t xml:space="preserve">) </w:t>
      </w:r>
      <w:r w:rsidR="00F66AC7" w:rsidRPr="003F10C7">
        <w:rPr>
          <w:rFonts w:ascii="Arial" w:hAnsi="Arial" w:cs="Arial"/>
        </w:rPr>
        <w:t>en in 1685</w:t>
      </w:r>
      <w:r w:rsidR="00A7569D" w:rsidRPr="003F10C7">
        <w:rPr>
          <w:rFonts w:ascii="Arial" w:hAnsi="Arial" w:cs="Arial"/>
        </w:rPr>
        <w:t xml:space="preserve"> (</w:t>
      </w:r>
      <w:r w:rsidR="003F5787" w:rsidRPr="003F10C7">
        <w:rPr>
          <w:rFonts w:ascii="Arial" w:hAnsi="Arial" w:cs="Arial"/>
        </w:rPr>
        <w:t>rechts</w:t>
      </w:r>
      <w:r w:rsidR="00A7569D" w:rsidRPr="003F10C7">
        <w:rPr>
          <w:rFonts w:ascii="Arial" w:hAnsi="Arial" w:cs="Arial"/>
        </w:rPr>
        <w:t>)</w:t>
      </w:r>
    </w:p>
    <w:p w14:paraId="60D6C572" w14:textId="77777777" w:rsidR="003F10C7" w:rsidRPr="003F10C7" w:rsidRDefault="003F10C7" w:rsidP="003F10C7"/>
    <w:p w14:paraId="23917C35" w14:textId="3D1B1742" w:rsidR="006D377F" w:rsidRPr="006D377F" w:rsidRDefault="006D377F" w:rsidP="006D377F">
      <w:pPr>
        <w:jc w:val="both"/>
        <w:rPr>
          <w:rFonts w:ascii="Arial" w:hAnsi="Arial" w:cs="Arial"/>
          <w:sz w:val="20"/>
        </w:rPr>
      </w:pPr>
      <w:r w:rsidRPr="006D377F">
        <w:rPr>
          <w:rFonts w:ascii="Arial" w:hAnsi="Arial" w:cs="Arial"/>
          <w:sz w:val="20"/>
        </w:rPr>
        <w:t xml:space="preserve">Hier </w:t>
      </w:r>
      <w:r>
        <w:rPr>
          <w:rFonts w:ascii="Arial" w:hAnsi="Arial" w:cs="Arial"/>
          <w:sz w:val="20"/>
        </w:rPr>
        <w:t>boven</w:t>
      </w:r>
      <w:r w:rsidRPr="006D377F">
        <w:rPr>
          <w:rFonts w:ascii="Arial" w:hAnsi="Arial" w:cs="Arial"/>
          <w:sz w:val="20"/>
        </w:rPr>
        <w:t xml:space="preserve"> zie je twee keer de “Gouden Bocht” van de Herengracht, geschilderd door Gerrit Berckheyde.</w:t>
      </w:r>
      <w:r>
        <w:rPr>
          <w:rFonts w:ascii="Arial" w:hAnsi="Arial" w:cs="Arial"/>
          <w:sz w:val="20"/>
        </w:rPr>
        <w:t xml:space="preserve"> </w:t>
      </w:r>
      <w:r w:rsidRPr="006D377F">
        <w:rPr>
          <w:rFonts w:ascii="Arial" w:hAnsi="Arial" w:cs="Arial"/>
          <w:sz w:val="20"/>
        </w:rPr>
        <w:t xml:space="preserve">Op het eerste schilderij is te zien, dat de nieuwe wijk nog in aanbouw is. Er is ruimte tussen een aantal gebouwen. Het is dan ca. 1672. Op het schilderij van 1685 is te zien </w:t>
      </w:r>
      <w:r w:rsidRPr="006D377F">
        <w:rPr>
          <w:rFonts w:ascii="Arial" w:hAnsi="Arial" w:cs="Arial"/>
          <w:sz w:val="20"/>
        </w:rPr>
        <w:lastRenderedPageBreak/>
        <w:t>dat de gaten zijn opgevuld. De wijk is zo goed als klaar. Een soort Vinex-wijk, maar dan uit de Gouden Eeuw!</w:t>
      </w:r>
    </w:p>
    <w:p w14:paraId="3B3447E2" w14:textId="77777777" w:rsidR="00E83DF2" w:rsidRPr="006D377F" w:rsidRDefault="00E83DF2">
      <w:pPr>
        <w:jc w:val="both"/>
        <w:rPr>
          <w:rFonts w:ascii="Arial" w:hAnsi="Arial" w:cs="Arial"/>
          <w:sz w:val="20"/>
        </w:rPr>
      </w:pPr>
    </w:p>
    <w:p w14:paraId="5FB67FF1" w14:textId="77777777" w:rsidR="00E83DF2" w:rsidRPr="006D377F" w:rsidRDefault="00E83DF2">
      <w:pPr>
        <w:pStyle w:val="Plattetekst"/>
        <w:rPr>
          <w:sz w:val="20"/>
        </w:rPr>
      </w:pPr>
      <w:r w:rsidRPr="006D377F">
        <w:rPr>
          <w:b/>
          <w:bCs/>
          <w:sz w:val="20"/>
        </w:rPr>
        <w:t xml:space="preserve">► Door de groeiende belangstelling voor de schilderkunst gingen schilders zich specialiseren in verschillende </w:t>
      </w:r>
      <w:r w:rsidRPr="006D377F">
        <w:rPr>
          <w:b/>
          <w:bCs/>
          <w:i/>
          <w:iCs/>
          <w:sz w:val="20"/>
          <w:u w:val="single"/>
        </w:rPr>
        <w:t>genres</w:t>
      </w:r>
      <w:r w:rsidRPr="006D377F">
        <w:rPr>
          <w:sz w:val="20"/>
        </w:rPr>
        <w:t xml:space="preserve"> </w:t>
      </w:r>
      <w:r w:rsidRPr="006D377F">
        <w:rPr>
          <w:b/>
          <w:bCs/>
          <w:i/>
          <w:iCs/>
          <w:sz w:val="20"/>
        </w:rPr>
        <w:t>(genre=soort):</w:t>
      </w:r>
      <w:r w:rsidRPr="006D377F">
        <w:rPr>
          <w:i/>
          <w:iCs/>
          <w:sz w:val="20"/>
        </w:rPr>
        <w:t xml:space="preserve"> </w:t>
      </w:r>
      <w:r w:rsidRPr="006D377F">
        <w:rPr>
          <w:b/>
          <w:bCs/>
          <w:i/>
          <w:iCs/>
          <w:sz w:val="20"/>
        </w:rPr>
        <w:t xml:space="preserve">stillevens, </w:t>
      </w:r>
      <w:r w:rsidR="005B5D88" w:rsidRPr="006D377F">
        <w:rPr>
          <w:b/>
          <w:bCs/>
          <w:i/>
          <w:iCs/>
          <w:sz w:val="20"/>
        </w:rPr>
        <w:t xml:space="preserve">of </w:t>
      </w:r>
      <w:r w:rsidRPr="006D377F">
        <w:rPr>
          <w:b/>
          <w:bCs/>
          <w:i/>
          <w:iCs/>
          <w:sz w:val="20"/>
        </w:rPr>
        <w:t>portretten,</w:t>
      </w:r>
      <w:r w:rsidR="005B5D88" w:rsidRPr="006D377F">
        <w:rPr>
          <w:b/>
          <w:bCs/>
          <w:i/>
          <w:iCs/>
          <w:sz w:val="20"/>
        </w:rPr>
        <w:t xml:space="preserve"> of</w:t>
      </w:r>
      <w:r w:rsidRPr="006D377F">
        <w:rPr>
          <w:b/>
          <w:bCs/>
          <w:i/>
          <w:iCs/>
          <w:sz w:val="20"/>
        </w:rPr>
        <w:t xml:space="preserve"> landschappen (niet meer als achtergrond maar als hoofdthema), </w:t>
      </w:r>
      <w:r w:rsidR="00BC0099" w:rsidRPr="006D377F">
        <w:rPr>
          <w:b/>
          <w:bCs/>
          <w:i/>
          <w:iCs/>
          <w:sz w:val="20"/>
        </w:rPr>
        <w:t xml:space="preserve">schepen op zee (al dan niet in een storm) </w:t>
      </w:r>
      <w:r w:rsidRPr="006D377F">
        <w:rPr>
          <w:b/>
          <w:bCs/>
          <w:i/>
          <w:iCs/>
          <w:sz w:val="20"/>
        </w:rPr>
        <w:t>stadsgezichten, interieurstukken en historiestukken</w:t>
      </w:r>
      <w:r w:rsidRPr="006D377F">
        <w:rPr>
          <w:i/>
          <w:iCs/>
          <w:sz w:val="20"/>
        </w:rPr>
        <w:t>.◄</w:t>
      </w:r>
      <w:r w:rsidRPr="006D377F">
        <w:rPr>
          <w:sz w:val="20"/>
        </w:rPr>
        <w:t xml:space="preserve"> </w:t>
      </w:r>
      <w:r w:rsidRPr="006D377F">
        <w:rPr>
          <w:b/>
          <w:bCs/>
          <w:sz w:val="20"/>
        </w:rPr>
        <w:t xml:space="preserve"> </w:t>
      </w:r>
      <w:r w:rsidRPr="006D377F">
        <w:rPr>
          <w:sz w:val="20"/>
        </w:rPr>
        <w:t>Hier volgen enkele voorbeelden:</w:t>
      </w:r>
    </w:p>
    <w:p w14:paraId="77572E65" w14:textId="77777777" w:rsidR="00E570E0" w:rsidRPr="006D377F" w:rsidRDefault="00E570E0">
      <w:pPr>
        <w:pStyle w:val="Plattetekst"/>
        <w:rPr>
          <w:sz w:val="20"/>
        </w:rPr>
      </w:pPr>
    </w:p>
    <w:p w14:paraId="669BBD78" w14:textId="290BF5A7" w:rsidR="008F6414" w:rsidRPr="006D377F" w:rsidRDefault="00EB48E4" w:rsidP="008F6414">
      <w:pPr>
        <w:jc w:val="center"/>
        <w:rPr>
          <w:rFonts w:ascii="Arial" w:hAnsi="Arial" w:cs="Arial"/>
          <w:sz w:val="20"/>
        </w:rPr>
      </w:pPr>
      <w:r w:rsidRPr="006D377F">
        <w:rPr>
          <w:rFonts w:ascii="Arial" w:hAnsi="Arial" w:cs="Arial"/>
          <w:noProof/>
          <w:sz w:val="20"/>
        </w:rPr>
        <w:drawing>
          <wp:inline distT="0" distB="0" distL="0" distR="0" wp14:anchorId="6979D3C1" wp14:editId="5AC0A92C">
            <wp:extent cx="3087370" cy="240411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7370" cy="2404110"/>
                    </a:xfrm>
                    <a:prstGeom prst="rect">
                      <a:avLst/>
                    </a:prstGeom>
                    <a:noFill/>
                    <a:ln>
                      <a:noFill/>
                    </a:ln>
                  </pic:spPr>
                </pic:pic>
              </a:graphicData>
            </a:graphic>
          </wp:inline>
        </w:drawing>
      </w:r>
      <w:r w:rsidR="008F6414" w:rsidRPr="006D377F">
        <w:rPr>
          <w:rFonts w:ascii="Arial" w:hAnsi="Arial" w:cs="Arial"/>
          <w:sz w:val="20"/>
        </w:rPr>
        <w:t xml:space="preserve">   </w:t>
      </w:r>
      <w:r w:rsidRPr="006D377F">
        <w:rPr>
          <w:rFonts w:ascii="Arial" w:hAnsi="Arial" w:cs="Arial"/>
          <w:noProof/>
          <w:sz w:val="20"/>
        </w:rPr>
        <w:drawing>
          <wp:inline distT="0" distB="0" distL="0" distR="0" wp14:anchorId="47CD33A0" wp14:editId="742420D1">
            <wp:extent cx="1787525" cy="2438400"/>
            <wp:effectExtent l="0" t="0" r="0" b="0"/>
            <wp:docPr id="7"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7525" cy="2438400"/>
                    </a:xfrm>
                    <a:prstGeom prst="rect">
                      <a:avLst/>
                    </a:prstGeom>
                    <a:noFill/>
                    <a:ln>
                      <a:noFill/>
                    </a:ln>
                  </pic:spPr>
                </pic:pic>
              </a:graphicData>
            </a:graphic>
          </wp:inline>
        </w:drawing>
      </w:r>
    </w:p>
    <w:p w14:paraId="7FC08A45" w14:textId="77777777" w:rsidR="00625107" w:rsidRPr="006D377F" w:rsidRDefault="00625107" w:rsidP="008F6414">
      <w:pPr>
        <w:jc w:val="center"/>
        <w:rPr>
          <w:rFonts w:ascii="Arial" w:hAnsi="Arial" w:cs="Arial"/>
          <w:b/>
          <w:sz w:val="20"/>
        </w:rPr>
      </w:pPr>
      <w:r w:rsidRPr="006D377F">
        <w:rPr>
          <w:rFonts w:ascii="Arial" w:hAnsi="Arial" w:cs="Arial"/>
          <w:b/>
          <w:sz w:val="20"/>
        </w:rPr>
        <w:t xml:space="preserve">stilleven                    </w:t>
      </w:r>
      <w:r w:rsidR="00FD6501" w:rsidRPr="006D377F">
        <w:rPr>
          <w:rFonts w:ascii="Arial" w:hAnsi="Arial" w:cs="Arial"/>
          <w:b/>
          <w:sz w:val="20"/>
        </w:rPr>
        <w:t xml:space="preserve">                                   </w:t>
      </w:r>
      <w:r w:rsidRPr="006D377F">
        <w:rPr>
          <w:rFonts w:ascii="Arial" w:hAnsi="Arial" w:cs="Arial"/>
          <w:b/>
          <w:sz w:val="20"/>
        </w:rPr>
        <w:t>portret</w:t>
      </w:r>
    </w:p>
    <w:p w14:paraId="18856591" w14:textId="77777777" w:rsidR="00E570E0" w:rsidRPr="006D377F" w:rsidRDefault="00E570E0" w:rsidP="008F6414">
      <w:pPr>
        <w:jc w:val="center"/>
        <w:rPr>
          <w:rFonts w:ascii="Arial" w:hAnsi="Arial" w:cs="Arial"/>
          <w:b/>
          <w:sz w:val="20"/>
        </w:rPr>
      </w:pPr>
    </w:p>
    <w:p w14:paraId="50961FC0" w14:textId="382766D7" w:rsidR="00C90BA0" w:rsidRPr="006D377F" w:rsidRDefault="00EB48E4" w:rsidP="008F6414">
      <w:pPr>
        <w:jc w:val="center"/>
        <w:rPr>
          <w:rFonts w:ascii="Arial" w:hAnsi="Arial" w:cs="Arial"/>
          <w:sz w:val="20"/>
        </w:rPr>
      </w:pPr>
      <w:r w:rsidRPr="00F83779">
        <w:rPr>
          <w:rFonts w:ascii="Arial" w:hAnsi="Arial" w:cs="Arial"/>
          <w:b/>
          <w:bCs/>
          <w:noProof/>
          <w:sz w:val="20"/>
        </w:rPr>
        <w:drawing>
          <wp:inline distT="0" distB="0" distL="0" distR="0" wp14:anchorId="07F07DA8" wp14:editId="0E455931">
            <wp:extent cx="3082066" cy="2223527"/>
            <wp:effectExtent l="0" t="0" r="4445" b="5715"/>
            <wp:docPr id="5"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1995" cy="2252333"/>
                    </a:xfrm>
                    <a:prstGeom prst="rect">
                      <a:avLst/>
                    </a:prstGeom>
                    <a:noFill/>
                  </pic:spPr>
                </pic:pic>
              </a:graphicData>
            </a:graphic>
          </wp:inline>
        </w:drawing>
      </w:r>
      <w:r w:rsidR="008F6414" w:rsidRPr="006D377F">
        <w:rPr>
          <w:rFonts w:ascii="Arial" w:hAnsi="Arial" w:cs="Arial"/>
          <w:sz w:val="20"/>
        </w:rPr>
        <w:t xml:space="preserve"> </w:t>
      </w:r>
      <w:r>
        <w:rPr>
          <w:noProof/>
        </w:rPr>
        <w:drawing>
          <wp:inline distT="0" distB="0" distL="0" distR="0" wp14:anchorId="7D41CBA2" wp14:editId="570EB075">
            <wp:extent cx="1796527" cy="2216284"/>
            <wp:effectExtent l="0" t="0" r="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8636" cy="2243559"/>
                    </a:xfrm>
                    <a:prstGeom prst="rect">
                      <a:avLst/>
                    </a:prstGeom>
                    <a:noFill/>
                    <a:ln>
                      <a:noFill/>
                    </a:ln>
                  </pic:spPr>
                </pic:pic>
              </a:graphicData>
            </a:graphic>
          </wp:inline>
        </w:drawing>
      </w:r>
      <w:r w:rsidR="008F6414" w:rsidRPr="006D377F">
        <w:rPr>
          <w:rFonts w:ascii="Arial" w:hAnsi="Arial" w:cs="Arial"/>
          <w:sz w:val="20"/>
        </w:rPr>
        <w:t xml:space="preserve"> </w:t>
      </w:r>
    </w:p>
    <w:p w14:paraId="2A4CEBCF" w14:textId="79EEB9DB" w:rsidR="00625107" w:rsidRDefault="00625107" w:rsidP="008F6414">
      <w:pPr>
        <w:jc w:val="center"/>
        <w:rPr>
          <w:rFonts w:ascii="Arial" w:hAnsi="Arial" w:cs="Arial"/>
          <w:b/>
          <w:sz w:val="20"/>
        </w:rPr>
      </w:pPr>
      <w:r w:rsidRPr="006D377F">
        <w:rPr>
          <w:rFonts w:ascii="Arial" w:hAnsi="Arial" w:cs="Arial"/>
          <w:b/>
          <w:sz w:val="20"/>
        </w:rPr>
        <w:t xml:space="preserve">landschap       </w:t>
      </w:r>
      <w:r w:rsidR="00E570E0" w:rsidRPr="006D377F">
        <w:rPr>
          <w:rFonts w:ascii="Arial" w:hAnsi="Arial" w:cs="Arial"/>
          <w:b/>
          <w:sz w:val="20"/>
        </w:rPr>
        <w:t xml:space="preserve">                     </w:t>
      </w:r>
      <w:r w:rsidR="00FD6501" w:rsidRPr="006D377F">
        <w:rPr>
          <w:rFonts w:ascii="Arial" w:hAnsi="Arial" w:cs="Arial"/>
          <w:b/>
          <w:sz w:val="20"/>
        </w:rPr>
        <w:t xml:space="preserve">                   </w:t>
      </w:r>
      <w:r w:rsidRPr="006D377F">
        <w:rPr>
          <w:rFonts w:ascii="Arial" w:hAnsi="Arial" w:cs="Arial"/>
          <w:b/>
          <w:sz w:val="20"/>
        </w:rPr>
        <w:t>stadsgezicht</w:t>
      </w:r>
    </w:p>
    <w:p w14:paraId="565CF3CE" w14:textId="77777777" w:rsidR="00780019" w:rsidRPr="006D377F" w:rsidRDefault="00780019" w:rsidP="008F6414">
      <w:pPr>
        <w:jc w:val="center"/>
        <w:rPr>
          <w:rFonts w:ascii="Arial" w:hAnsi="Arial" w:cs="Arial"/>
          <w:b/>
          <w:sz w:val="20"/>
        </w:rPr>
      </w:pPr>
    </w:p>
    <w:p w14:paraId="63FF1C9E" w14:textId="779137E7" w:rsidR="008F6414" w:rsidRPr="006D377F" w:rsidRDefault="00EB48E4" w:rsidP="008F6414">
      <w:pPr>
        <w:jc w:val="center"/>
        <w:rPr>
          <w:rFonts w:ascii="Arial" w:hAnsi="Arial" w:cs="Arial"/>
          <w:sz w:val="20"/>
        </w:rPr>
      </w:pPr>
      <w:r>
        <w:rPr>
          <w:noProof/>
        </w:rPr>
        <w:drawing>
          <wp:inline distT="0" distB="0" distL="0" distR="0" wp14:anchorId="3B2D9418" wp14:editId="5B86ACC2">
            <wp:extent cx="2949950" cy="2280622"/>
            <wp:effectExtent l="0" t="0" r="3175" b="5715"/>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5847" cy="2300643"/>
                    </a:xfrm>
                    <a:prstGeom prst="rect">
                      <a:avLst/>
                    </a:prstGeom>
                    <a:noFill/>
                    <a:ln>
                      <a:noFill/>
                    </a:ln>
                  </pic:spPr>
                </pic:pic>
              </a:graphicData>
            </a:graphic>
          </wp:inline>
        </w:drawing>
      </w:r>
      <w:r w:rsidR="008F6414" w:rsidRPr="006D377F">
        <w:rPr>
          <w:rFonts w:ascii="Arial" w:hAnsi="Arial" w:cs="Arial"/>
          <w:sz w:val="20"/>
        </w:rPr>
        <w:t xml:space="preserve"> </w:t>
      </w:r>
      <w:r>
        <w:rPr>
          <w:noProof/>
        </w:rPr>
        <w:drawing>
          <wp:inline distT="0" distB="0" distL="0" distR="0" wp14:anchorId="7B0DC230" wp14:editId="26EC325A">
            <wp:extent cx="1828525" cy="2285486"/>
            <wp:effectExtent l="0" t="0" r="635" b="635"/>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47160" cy="2308778"/>
                    </a:xfrm>
                    <a:prstGeom prst="rect">
                      <a:avLst/>
                    </a:prstGeom>
                    <a:noFill/>
                    <a:ln>
                      <a:noFill/>
                    </a:ln>
                  </pic:spPr>
                </pic:pic>
              </a:graphicData>
            </a:graphic>
          </wp:inline>
        </w:drawing>
      </w:r>
    </w:p>
    <w:p w14:paraId="4CF9D0FC" w14:textId="77777777" w:rsidR="00625107" w:rsidRPr="006D377F" w:rsidRDefault="00625107" w:rsidP="008F6414">
      <w:pPr>
        <w:jc w:val="center"/>
        <w:rPr>
          <w:rFonts w:ascii="Arial" w:hAnsi="Arial" w:cs="Arial"/>
          <w:b/>
          <w:sz w:val="20"/>
        </w:rPr>
      </w:pPr>
      <w:r w:rsidRPr="006D377F">
        <w:rPr>
          <w:rFonts w:ascii="Arial" w:hAnsi="Arial" w:cs="Arial"/>
          <w:b/>
          <w:sz w:val="20"/>
        </w:rPr>
        <w:t xml:space="preserve">Interieurstuk        </w:t>
      </w:r>
      <w:r w:rsidR="0045099C" w:rsidRPr="006D377F">
        <w:rPr>
          <w:rFonts w:ascii="Arial" w:hAnsi="Arial" w:cs="Arial"/>
          <w:b/>
          <w:sz w:val="20"/>
        </w:rPr>
        <w:t xml:space="preserve">              </w:t>
      </w:r>
      <w:r w:rsidRPr="006D377F">
        <w:rPr>
          <w:rFonts w:ascii="Arial" w:hAnsi="Arial" w:cs="Arial"/>
          <w:b/>
          <w:sz w:val="20"/>
        </w:rPr>
        <w:t>historiestuk</w:t>
      </w:r>
    </w:p>
    <w:p w14:paraId="5C2815AE" w14:textId="77777777" w:rsidR="003F10C7" w:rsidRDefault="003F10C7" w:rsidP="00BA5FE0">
      <w:pPr>
        <w:jc w:val="both"/>
        <w:rPr>
          <w:rFonts w:ascii="Arial" w:hAnsi="Arial" w:cs="Arial"/>
          <w:b/>
          <w:sz w:val="20"/>
          <w:u w:val="single"/>
        </w:rPr>
      </w:pPr>
    </w:p>
    <w:p w14:paraId="26D3297E" w14:textId="1B34F1DB" w:rsidR="00C90BA0" w:rsidRPr="003F10C7" w:rsidRDefault="003F10C7" w:rsidP="003F10C7">
      <w:pPr>
        <w:jc w:val="both"/>
        <w:rPr>
          <w:rFonts w:ascii="Arial" w:hAnsi="Arial" w:cs="Arial"/>
          <w:b/>
          <w:sz w:val="20"/>
          <w:u w:val="single"/>
        </w:rPr>
      </w:pPr>
      <w:r>
        <w:rPr>
          <w:rFonts w:ascii="Arial" w:hAnsi="Arial" w:cs="Arial"/>
          <w:b/>
          <w:sz w:val="20"/>
          <w:u w:val="single"/>
        </w:rPr>
        <w:lastRenderedPageBreak/>
        <w:t>1.</w:t>
      </w:r>
      <w:r w:rsidR="00C90BA0" w:rsidRPr="003F10C7">
        <w:rPr>
          <w:rFonts w:ascii="Arial" w:hAnsi="Arial" w:cs="Arial"/>
          <w:b/>
          <w:sz w:val="20"/>
          <w:u w:val="single"/>
        </w:rPr>
        <w:t>Stillevens</w:t>
      </w:r>
    </w:p>
    <w:p w14:paraId="0DEB875D" w14:textId="77777777" w:rsidR="00BA5FE0" w:rsidRPr="006D377F" w:rsidRDefault="002372AF" w:rsidP="00BA5FE0">
      <w:pPr>
        <w:jc w:val="both"/>
        <w:rPr>
          <w:rFonts w:ascii="Arial" w:hAnsi="Arial" w:cs="Arial"/>
          <w:sz w:val="20"/>
        </w:rPr>
      </w:pPr>
      <w:r w:rsidRPr="006D377F">
        <w:rPr>
          <w:rFonts w:ascii="Arial" w:hAnsi="Arial" w:cs="Arial"/>
          <w:sz w:val="20"/>
        </w:rPr>
        <w:t>Stillevens zijn een nieuw genre in de schilderkunst. Vóór de Gouden Eeuw werden geen stillevens gemaakt.</w:t>
      </w:r>
      <w:r w:rsidR="009C7F2D" w:rsidRPr="006D377F">
        <w:rPr>
          <w:rFonts w:ascii="Arial" w:hAnsi="Arial" w:cs="Arial"/>
          <w:sz w:val="20"/>
        </w:rPr>
        <w:t xml:space="preserve"> Nou, da’s niet helemaal waar. De schilderkunst van de Oude Romeinen in Pompeï laat ons mooie, prille stillevens zien. Maar daarna – in de Christelijke tijd -  verdwijnt het stilleven van het toneel, want in de Christelijke kunst gaat het om heiligen en religieuze onderwerpen. In de 17</w:t>
      </w:r>
      <w:r w:rsidR="009C7F2D" w:rsidRPr="006D377F">
        <w:rPr>
          <w:rFonts w:ascii="Arial" w:hAnsi="Arial" w:cs="Arial"/>
          <w:sz w:val="20"/>
          <w:vertAlign w:val="superscript"/>
        </w:rPr>
        <w:t>e</w:t>
      </w:r>
      <w:r w:rsidR="009C7F2D" w:rsidRPr="006D377F">
        <w:rPr>
          <w:rFonts w:ascii="Arial" w:hAnsi="Arial" w:cs="Arial"/>
          <w:sz w:val="20"/>
        </w:rPr>
        <w:t xml:space="preserve"> eeuw wordt dit genre mateloos populair. </w:t>
      </w:r>
      <w:r w:rsidRPr="006D377F">
        <w:rPr>
          <w:rFonts w:ascii="Arial" w:hAnsi="Arial" w:cs="Arial"/>
          <w:sz w:val="20"/>
        </w:rPr>
        <w:t xml:space="preserve"> Stillevens dienen vooral om de rijkdom en weelde van de opdrachtgever tot uitdrukking te brengen. Je ziet dan ook veel kostbare voorwerpen: schalen, bokalen, porselein, kristallen glazen enz. Maar dat zijn dode voorwerpen.</w:t>
      </w:r>
      <w:r w:rsidR="00BC0099" w:rsidRPr="006D377F">
        <w:rPr>
          <w:rFonts w:ascii="Arial" w:hAnsi="Arial" w:cs="Arial"/>
          <w:sz w:val="20"/>
        </w:rPr>
        <w:t xml:space="preserve"> (De Fransen noemen het</w:t>
      </w:r>
      <w:r w:rsidR="00D92D20" w:rsidRPr="006D377F">
        <w:rPr>
          <w:rFonts w:ascii="Arial" w:hAnsi="Arial" w:cs="Arial"/>
          <w:sz w:val="20"/>
        </w:rPr>
        <w:t xml:space="preserve"> “nature mort”).</w:t>
      </w:r>
      <w:r w:rsidRPr="006D377F">
        <w:rPr>
          <w:rFonts w:ascii="Arial" w:hAnsi="Arial" w:cs="Arial"/>
          <w:sz w:val="20"/>
        </w:rPr>
        <w:t xml:space="preserve"> Wel kunnen in die schalen appels, citroenen, noten, oesters en andere etenswaar aangetroffen worden, etenswaar van levende oorsprong. Maar mensen zie je niet op stillevens. </w:t>
      </w:r>
      <w:r w:rsidR="00BA5FE0" w:rsidRPr="006D377F">
        <w:rPr>
          <w:rFonts w:ascii="Arial" w:hAnsi="Arial" w:cs="Arial"/>
          <w:sz w:val="20"/>
        </w:rPr>
        <w:t>Ook de stillevens vertell</w:t>
      </w:r>
      <w:r w:rsidRPr="006D377F">
        <w:rPr>
          <w:rFonts w:ascii="Arial" w:hAnsi="Arial" w:cs="Arial"/>
          <w:sz w:val="20"/>
        </w:rPr>
        <w:t>en ons veel over de burgerij. Want we</w:t>
      </w:r>
      <w:r w:rsidR="00BA5FE0" w:rsidRPr="006D377F">
        <w:rPr>
          <w:rFonts w:ascii="Arial" w:hAnsi="Arial" w:cs="Arial"/>
          <w:sz w:val="20"/>
        </w:rPr>
        <w:t xml:space="preserve"> zien hun servies en hun etenswaren.</w:t>
      </w:r>
    </w:p>
    <w:p w14:paraId="1FB4C44B" w14:textId="77777777" w:rsidR="00BA5FE0" w:rsidRPr="006D377F" w:rsidRDefault="00BA5FE0" w:rsidP="00BA5FE0">
      <w:pPr>
        <w:jc w:val="both"/>
        <w:rPr>
          <w:rFonts w:ascii="Arial" w:hAnsi="Arial" w:cs="Arial"/>
          <w:sz w:val="20"/>
        </w:rPr>
      </w:pPr>
      <w:r w:rsidRPr="006D377F">
        <w:rPr>
          <w:rFonts w:ascii="Arial" w:hAnsi="Arial" w:cs="Arial"/>
          <w:sz w:val="20"/>
        </w:rPr>
        <w:t>Meestal hadden zulke schi</w:t>
      </w:r>
      <w:r w:rsidR="005C063F" w:rsidRPr="006D377F">
        <w:rPr>
          <w:rFonts w:ascii="Arial" w:hAnsi="Arial" w:cs="Arial"/>
          <w:sz w:val="20"/>
        </w:rPr>
        <w:t xml:space="preserve">lderijen een </w:t>
      </w:r>
      <w:r w:rsidR="00744FB0" w:rsidRPr="006D377F">
        <w:rPr>
          <w:rFonts w:ascii="Arial" w:hAnsi="Arial" w:cs="Arial"/>
          <w:b/>
          <w:i/>
          <w:sz w:val="20"/>
        </w:rPr>
        <w:t xml:space="preserve">symbolische </w:t>
      </w:r>
      <w:r w:rsidR="005C063F" w:rsidRPr="006D377F">
        <w:rPr>
          <w:rFonts w:ascii="Arial" w:hAnsi="Arial" w:cs="Arial"/>
          <w:b/>
          <w:i/>
          <w:sz w:val="20"/>
        </w:rPr>
        <w:t>dubbele boodschap</w:t>
      </w:r>
      <w:r w:rsidR="005C063F" w:rsidRPr="006D377F">
        <w:rPr>
          <w:rFonts w:ascii="Arial" w:hAnsi="Arial" w:cs="Arial"/>
          <w:sz w:val="20"/>
        </w:rPr>
        <w:t>, zoals bij het volgende schilderij:</w:t>
      </w:r>
    </w:p>
    <w:p w14:paraId="74DB2BFD" w14:textId="77777777" w:rsidR="008545CF" w:rsidRPr="006D377F" w:rsidRDefault="008545CF" w:rsidP="00BA5FE0">
      <w:pPr>
        <w:jc w:val="both"/>
        <w:rPr>
          <w:rFonts w:ascii="Arial" w:hAnsi="Arial" w:cs="Arial"/>
          <w:sz w:val="20"/>
        </w:rPr>
      </w:pPr>
    </w:p>
    <w:p w14:paraId="17337256" w14:textId="77777777" w:rsidR="00BA5FE0" w:rsidRPr="006D377F" w:rsidRDefault="00BA5FE0" w:rsidP="00BA5FE0">
      <w:pPr>
        <w:numPr>
          <w:ilvl w:val="0"/>
          <w:numId w:val="2"/>
        </w:numPr>
        <w:jc w:val="both"/>
        <w:rPr>
          <w:rFonts w:ascii="Arial" w:hAnsi="Arial" w:cs="Arial"/>
          <w:sz w:val="20"/>
        </w:rPr>
      </w:pPr>
      <w:r w:rsidRPr="006D377F">
        <w:rPr>
          <w:rFonts w:ascii="Arial" w:hAnsi="Arial" w:cs="Arial"/>
          <w:sz w:val="20"/>
        </w:rPr>
        <w:t xml:space="preserve">Een overdadige tafel met veel drank vertelde de burger ook dat hij steeds bewust moest zijn, dat </w:t>
      </w:r>
      <w:r w:rsidRPr="006D377F">
        <w:rPr>
          <w:rFonts w:ascii="Arial" w:hAnsi="Arial" w:cs="Arial"/>
          <w:b/>
          <w:i/>
          <w:sz w:val="20"/>
        </w:rPr>
        <w:t>overdaad schaadt</w:t>
      </w:r>
      <w:r w:rsidRPr="006D377F">
        <w:rPr>
          <w:rFonts w:ascii="Arial" w:hAnsi="Arial" w:cs="Arial"/>
          <w:sz w:val="20"/>
        </w:rPr>
        <w:t xml:space="preserve"> en </w:t>
      </w:r>
      <w:r w:rsidRPr="006D377F">
        <w:rPr>
          <w:rFonts w:ascii="Arial" w:hAnsi="Arial" w:cs="Arial"/>
          <w:b/>
          <w:i/>
          <w:sz w:val="20"/>
        </w:rPr>
        <w:t>dat het leven maar tijdelijk is</w:t>
      </w:r>
      <w:r w:rsidRPr="006D377F">
        <w:rPr>
          <w:rFonts w:ascii="Arial" w:hAnsi="Arial" w:cs="Arial"/>
          <w:sz w:val="20"/>
        </w:rPr>
        <w:t xml:space="preserve">. </w:t>
      </w:r>
    </w:p>
    <w:p w14:paraId="2BB61699" w14:textId="77777777" w:rsidR="008545CF" w:rsidRPr="006D377F" w:rsidRDefault="008545CF" w:rsidP="008545CF">
      <w:pPr>
        <w:ind w:left="360"/>
        <w:jc w:val="both"/>
        <w:rPr>
          <w:rFonts w:ascii="Arial" w:hAnsi="Arial" w:cs="Arial"/>
          <w:sz w:val="20"/>
        </w:rPr>
      </w:pPr>
    </w:p>
    <w:p w14:paraId="038DBEC2" w14:textId="77777777" w:rsidR="00BA5FE0" w:rsidRPr="006D377F" w:rsidRDefault="00BA5FE0" w:rsidP="00BA5FE0">
      <w:pPr>
        <w:numPr>
          <w:ilvl w:val="0"/>
          <w:numId w:val="2"/>
        </w:numPr>
        <w:jc w:val="both"/>
        <w:rPr>
          <w:rFonts w:ascii="Arial" w:hAnsi="Arial" w:cs="Arial"/>
          <w:sz w:val="20"/>
        </w:rPr>
      </w:pPr>
      <w:r w:rsidRPr="006D377F">
        <w:rPr>
          <w:rFonts w:ascii="Arial" w:hAnsi="Arial" w:cs="Arial"/>
          <w:b/>
          <w:i/>
          <w:sz w:val="20"/>
        </w:rPr>
        <w:t>Oesters</w:t>
      </w:r>
      <w:r w:rsidRPr="006D377F">
        <w:rPr>
          <w:rFonts w:ascii="Arial" w:hAnsi="Arial" w:cs="Arial"/>
          <w:sz w:val="20"/>
        </w:rPr>
        <w:t xml:space="preserve"> staan voor </w:t>
      </w:r>
      <w:r w:rsidRPr="006D377F">
        <w:rPr>
          <w:rFonts w:ascii="Arial" w:hAnsi="Arial" w:cs="Arial"/>
          <w:b/>
          <w:i/>
          <w:sz w:val="20"/>
        </w:rPr>
        <w:t>zinnelijke liefde</w:t>
      </w:r>
      <w:r w:rsidRPr="006D377F">
        <w:rPr>
          <w:rFonts w:ascii="Arial" w:hAnsi="Arial" w:cs="Arial"/>
          <w:sz w:val="20"/>
        </w:rPr>
        <w:t xml:space="preserve">, een waarschuwing: de </w:t>
      </w:r>
      <w:r w:rsidRPr="006D377F">
        <w:rPr>
          <w:rFonts w:ascii="Arial" w:hAnsi="Arial" w:cs="Arial"/>
          <w:b/>
          <w:i/>
          <w:sz w:val="20"/>
        </w:rPr>
        <w:t>zinnelijke liefde duurt maar kort</w:t>
      </w:r>
      <w:r w:rsidRPr="006D377F">
        <w:rPr>
          <w:rFonts w:ascii="Arial" w:hAnsi="Arial" w:cs="Arial"/>
          <w:sz w:val="20"/>
        </w:rPr>
        <w:t>...</w:t>
      </w:r>
      <w:r w:rsidR="003D2811" w:rsidRPr="006D377F">
        <w:rPr>
          <w:rFonts w:ascii="Arial" w:hAnsi="Arial" w:cs="Arial"/>
          <w:sz w:val="20"/>
        </w:rPr>
        <w:t xml:space="preserve"> dit laatste gesymboliseerd in de </w:t>
      </w:r>
      <w:r w:rsidR="003D2811" w:rsidRPr="006D377F">
        <w:rPr>
          <w:rFonts w:ascii="Arial" w:hAnsi="Arial" w:cs="Arial"/>
          <w:b/>
          <w:i/>
          <w:sz w:val="20"/>
        </w:rPr>
        <w:t>lege</w:t>
      </w:r>
      <w:r w:rsidR="003D2811" w:rsidRPr="006D377F">
        <w:rPr>
          <w:rFonts w:ascii="Arial" w:hAnsi="Arial" w:cs="Arial"/>
          <w:sz w:val="20"/>
        </w:rPr>
        <w:t xml:space="preserve"> oesterschelpen!</w:t>
      </w:r>
    </w:p>
    <w:p w14:paraId="6FDBBD6A" w14:textId="77777777" w:rsidR="008545CF" w:rsidRPr="006D377F" w:rsidRDefault="008545CF" w:rsidP="008545CF">
      <w:pPr>
        <w:ind w:left="360"/>
        <w:jc w:val="both"/>
        <w:rPr>
          <w:rFonts w:ascii="Arial" w:hAnsi="Arial" w:cs="Arial"/>
          <w:sz w:val="20"/>
        </w:rPr>
      </w:pPr>
    </w:p>
    <w:p w14:paraId="5BFE7A66" w14:textId="77777777" w:rsidR="005C063F" w:rsidRPr="006D377F" w:rsidRDefault="005C063F" w:rsidP="00BA5FE0">
      <w:pPr>
        <w:numPr>
          <w:ilvl w:val="0"/>
          <w:numId w:val="2"/>
        </w:numPr>
        <w:jc w:val="both"/>
        <w:rPr>
          <w:rFonts w:ascii="Arial" w:hAnsi="Arial" w:cs="Arial"/>
          <w:b/>
          <w:i/>
          <w:sz w:val="20"/>
        </w:rPr>
      </w:pPr>
      <w:r w:rsidRPr="006D377F">
        <w:rPr>
          <w:rFonts w:ascii="Arial" w:hAnsi="Arial" w:cs="Arial"/>
          <w:sz w:val="20"/>
        </w:rPr>
        <w:t xml:space="preserve">Je ziet een kan water en wijn. Je moet dus in het leven </w:t>
      </w:r>
      <w:r w:rsidR="00744FB0" w:rsidRPr="006D377F">
        <w:rPr>
          <w:rFonts w:ascii="Arial" w:hAnsi="Arial" w:cs="Arial"/>
          <w:b/>
          <w:i/>
          <w:sz w:val="20"/>
        </w:rPr>
        <w:t>“</w:t>
      </w:r>
      <w:r w:rsidRPr="006D377F">
        <w:rPr>
          <w:rFonts w:ascii="Arial" w:hAnsi="Arial" w:cs="Arial"/>
          <w:b/>
          <w:i/>
          <w:sz w:val="20"/>
        </w:rPr>
        <w:t>water bij de wijn doen</w:t>
      </w:r>
      <w:r w:rsidR="00744FB0" w:rsidRPr="006D377F">
        <w:rPr>
          <w:rFonts w:ascii="Arial" w:hAnsi="Arial" w:cs="Arial"/>
          <w:b/>
          <w:i/>
          <w:sz w:val="20"/>
        </w:rPr>
        <w:t>”</w:t>
      </w:r>
    </w:p>
    <w:p w14:paraId="4CAA94AA" w14:textId="77777777" w:rsidR="008545CF" w:rsidRPr="006D377F" w:rsidRDefault="008545CF" w:rsidP="008545CF">
      <w:pPr>
        <w:ind w:left="360"/>
        <w:jc w:val="both"/>
        <w:rPr>
          <w:rFonts w:ascii="Arial" w:hAnsi="Arial" w:cs="Arial"/>
          <w:b/>
          <w:i/>
          <w:sz w:val="20"/>
        </w:rPr>
      </w:pPr>
    </w:p>
    <w:p w14:paraId="47161007" w14:textId="77777777" w:rsidR="005C063F" w:rsidRPr="006D377F" w:rsidRDefault="005C063F" w:rsidP="00BA5FE0">
      <w:pPr>
        <w:numPr>
          <w:ilvl w:val="0"/>
          <w:numId w:val="2"/>
        </w:numPr>
        <w:jc w:val="both"/>
        <w:rPr>
          <w:rFonts w:ascii="Arial" w:hAnsi="Arial" w:cs="Arial"/>
          <w:sz w:val="20"/>
        </w:rPr>
      </w:pPr>
      <w:r w:rsidRPr="006D377F">
        <w:rPr>
          <w:rFonts w:ascii="Arial" w:hAnsi="Arial" w:cs="Arial"/>
          <w:sz w:val="20"/>
        </w:rPr>
        <w:t>Rechts zijn de dingen omgevallen</w:t>
      </w:r>
      <w:r w:rsidR="00744FB0" w:rsidRPr="006D377F">
        <w:rPr>
          <w:rFonts w:ascii="Arial" w:hAnsi="Arial" w:cs="Arial"/>
          <w:sz w:val="20"/>
        </w:rPr>
        <w:t xml:space="preserve"> en chaotisch</w:t>
      </w:r>
      <w:r w:rsidRPr="006D377F">
        <w:rPr>
          <w:rFonts w:ascii="Arial" w:hAnsi="Arial" w:cs="Arial"/>
          <w:sz w:val="20"/>
        </w:rPr>
        <w:t>.</w:t>
      </w:r>
      <w:r w:rsidR="00744FB0" w:rsidRPr="006D377F">
        <w:rPr>
          <w:rFonts w:ascii="Arial" w:hAnsi="Arial" w:cs="Arial"/>
          <w:sz w:val="20"/>
        </w:rPr>
        <w:t xml:space="preserve"> De half geschilde citroen laat</w:t>
      </w:r>
      <w:r w:rsidRPr="006D377F">
        <w:rPr>
          <w:rFonts w:ascii="Arial" w:hAnsi="Arial" w:cs="Arial"/>
          <w:sz w:val="20"/>
        </w:rPr>
        <w:t xml:space="preserve"> de zure kant van het leven</w:t>
      </w:r>
      <w:r w:rsidR="00744FB0" w:rsidRPr="006D377F">
        <w:rPr>
          <w:rFonts w:ascii="Arial" w:hAnsi="Arial" w:cs="Arial"/>
          <w:sz w:val="20"/>
        </w:rPr>
        <w:t xml:space="preserve"> zien</w:t>
      </w:r>
      <w:r w:rsidRPr="006D377F">
        <w:rPr>
          <w:rFonts w:ascii="Arial" w:hAnsi="Arial" w:cs="Arial"/>
          <w:sz w:val="20"/>
        </w:rPr>
        <w:t>. Links is alles ordelijk. In het leven is het net zo!</w:t>
      </w:r>
    </w:p>
    <w:p w14:paraId="3471C751" w14:textId="77777777" w:rsidR="00BA5FE0" w:rsidRPr="006D377F" w:rsidRDefault="00BA5FE0">
      <w:pPr>
        <w:pStyle w:val="Plattetekst"/>
        <w:rPr>
          <w:sz w:val="20"/>
        </w:rPr>
      </w:pPr>
    </w:p>
    <w:p w14:paraId="0BF8420D" w14:textId="2D832B32" w:rsidR="00506046" w:rsidRPr="006D377F" w:rsidRDefault="00780019" w:rsidP="00506046">
      <w:pPr>
        <w:ind w:left="360"/>
        <w:jc w:val="center"/>
        <w:rPr>
          <w:rFonts w:ascii="Arial" w:hAnsi="Arial" w:cs="Arial"/>
          <w:sz w:val="20"/>
        </w:rPr>
      </w:pPr>
      <w:r>
        <w:fldChar w:fldCharType="begin"/>
      </w:r>
      <w:r>
        <w:instrText xml:space="preserve"> INCLUDEPICTURE "https://upload.wikimedia.org/wikipedia/commons/2/26/Stilleven_met_vergulde_bokaal_Rijksmuseum_SK-A-4830.jpeg" \* MERGEFORMATINET </w:instrText>
      </w:r>
      <w:r>
        <w:fldChar w:fldCharType="separate"/>
      </w:r>
      <w:r w:rsidR="003F61E5">
        <w:fldChar w:fldCharType="begin"/>
      </w:r>
      <w:r w:rsidR="003F61E5">
        <w:instrText xml:space="preserve"> INCLUDEPICTURE  "https://upload.wikimedia.org/wikipedia/commons/2/26/Stilleven_met_vergulde_bokaal_Rijksmuseum_SK-A-4830.jpeg" \* MERGEFORMATINET </w:instrText>
      </w:r>
      <w:r w:rsidR="003F61E5">
        <w:fldChar w:fldCharType="separate"/>
      </w:r>
      <w:r w:rsidR="005327C7">
        <w:fldChar w:fldCharType="begin"/>
      </w:r>
      <w:r w:rsidR="005327C7">
        <w:instrText xml:space="preserve"> INCLUDEPICTURE  "https://upload.wikimedia.org/wikipedia/commons/2/26/Stilleven_met_vergulde_bokaal_Rijksmuseum_SK-A-4830.jpeg" \* MERGEFORMATINET </w:instrText>
      </w:r>
      <w:r w:rsidR="005327C7">
        <w:fldChar w:fldCharType="separate"/>
      </w:r>
      <w:r w:rsidR="00502A0E">
        <w:fldChar w:fldCharType="begin"/>
      </w:r>
      <w:r w:rsidR="00502A0E">
        <w:instrText xml:space="preserve"> INCLUDEPICTURE  "https://upload.wikimedia.org/wikipedia/commons/2/26/Stilleven_met_vergulde_bokaal_Rijksmuseum_SK-A-4830.jpeg" \* MERGEFORMATINET </w:instrText>
      </w:r>
      <w:r w:rsidR="00502A0E">
        <w:fldChar w:fldCharType="separate"/>
      </w:r>
      <w:r w:rsidR="00502A0E">
        <w:fldChar w:fldCharType="begin"/>
      </w:r>
      <w:r w:rsidR="00502A0E">
        <w:instrText xml:space="preserve"> INCLUDEPICTURE  "https://upload.wikimedia.org/wikipedia/commons/2/26/Stilleven_met_vergulde_bokaal_Rijksmuseum_SK-A-4830.jpeg" \* MERGEFORMATINET </w:instrText>
      </w:r>
      <w:r w:rsidR="00502A0E">
        <w:fldChar w:fldCharType="separate"/>
      </w:r>
      <w:r w:rsidR="00FA7077">
        <w:fldChar w:fldCharType="begin"/>
      </w:r>
      <w:r w:rsidR="00FA7077">
        <w:instrText xml:space="preserve"> INCLUDEPICTURE  "https://upload.wikimedia.org/wikipedia/commons/2/26/Stilleven_met_vergulde_bokaal_Rijksmuseum_SK-A-4830.jpeg" \* MERGEFORMATINET </w:instrText>
      </w:r>
      <w:r w:rsidR="00FA7077">
        <w:fldChar w:fldCharType="separate"/>
      </w:r>
      <w:r w:rsidR="00F90052">
        <w:fldChar w:fldCharType="begin"/>
      </w:r>
      <w:r w:rsidR="00F90052">
        <w:instrText xml:space="preserve"> </w:instrText>
      </w:r>
      <w:r w:rsidR="00F90052">
        <w:instrText>INCLUDEPICTURE  "https://upload.wikimedia.org/wikipedia/commons/2/26/Stilleven_met_vergulde_bokaa</w:instrText>
      </w:r>
      <w:r w:rsidR="00F90052">
        <w:instrText>l_Rijksmuseum_SK-A-4830.jpeg" \* MERGEFORMATINET</w:instrText>
      </w:r>
      <w:r w:rsidR="00F90052">
        <w:instrText xml:space="preserve"> </w:instrText>
      </w:r>
      <w:r w:rsidR="00F90052">
        <w:fldChar w:fldCharType="separate"/>
      </w:r>
      <w:r w:rsidR="00F90052">
        <w:pict w14:anchorId="5FA3E4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s://upload.wikimedia.org/wikipedia/commons/2/26/Stilleven_met_vergulde_bokaal_Rijksmuseum_SK-A-4830.jpeg" style="width:384.2pt;height:298.95pt">
            <v:imagedata r:id="rId17" r:href="rId18"/>
          </v:shape>
        </w:pict>
      </w:r>
      <w:r w:rsidR="00F90052">
        <w:fldChar w:fldCharType="end"/>
      </w:r>
      <w:r w:rsidR="00FA7077">
        <w:fldChar w:fldCharType="end"/>
      </w:r>
      <w:r w:rsidR="00502A0E">
        <w:fldChar w:fldCharType="end"/>
      </w:r>
      <w:r w:rsidR="00502A0E">
        <w:fldChar w:fldCharType="end"/>
      </w:r>
      <w:r w:rsidR="005327C7">
        <w:fldChar w:fldCharType="end"/>
      </w:r>
      <w:r w:rsidR="003F61E5">
        <w:fldChar w:fldCharType="end"/>
      </w:r>
      <w:r>
        <w:fldChar w:fldCharType="end"/>
      </w:r>
    </w:p>
    <w:p w14:paraId="4E0A951C" w14:textId="77777777" w:rsidR="00506046" w:rsidRPr="006D377F" w:rsidRDefault="00506046" w:rsidP="00506046">
      <w:pPr>
        <w:ind w:left="360"/>
        <w:rPr>
          <w:rFonts w:ascii="Arial" w:hAnsi="Arial" w:cs="Arial"/>
          <w:b/>
          <w:bCs/>
          <w:sz w:val="20"/>
        </w:rPr>
      </w:pPr>
      <w:r w:rsidRPr="006D377F">
        <w:rPr>
          <w:rFonts w:ascii="Arial" w:hAnsi="Arial" w:cs="Arial"/>
          <w:b/>
          <w:bCs/>
          <w:sz w:val="20"/>
        </w:rPr>
        <w:t xml:space="preserve">Willem Claesz. Heda, Stilleven met vergulde bokaal (1635)  </w:t>
      </w:r>
    </w:p>
    <w:p w14:paraId="07072958" w14:textId="77777777" w:rsidR="00E570E0" w:rsidRPr="006D377F" w:rsidRDefault="00E570E0" w:rsidP="00506046">
      <w:pPr>
        <w:jc w:val="both"/>
        <w:rPr>
          <w:rFonts w:ascii="Arial" w:hAnsi="Arial" w:cs="Arial"/>
          <w:sz w:val="20"/>
        </w:rPr>
      </w:pPr>
    </w:p>
    <w:p w14:paraId="38C9C419" w14:textId="77777777" w:rsidR="00D92D20" w:rsidRPr="006D377F" w:rsidRDefault="00D92D20" w:rsidP="00506046">
      <w:pPr>
        <w:jc w:val="both"/>
        <w:rPr>
          <w:rFonts w:ascii="Arial" w:hAnsi="Arial" w:cs="Arial"/>
          <w:sz w:val="20"/>
        </w:rPr>
      </w:pPr>
      <w:r w:rsidRPr="006D377F">
        <w:rPr>
          <w:rFonts w:ascii="Arial" w:hAnsi="Arial" w:cs="Arial"/>
          <w:sz w:val="20"/>
        </w:rPr>
        <w:t>Typisch voor het stilleven uit de Barok is het illusionisme; bijv. vallen de voorste twee borden haast van de tafel af. Je zou geneigd zijn ze een duwtje naar achteren te geven. De schaduwen onder de borden versterken dit illusionistisch element.</w:t>
      </w:r>
    </w:p>
    <w:p w14:paraId="2F74D697" w14:textId="77777777" w:rsidR="00D92D20" w:rsidRPr="006D377F" w:rsidRDefault="00D92D20" w:rsidP="00506046">
      <w:pPr>
        <w:jc w:val="both"/>
        <w:rPr>
          <w:rFonts w:ascii="Arial" w:hAnsi="Arial" w:cs="Arial"/>
          <w:sz w:val="20"/>
        </w:rPr>
      </w:pPr>
    </w:p>
    <w:p w14:paraId="30591AB9" w14:textId="77777777" w:rsidR="00D92D20" w:rsidRPr="006D377F" w:rsidRDefault="00D92D20" w:rsidP="00506046">
      <w:pPr>
        <w:jc w:val="both"/>
        <w:rPr>
          <w:rFonts w:ascii="Arial" w:hAnsi="Arial" w:cs="Arial"/>
          <w:sz w:val="20"/>
        </w:rPr>
      </w:pPr>
      <w:r w:rsidRPr="006D377F">
        <w:rPr>
          <w:rFonts w:ascii="Arial" w:hAnsi="Arial" w:cs="Arial"/>
          <w:sz w:val="20"/>
        </w:rPr>
        <w:t>Op meerdere stillevens zie je citroenen, waarvan de schil zo naar beneden hangt. Wie als kunstschilder de meest levensechte citroen kon schilderen, kon rekenen op nieuwe opdrachten in die periode. Zo’n citroen gold als reclame voor de schilder.</w:t>
      </w:r>
    </w:p>
    <w:p w14:paraId="65630A10" w14:textId="77777777" w:rsidR="00D92D20" w:rsidRPr="006D377F" w:rsidRDefault="00D92D20" w:rsidP="00506046">
      <w:pPr>
        <w:jc w:val="both"/>
        <w:rPr>
          <w:rFonts w:ascii="Arial" w:hAnsi="Arial" w:cs="Arial"/>
          <w:sz w:val="20"/>
        </w:rPr>
      </w:pPr>
    </w:p>
    <w:p w14:paraId="2386065E" w14:textId="77777777" w:rsidR="00506046" w:rsidRPr="006D377F" w:rsidRDefault="00506046" w:rsidP="00506046">
      <w:pPr>
        <w:jc w:val="both"/>
        <w:rPr>
          <w:rFonts w:ascii="Arial" w:hAnsi="Arial" w:cs="Arial"/>
          <w:b/>
          <w:sz w:val="20"/>
        </w:rPr>
      </w:pPr>
      <w:r w:rsidRPr="006D377F">
        <w:rPr>
          <w:rFonts w:ascii="Arial" w:hAnsi="Arial" w:cs="Arial"/>
          <w:b/>
          <w:sz w:val="20"/>
        </w:rPr>
        <w:lastRenderedPageBreak/>
        <w:t>Hoe ontwikkelt het stilleven zich naar de moderne tijd toe? W</w:t>
      </w:r>
      <w:r w:rsidR="00A7569D" w:rsidRPr="006D377F">
        <w:rPr>
          <w:rFonts w:ascii="Arial" w:hAnsi="Arial" w:cs="Arial"/>
          <w:b/>
          <w:sz w:val="20"/>
        </w:rPr>
        <w:t>e kijken eens bij Matisse, 1909. (zie hier onder)</w:t>
      </w:r>
    </w:p>
    <w:p w14:paraId="67AF15F8" w14:textId="77777777" w:rsidR="00506046" w:rsidRPr="006D377F" w:rsidRDefault="00506046" w:rsidP="00A7569D">
      <w:pPr>
        <w:jc w:val="both"/>
        <w:rPr>
          <w:rFonts w:ascii="Arial" w:hAnsi="Arial" w:cs="Arial"/>
          <w:sz w:val="20"/>
        </w:rPr>
      </w:pPr>
    </w:p>
    <w:p w14:paraId="42EAB26C" w14:textId="77777777" w:rsidR="00A7569D" w:rsidRPr="006D377F" w:rsidRDefault="00A7569D" w:rsidP="00A7569D">
      <w:pPr>
        <w:jc w:val="both"/>
        <w:rPr>
          <w:rFonts w:ascii="Arial" w:hAnsi="Arial" w:cs="Arial"/>
          <w:bCs/>
          <w:sz w:val="20"/>
        </w:rPr>
      </w:pPr>
      <w:r w:rsidRPr="006D377F">
        <w:rPr>
          <w:rFonts w:ascii="Arial" w:hAnsi="Arial" w:cs="Arial"/>
          <w:bCs/>
          <w:sz w:val="20"/>
        </w:rPr>
        <w:t>Alleen uiterst rechts is nog een stukje muur waardoor een zweem van ruimtelijkheid zichtbaar wordt. Het tafellaken schijnt onveranderd over te lopen in behang. Ook de stoffelijkheid doet een flinke stap terug. De individualiteit van de schilder schijnt sterker naar voren te komen, dan de individualiteit van de objecten. En ten slotte: ook de juiste verhoudingen doen een stapje terug!</w:t>
      </w:r>
    </w:p>
    <w:p w14:paraId="40CB9F38" w14:textId="77777777" w:rsidR="00A7569D" w:rsidRPr="006D377F" w:rsidRDefault="00A7569D" w:rsidP="00A7569D">
      <w:pPr>
        <w:rPr>
          <w:rFonts w:ascii="Arial" w:hAnsi="Arial" w:cs="Arial"/>
          <w:b/>
          <w:bCs/>
          <w:sz w:val="20"/>
        </w:rPr>
      </w:pPr>
      <w:r w:rsidRPr="006D377F">
        <w:rPr>
          <w:rFonts w:ascii="Arial" w:hAnsi="Arial" w:cs="Arial"/>
          <w:b/>
          <w:bCs/>
          <w:sz w:val="20"/>
        </w:rPr>
        <w:t xml:space="preserve">Let eens op: </w:t>
      </w:r>
    </w:p>
    <w:p w14:paraId="5EA7F3D8" w14:textId="77777777" w:rsidR="00A7569D" w:rsidRPr="006D377F" w:rsidRDefault="008848CC" w:rsidP="00A7569D">
      <w:pPr>
        <w:numPr>
          <w:ilvl w:val="0"/>
          <w:numId w:val="17"/>
        </w:numPr>
        <w:rPr>
          <w:rFonts w:ascii="Arial" w:hAnsi="Arial" w:cs="Arial"/>
          <w:bCs/>
          <w:sz w:val="20"/>
        </w:rPr>
      </w:pPr>
      <w:r w:rsidRPr="006D377F">
        <w:rPr>
          <w:rFonts w:ascii="Arial" w:hAnsi="Arial" w:cs="Arial"/>
          <w:b/>
          <w:bCs/>
          <w:sz w:val="20"/>
        </w:rPr>
        <w:t>R</w:t>
      </w:r>
      <w:r w:rsidR="00A7569D" w:rsidRPr="006D377F">
        <w:rPr>
          <w:rFonts w:ascii="Arial" w:hAnsi="Arial" w:cs="Arial"/>
          <w:b/>
          <w:bCs/>
          <w:sz w:val="20"/>
        </w:rPr>
        <w:t>uimtelijkheid</w:t>
      </w:r>
      <w:r w:rsidRPr="006D377F">
        <w:rPr>
          <w:rFonts w:ascii="Arial" w:hAnsi="Arial" w:cs="Arial"/>
          <w:bCs/>
          <w:sz w:val="20"/>
        </w:rPr>
        <w:t xml:space="preserve"> – doet een flinke stap terug t.o.v. Heda’s stilleven</w:t>
      </w:r>
    </w:p>
    <w:p w14:paraId="6C4290C4" w14:textId="77777777" w:rsidR="00A7569D" w:rsidRPr="006D377F" w:rsidRDefault="008848CC" w:rsidP="00A7569D">
      <w:pPr>
        <w:numPr>
          <w:ilvl w:val="0"/>
          <w:numId w:val="17"/>
        </w:numPr>
        <w:rPr>
          <w:rFonts w:ascii="Arial" w:hAnsi="Arial" w:cs="Arial"/>
          <w:bCs/>
          <w:sz w:val="20"/>
        </w:rPr>
      </w:pPr>
      <w:r w:rsidRPr="006D377F">
        <w:rPr>
          <w:rFonts w:ascii="Arial" w:hAnsi="Arial" w:cs="Arial"/>
          <w:b/>
          <w:bCs/>
          <w:sz w:val="20"/>
        </w:rPr>
        <w:t>S</w:t>
      </w:r>
      <w:r w:rsidR="00A7569D" w:rsidRPr="006D377F">
        <w:rPr>
          <w:rFonts w:ascii="Arial" w:hAnsi="Arial" w:cs="Arial"/>
          <w:b/>
          <w:bCs/>
          <w:sz w:val="20"/>
        </w:rPr>
        <w:t>toffelijkheid</w:t>
      </w:r>
      <w:r w:rsidRPr="006D377F">
        <w:rPr>
          <w:rFonts w:ascii="Arial" w:hAnsi="Arial" w:cs="Arial"/>
          <w:bCs/>
          <w:sz w:val="20"/>
        </w:rPr>
        <w:t xml:space="preserve"> – veel minder belangrijk. Is het kleed stof, of behang?</w:t>
      </w:r>
      <w:r w:rsidR="00A7569D" w:rsidRPr="006D377F">
        <w:rPr>
          <w:rFonts w:ascii="Arial" w:hAnsi="Arial" w:cs="Arial"/>
          <w:bCs/>
          <w:sz w:val="20"/>
        </w:rPr>
        <w:t xml:space="preserve"> </w:t>
      </w:r>
    </w:p>
    <w:p w14:paraId="50B88D3D" w14:textId="77777777" w:rsidR="00A7569D" w:rsidRPr="006D377F" w:rsidRDefault="008848CC" w:rsidP="00A7569D">
      <w:pPr>
        <w:numPr>
          <w:ilvl w:val="0"/>
          <w:numId w:val="17"/>
        </w:numPr>
        <w:rPr>
          <w:rFonts w:ascii="Arial" w:hAnsi="Arial" w:cs="Arial"/>
          <w:bCs/>
          <w:sz w:val="20"/>
        </w:rPr>
      </w:pPr>
      <w:r w:rsidRPr="006D377F">
        <w:rPr>
          <w:rFonts w:ascii="Arial" w:hAnsi="Arial" w:cs="Arial"/>
          <w:b/>
          <w:bCs/>
          <w:sz w:val="20"/>
        </w:rPr>
        <w:t>I</w:t>
      </w:r>
      <w:r w:rsidR="00A7569D" w:rsidRPr="006D377F">
        <w:rPr>
          <w:rFonts w:ascii="Arial" w:hAnsi="Arial" w:cs="Arial"/>
          <w:b/>
          <w:bCs/>
          <w:sz w:val="20"/>
        </w:rPr>
        <w:t>ndividualiteit</w:t>
      </w:r>
      <w:r w:rsidRPr="006D377F">
        <w:rPr>
          <w:rFonts w:ascii="Arial" w:hAnsi="Arial" w:cs="Arial"/>
          <w:bCs/>
          <w:sz w:val="20"/>
        </w:rPr>
        <w:t xml:space="preserve"> – die van de voorwerpen doet een stap terug, maar die van Matisse als schilder treedt nu op de voorgrond: we zijn aanbeland bij het expressionisme.</w:t>
      </w:r>
    </w:p>
    <w:p w14:paraId="530F3580" w14:textId="77777777" w:rsidR="00124049" w:rsidRPr="006D377F" w:rsidRDefault="00A7569D" w:rsidP="00124049">
      <w:pPr>
        <w:numPr>
          <w:ilvl w:val="0"/>
          <w:numId w:val="17"/>
        </w:numPr>
        <w:rPr>
          <w:rFonts w:ascii="Arial" w:hAnsi="Arial" w:cs="Arial"/>
          <w:bCs/>
          <w:sz w:val="20"/>
        </w:rPr>
      </w:pPr>
      <w:r w:rsidRPr="006D377F">
        <w:rPr>
          <w:rFonts w:ascii="Arial" w:hAnsi="Arial" w:cs="Arial"/>
          <w:b/>
          <w:bCs/>
          <w:sz w:val="20"/>
        </w:rPr>
        <w:t>juiste verhoudingen</w:t>
      </w:r>
      <w:r w:rsidR="008848CC" w:rsidRPr="006D377F">
        <w:rPr>
          <w:rFonts w:ascii="Arial" w:hAnsi="Arial" w:cs="Arial"/>
          <w:bCs/>
          <w:sz w:val="20"/>
        </w:rPr>
        <w:t xml:space="preserve"> – zijn ver te zoeken. Voorwerpen lijken te klein!</w:t>
      </w:r>
    </w:p>
    <w:p w14:paraId="09844F43" w14:textId="77777777" w:rsidR="00CF0664" w:rsidRPr="006D377F" w:rsidRDefault="00CF0664">
      <w:pPr>
        <w:jc w:val="center"/>
        <w:rPr>
          <w:rFonts w:ascii="Arial" w:hAnsi="Arial" w:cs="Arial"/>
          <w:sz w:val="20"/>
        </w:rPr>
      </w:pPr>
    </w:p>
    <w:p w14:paraId="33E17610" w14:textId="1A0A3B04" w:rsidR="00170E5A" w:rsidRPr="006D377F" w:rsidRDefault="00EB48E4">
      <w:pPr>
        <w:jc w:val="center"/>
        <w:rPr>
          <w:rFonts w:ascii="Arial" w:hAnsi="Arial" w:cs="Arial"/>
          <w:sz w:val="20"/>
        </w:rPr>
      </w:pPr>
      <w:r w:rsidRPr="006D377F">
        <w:rPr>
          <w:rFonts w:ascii="Arial" w:hAnsi="Arial" w:cs="Arial"/>
          <w:noProof/>
          <w:sz w:val="20"/>
        </w:rPr>
        <w:drawing>
          <wp:inline distT="0" distB="0" distL="0" distR="0" wp14:anchorId="6FD2D756" wp14:editId="4EF7F8A2">
            <wp:extent cx="5130800" cy="390588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0800" cy="3905885"/>
                    </a:xfrm>
                    <a:prstGeom prst="rect">
                      <a:avLst/>
                    </a:prstGeom>
                    <a:noFill/>
                  </pic:spPr>
                </pic:pic>
              </a:graphicData>
            </a:graphic>
          </wp:inline>
        </w:drawing>
      </w:r>
    </w:p>
    <w:p w14:paraId="6B7B0A8B" w14:textId="7D2DD0CD" w:rsidR="00506046" w:rsidRPr="006D377F" w:rsidRDefault="00320D46" w:rsidP="004C0695">
      <w:pPr>
        <w:ind w:left="360" w:firstLine="360"/>
        <w:jc w:val="center"/>
        <w:rPr>
          <w:rFonts w:ascii="Arial" w:hAnsi="Arial" w:cs="Arial"/>
          <w:b/>
          <w:bCs/>
          <w:sz w:val="20"/>
        </w:rPr>
      </w:pPr>
      <w:r>
        <w:rPr>
          <w:rFonts w:ascii="Arial" w:hAnsi="Arial" w:cs="Arial"/>
          <w:b/>
          <w:bCs/>
          <w:sz w:val="20"/>
        </w:rPr>
        <w:t xml:space="preserve">Henri </w:t>
      </w:r>
      <w:r w:rsidR="00514236" w:rsidRPr="006D377F">
        <w:rPr>
          <w:rFonts w:ascii="Arial" w:hAnsi="Arial" w:cs="Arial"/>
          <w:b/>
          <w:bCs/>
          <w:sz w:val="20"/>
        </w:rPr>
        <w:t>Matisse, “Stilleven met tafelkleed” 1909</w:t>
      </w:r>
      <w:r w:rsidR="00103C5D" w:rsidRPr="006D377F">
        <w:rPr>
          <w:rFonts w:ascii="Arial" w:hAnsi="Arial" w:cs="Arial"/>
          <w:b/>
          <w:bCs/>
          <w:sz w:val="20"/>
        </w:rPr>
        <w:t>.</w:t>
      </w:r>
    </w:p>
    <w:p w14:paraId="6A506251" w14:textId="77777777" w:rsidR="00400D12" w:rsidRPr="006D377F" w:rsidRDefault="00400D12" w:rsidP="004C0695">
      <w:pPr>
        <w:rPr>
          <w:rFonts w:ascii="Arial" w:hAnsi="Arial" w:cs="Arial"/>
          <w:bCs/>
          <w:sz w:val="20"/>
        </w:rPr>
        <w:sectPr w:rsidR="00400D12" w:rsidRPr="006D377F" w:rsidSect="006D62D8">
          <w:headerReference w:type="even" r:id="rId20"/>
          <w:headerReference w:type="default" r:id="rId21"/>
          <w:footerReference w:type="even" r:id="rId22"/>
          <w:footerReference w:type="default" r:id="rId23"/>
          <w:pgSz w:w="11906" w:h="16838"/>
          <w:pgMar w:top="1134" w:right="1797" w:bottom="1134" w:left="1797" w:header="709" w:footer="709" w:gutter="0"/>
          <w:pgNumType w:start="1"/>
          <w:cols w:space="708"/>
        </w:sectPr>
      </w:pPr>
    </w:p>
    <w:p w14:paraId="1A634408" w14:textId="0738F928" w:rsidR="00B32BF5" w:rsidRPr="006D377F" w:rsidRDefault="003F10C7" w:rsidP="00C90BA0">
      <w:pPr>
        <w:jc w:val="both"/>
        <w:rPr>
          <w:rFonts w:ascii="Arial" w:hAnsi="Arial" w:cs="Arial"/>
          <w:b/>
          <w:bCs/>
          <w:sz w:val="20"/>
          <w:u w:val="single"/>
        </w:rPr>
      </w:pPr>
      <w:r>
        <w:rPr>
          <w:rFonts w:ascii="Arial" w:hAnsi="Arial" w:cs="Arial"/>
          <w:b/>
          <w:bCs/>
          <w:sz w:val="20"/>
          <w:u w:val="single"/>
        </w:rPr>
        <w:t>2.</w:t>
      </w:r>
      <w:r w:rsidR="00C90BA0" w:rsidRPr="006D377F">
        <w:rPr>
          <w:rFonts w:ascii="Arial" w:hAnsi="Arial" w:cs="Arial"/>
          <w:b/>
          <w:bCs/>
          <w:sz w:val="20"/>
          <w:u w:val="single"/>
        </w:rPr>
        <w:t>Portretten</w:t>
      </w:r>
    </w:p>
    <w:p w14:paraId="6D3597D5" w14:textId="77777777" w:rsidR="004C0695" w:rsidRPr="006D377F" w:rsidRDefault="004C0695" w:rsidP="00C90BA0">
      <w:pPr>
        <w:jc w:val="both"/>
        <w:rPr>
          <w:rFonts w:ascii="Arial" w:hAnsi="Arial" w:cs="Arial"/>
          <w:bCs/>
          <w:sz w:val="20"/>
        </w:rPr>
      </w:pPr>
      <w:r w:rsidRPr="006D377F">
        <w:rPr>
          <w:rFonts w:ascii="Arial" w:hAnsi="Arial" w:cs="Arial"/>
          <w:bCs/>
          <w:sz w:val="20"/>
        </w:rPr>
        <w:t>Dit sparen we even uit en komen hier uitgebreid op terug bij Rembrandt!</w:t>
      </w:r>
    </w:p>
    <w:p w14:paraId="3C0EB7AC" w14:textId="77777777" w:rsidR="004C0695" w:rsidRPr="006D377F" w:rsidRDefault="004C0695" w:rsidP="00C90BA0">
      <w:pPr>
        <w:jc w:val="both"/>
        <w:rPr>
          <w:rFonts w:ascii="Arial" w:hAnsi="Arial" w:cs="Arial"/>
          <w:b/>
          <w:bCs/>
          <w:sz w:val="20"/>
          <w:u w:val="single"/>
        </w:rPr>
      </w:pPr>
    </w:p>
    <w:p w14:paraId="1BA90D8A" w14:textId="77777777" w:rsidR="00741CD4" w:rsidRPr="006D377F" w:rsidRDefault="00A77453" w:rsidP="00C90BA0">
      <w:pPr>
        <w:jc w:val="both"/>
        <w:rPr>
          <w:rFonts w:ascii="Arial" w:hAnsi="Arial" w:cs="Arial"/>
          <w:b/>
          <w:bCs/>
          <w:sz w:val="20"/>
          <w:u w:val="single"/>
        </w:rPr>
      </w:pPr>
      <w:r w:rsidRPr="006D377F">
        <w:rPr>
          <w:rFonts w:ascii="Arial" w:hAnsi="Arial" w:cs="Arial"/>
          <w:b/>
          <w:bCs/>
          <w:sz w:val="20"/>
          <w:u w:val="single"/>
        </w:rPr>
        <w:t xml:space="preserve">3. </w:t>
      </w:r>
      <w:r w:rsidR="00C90BA0" w:rsidRPr="006D377F">
        <w:rPr>
          <w:rFonts w:ascii="Arial" w:hAnsi="Arial" w:cs="Arial"/>
          <w:b/>
          <w:bCs/>
          <w:sz w:val="20"/>
          <w:u w:val="single"/>
        </w:rPr>
        <w:t xml:space="preserve">Landschappen en </w:t>
      </w:r>
      <w:r w:rsidR="00741CD4" w:rsidRPr="006D377F">
        <w:rPr>
          <w:rFonts w:ascii="Arial" w:hAnsi="Arial" w:cs="Arial"/>
          <w:b/>
          <w:bCs/>
          <w:sz w:val="20"/>
          <w:u w:val="single"/>
        </w:rPr>
        <w:t>zeetaferelen</w:t>
      </w:r>
    </w:p>
    <w:p w14:paraId="3F79289F" w14:textId="77777777" w:rsidR="006E2A3F" w:rsidRPr="006D377F" w:rsidRDefault="006E2A3F" w:rsidP="00C90BA0">
      <w:pPr>
        <w:jc w:val="both"/>
        <w:rPr>
          <w:rFonts w:ascii="Arial" w:hAnsi="Arial" w:cs="Arial"/>
          <w:bCs/>
          <w:sz w:val="20"/>
        </w:rPr>
      </w:pPr>
      <w:r w:rsidRPr="006D377F">
        <w:rPr>
          <w:rFonts w:ascii="Arial" w:hAnsi="Arial" w:cs="Arial"/>
          <w:bCs/>
          <w:sz w:val="20"/>
        </w:rPr>
        <w:t>Het landschap is niet een nieuw genre. Landschappen zijn altijd al geschilderd, maar de landschap-schilderkunst heeft wel door de eeuwen heen een heel lange ontwikkeling doorgemaakt.</w:t>
      </w:r>
      <w:r w:rsidR="00B32BF5" w:rsidRPr="006D377F">
        <w:rPr>
          <w:rFonts w:ascii="Arial" w:hAnsi="Arial" w:cs="Arial"/>
          <w:bCs/>
          <w:sz w:val="20"/>
        </w:rPr>
        <w:t xml:space="preserve"> </w:t>
      </w:r>
    </w:p>
    <w:p w14:paraId="26182C29" w14:textId="77777777" w:rsidR="00A7569D" w:rsidRPr="006D377F" w:rsidRDefault="00A7569D" w:rsidP="00C90BA0">
      <w:pPr>
        <w:jc w:val="both"/>
        <w:rPr>
          <w:rFonts w:ascii="Arial" w:hAnsi="Arial" w:cs="Arial"/>
          <w:bCs/>
          <w:sz w:val="20"/>
        </w:rPr>
      </w:pPr>
    </w:p>
    <w:p w14:paraId="0862F6EA" w14:textId="77777777" w:rsidR="00A7569D" w:rsidRPr="006D377F" w:rsidRDefault="00A7569D" w:rsidP="00A7569D">
      <w:pPr>
        <w:rPr>
          <w:rFonts w:ascii="Arial" w:hAnsi="Arial" w:cs="Arial"/>
          <w:sz w:val="20"/>
        </w:rPr>
      </w:pPr>
      <w:r w:rsidRPr="006D377F">
        <w:rPr>
          <w:rFonts w:ascii="Arial" w:hAnsi="Arial" w:cs="Arial"/>
          <w:sz w:val="20"/>
        </w:rPr>
        <w:t>We kijken naar het landschap van Ruisdael, hieronder.</w:t>
      </w:r>
    </w:p>
    <w:p w14:paraId="57A73690" w14:textId="77777777" w:rsidR="00A7569D" w:rsidRPr="006D377F" w:rsidRDefault="00A7569D" w:rsidP="00A7569D">
      <w:pPr>
        <w:jc w:val="both"/>
        <w:rPr>
          <w:rFonts w:ascii="Arial" w:hAnsi="Arial" w:cs="Arial"/>
          <w:sz w:val="20"/>
        </w:rPr>
      </w:pPr>
      <w:r w:rsidRPr="006D377F">
        <w:rPr>
          <w:rFonts w:ascii="Arial" w:hAnsi="Arial" w:cs="Arial"/>
          <w:sz w:val="20"/>
        </w:rPr>
        <w:t xml:space="preserve">Het landschap zelf is nu het centrale thema. De mensen zijn gereduceerd tot kleine figuranten. Het landschap gaat om de </w:t>
      </w:r>
      <w:r w:rsidRPr="006D377F">
        <w:rPr>
          <w:rFonts w:ascii="Arial" w:hAnsi="Arial" w:cs="Arial"/>
          <w:b/>
          <w:i/>
          <w:sz w:val="20"/>
        </w:rPr>
        <w:t>beek</w:t>
      </w:r>
      <w:r w:rsidRPr="006D377F">
        <w:rPr>
          <w:rFonts w:ascii="Arial" w:hAnsi="Arial" w:cs="Arial"/>
          <w:sz w:val="20"/>
        </w:rPr>
        <w:t xml:space="preserve">, </w:t>
      </w:r>
      <w:r w:rsidRPr="006D377F">
        <w:rPr>
          <w:rFonts w:ascii="Arial" w:hAnsi="Arial" w:cs="Arial"/>
          <w:b/>
          <w:i/>
          <w:sz w:val="20"/>
        </w:rPr>
        <w:t>het opspattende water</w:t>
      </w:r>
      <w:r w:rsidRPr="006D377F">
        <w:rPr>
          <w:rFonts w:ascii="Arial" w:hAnsi="Arial" w:cs="Arial"/>
          <w:sz w:val="20"/>
        </w:rPr>
        <w:t xml:space="preserve">, </w:t>
      </w:r>
      <w:r w:rsidRPr="006D377F">
        <w:rPr>
          <w:rFonts w:ascii="Arial" w:hAnsi="Arial" w:cs="Arial"/>
          <w:b/>
          <w:i/>
          <w:sz w:val="20"/>
        </w:rPr>
        <w:t>hoe de zon door de bladeren schijnt</w:t>
      </w:r>
      <w:r w:rsidRPr="006D377F">
        <w:rPr>
          <w:rFonts w:ascii="Arial" w:hAnsi="Arial" w:cs="Arial"/>
          <w:sz w:val="20"/>
        </w:rPr>
        <w:t xml:space="preserve">…… En de mensen zijn nu </w:t>
      </w:r>
      <w:r w:rsidRPr="006D377F">
        <w:rPr>
          <w:rFonts w:ascii="Arial" w:hAnsi="Arial" w:cs="Arial"/>
          <w:b/>
          <w:i/>
          <w:sz w:val="20"/>
        </w:rPr>
        <w:t>bijzaak</w:t>
      </w:r>
      <w:r w:rsidRPr="006D377F">
        <w:rPr>
          <w:rFonts w:ascii="Arial" w:hAnsi="Arial" w:cs="Arial"/>
          <w:sz w:val="20"/>
        </w:rPr>
        <w:t xml:space="preserve"> geworden. </w:t>
      </w:r>
    </w:p>
    <w:p w14:paraId="44E51E0F" w14:textId="77777777" w:rsidR="00A7569D" w:rsidRPr="006D377F" w:rsidRDefault="00A7569D" w:rsidP="00A7569D">
      <w:pPr>
        <w:jc w:val="both"/>
        <w:rPr>
          <w:rFonts w:ascii="Arial" w:hAnsi="Arial" w:cs="Arial"/>
          <w:sz w:val="20"/>
        </w:rPr>
      </w:pPr>
    </w:p>
    <w:p w14:paraId="24BF06EF" w14:textId="77777777" w:rsidR="00A7569D" w:rsidRPr="006D377F" w:rsidRDefault="00A7569D" w:rsidP="00A7569D">
      <w:pPr>
        <w:jc w:val="both"/>
        <w:rPr>
          <w:rFonts w:ascii="Arial" w:hAnsi="Arial" w:cs="Arial"/>
          <w:sz w:val="20"/>
        </w:rPr>
      </w:pPr>
      <w:r w:rsidRPr="006D377F">
        <w:rPr>
          <w:rFonts w:ascii="Arial" w:hAnsi="Arial" w:cs="Arial"/>
          <w:sz w:val="20"/>
        </w:rPr>
        <w:t>We herkennen enkele typische barok-trekjes:</w:t>
      </w:r>
    </w:p>
    <w:p w14:paraId="4F79BE5D" w14:textId="77777777" w:rsidR="00A7569D" w:rsidRPr="006D377F" w:rsidRDefault="00A7569D" w:rsidP="00A7569D">
      <w:pPr>
        <w:numPr>
          <w:ilvl w:val="0"/>
          <w:numId w:val="18"/>
        </w:numPr>
        <w:jc w:val="both"/>
        <w:rPr>
          <w:rFonts w:ascii="Arial" w:hAnsi="Arial" w:cs="Arial"/>
          <w:sz w:val="20"/>
        </w:rPr>
      </w:pPr>
      <w:r w:rsidRPr="006D377F">
        <w:rPr>
          <w:rFonts w:ascii="Arial" w:hAnsi="Arial" w:cs="Arial"/>
          <w:sz w:val="20"/>
        </w:rPr>
        <w:t>sterke licht-donker tegenstelling</w:t>
      </w:r>
    </w:p>
    <w:p w14:paraId="0C88D0D4" w14:textId="77777777" w:rsidR="00A7569D" w:rsidRPr="006D377F" w:rsidRDefault="00A7569D" w:rsidP="00A7569D">
      <w:pPr>
        <w:numPr>
          <w:ilvl w:val="0"/>
          <w:numId w:val="18"/>
        </w:numPr>
        <w:jc w:val="both"/>
        <w:rPr>
          <w:rFonts w:ascii="Arial" w:hAnsi="Arial" w:cs="Arial"/>
          <w:sz w:val="20"/>
        </w:rPr>
      </w:pPr>
      <w:r w:rsidRPr="006D377F">
        <w:rPr>
          <w:rFonts w:ascii="Arial" w:hAnsi="Arial" w:cs="Arial"/>
          <w:sz w:val="20"/>
        </w:rPr>
        <w:t>diagonale lijnvoering (let op de bomen)</w:t>
      </w:r>
    </w:p>
    <w:p w14:paraId="77BFFCB9" w14:textId="77777777" w:rsidR="00A7569D" w:rsidRPr="006D377F" w:rsidRDefault="00A7569D" w:rsidP="00C90BA0">
      <w:pPr>
        <w:jc w:val="both"/>
        <w:rPr>
          <w:rFonts w:ascii="Arial" w:hAnsi="Arial" w:cs="Arial"/>
          <w:bCs/>
          <w:sz w:val="20"/>
        </w:rPr>
      </w:pPr>
    </w:p>
    <w:p w14:paraId="1B4F4FC1" w14:textId="00937B04" w:rsidR="00E83DF2" w:rsidRPr="006D377F" w:rsidRDefault="00E83DF2">
      <w:pPr>
        <w:keepNext/>
        <w:jc w:val="center"/>
        <w:rPr>
          <w:rFonts w:ascii="Arial" w:hAnsi="Arial" w:cs="Arial"/>
          <w:sz w:val="20"/>
        </w:rPr>
      </w:pPr>
      <w:r w:rsidRPr="006D377F">
        <w:rPr>
          <w:rFonts w:ascii="Arial" w:hAnsi="Arial" w:cs="Arial"/>
          <w:bCs/>
          <w:sz w:val="20"/>
        </w:rPr>
        <w:lastRenderedPageBreak/>
        <w:t xml:space="preserve"> </w:t>
      </w:r>
      <w:r w:rsidR="00EB48E4" w:rsidRPr="00F83779">
        <w:rPr>
          <w:rFonts w:ascii="Arial" w:hAnsi="Arial" w:cs="Arial"/>
          <w:b/>
          <w:bCs/>
          <w:noProof/>
          <w:sz w:val="20"/>
        </w:rPr>
        <w:drawing>
          <wp:inline distT="0" distB="0" distL="0" distR="0" wp14:anchorId="58A35B3F" wp14:editId="25E295A4">
            <wp:extent cx="5644515" cy="4072255"/>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44515" cy="4072255"/>
                    </a:xfrm>
                    <a:prstGeom prst="rect">
                      <a:avLst/>
                    </a:prstGeom>
                    <a:noFill/>
                  </pic:spPr>
                </pic:pic>
              </a:graphicData>
            </a:graphic>
          </wp:inline>
        </w:drawing>
      </w:r>
    </w:p>
    <w:p w14:paraId="4CB34D0B" w14:textId="77777777" w:rsidR="00B32BF5" w:rsidRPr="006D377F" w:rsidRDefault="00CB137B" w:rsidP="00B32BF5">
      <w:pPr>
        <w:jc w:val="center"/>
        <w:rPr>
          <w:rFonts w:ascii="Arial" w:hAnsi="Arial" w:cs="Arial"/>
          <w:b/>
          <w:sz w:val="20"/>
        </w:rPr>
      </w:pPr>
      <w:r w:rsidRPr="006D377F">
        <w:rPr>
          <w:rFonts w:ascii="Arial" w:hAnsi="Arial" w:cs="Arial"/>
          <w:b/>
          <w:bCs/>
          <w:sz w:val="20"/>
        </w:rPr>
        <w:t xml:space="preserve">Jacob van Ruisdael (1628/1629–1682) </w:t>
      </w:r>
      <w:r w:rsidRPr="006D377F">
        <w:rPr>
          <w:rFonts w:ascii="Arial" w:hAnsi="Arial" w:cs="Arial"/>
          <w:b/>
          <w:sz w:val="20"/>
        </w:rPr>
        <w:t>Rijksmuseum</w:t>
      </w:r>
      <w:r w:rsidR="00B32BF5" w:rsidRPr="006D377F">
        <w:rPr>
          <w:rFonts w:ascii="Arial" w:hAnsi="Arial" w:cs="Arial"/>
          <w:b/>
          <w:sz w:val="20"/>
        </w:rPr>
        <w:t>.</w:t>
      </w:r>
    </w:p>
    <w:p w14:paraId="159F861A" w14:textId="77777777" w:rsidR="00514236" w:rsidRPr="006D377F" w:rsidRDefault="00514236" w:rsidP="00514236">
      <w:pPr>
        <w:rPr>
          <w:rFonts w:ascii="Arial" w:hAnsi="Arial" w:cs="Arial"/>
          <w:b/>
          <w:sz w:val="20"/>
        </w:rPr>
      </w:pPr>
    </w:p>
    <w:p w14:paraId="23E84486" w14:textId="77777777" w:rsidR="00697DA3" w:rsidRPr="006D377F" w:rsidRDefault="00697DA3" w:rsidP="00697DA3">
      <w:pPr>
        <w:jc w:val="both"/>
        <w:rPr>
          <w:rFonts w:ascii="Arial" w:hAnsi="Arial" w:cs="Arial"/>
          <w:b/>
          <w:sz w:val="20"/>
        </w:rPr>
      </w:pPr>
      <w:r w:rsidRPr="006D377F">
        <w:rPr>
          <w:rFonts w:ascii="Arial" w:hAnsi="Arial" w:cs="Arial"/>
          <w:b/>
          <w:sz w:val="20"/>
        </w:rPr>
        <w:t>De ontwikkeling van het landschap in de schilderkunst.</w:t>
      </w:r>
    </w:p>
    <w:p w14:paraId="2099A18C" w14:textId="77777777" w:rsidR="00697DA3" w:rsidRPr="006D377F" w:rsidRDefault="00697DA3" w:rsidP="00697DA3">
      <w:pPr>
        <w:jc w:val="both"/>
        <w:rPr>
          <w:rFonts w:ascii="Arial" w:hAnsi="Arial" w:cs="Arial"/>
          <w:sz w:val="20"/>
        </w:rPr>
      </w:pPr>
      <w:r w:rsidRPr="006D377F">
        <w:rPr>
          <w:rFonts w:ascii="Arial" w:hAnsi="Arial" w:cs="Arial"/>
          <w:sz w:val="20"/>
        </w:rPr>
        <w:t xml:space="preserve">We moeten ons realiseren, dat in de schilderkunst door de eeuwen heen het landschap een enorme </w:t>
      </w:r>
      <w:r w:rsidRPr="006D377F">
        <w:rPr>
          <w:rFonts w:ascii="Arial" w:hAnsi="Arial" w:cs="Arial"/>
          <w:b/>
          <w:i/>
          <w:sz w:val="20"/>
          <w:u w:val="single"/>
        </w:rPr>
        <w:t>ontwikkeling</w:t>
      </w:r>
      <w:r w:rsidRPr="006D377F">
        <w:rPr>
          <w:rFonts w:ascii="Arial" w:hAnsi="Arial" w:cs="Arial"/>
          <w:sz w:val="20"/>
        </w:rPr>
        <w:t xml:space="preserve"> heeft doorgemaakt.</w:t>
      </w:r>
    </w:p>
    <w:p w14:paraId="40D73BAB" w14:textId="77777777" w:rsidR="00E570E0" w:rsidRPr="006D377F" w:rsidRDefault="00E570E0" w:rsidP="00697DA3">
      <w:pPr>
        <w:jc w:val="both"/>
        <w:rPr>
          <w:rFonts w:ascii="Arial" w:hAnsi="Arial" w:cs="Arial"/>
          <w:sz w:val="20"/>
        </w:rPr>
      </w:pPr>
    </w:p>
    <w:p w14:paraId="1C18F7B9" w14:textId="2264031D" w:rsidR="00697DA3" w:rsidRPr="006D377F" w:rsidRDefault="00EB48E4" w:rsidP="003F10C7">
      <w:pPr>
        <w:keepNext/>
        <w:jc w:val="center"/>
        <w:rPr>
          <w:rFonts w:ascii="Arial" w:hAnsi="Arial" w:cs="Arial"/>
          <w:sz w:val="20"/>
        </w:rPr>
      </w:pPr>
      <w:r>
        <w:rPr>
          <w:noProof/>
        </w:rPr>
        <w:drawing>
          <wp:inline distT="0" distB="0" distL="0" distR="0" wp14:anchorId="17581204" wp14:editId="28803C7B">
            <wp:extent cx="3213287" cy="2594438"/>
            <wp:effectExtent l="0" t="0" r="6350" b="0"/>
            <wp:docPr id="136" name="Afbeelding 136" descr="l'ANNUNCIAZIONE di FRA ANGELICO - Itala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ANNUNCIAZIONE di FRA ANGELICO - Italaca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4480" cy="2611549"/>
                    </a:xfrm>
                    <a:prstGeom prst="rect">
                      <a:avLst/>
                    </a:prstGeom>
                    <a:noFill/>
                    <a:ln>
                      <a:noFill/>
                    </a:ln>
                  </pic:spPr>
                </pic:pic>
              </a:graphicData>
            </a:graphic>
          </wp:inline>
        </w:drawing>
      </w:r>
      <w:r w:rsidRPr="006D377F">
        <w:rPr>
          <w:rFonts w:ascii="Arial" w:hAnsi="Arial" w:cs="Arial"/>
          <w:noProof/>
          <w:sz w:val="20"/>
        </w:rPr>
        <w:drawing>
          <wp:inline distT="0" distB="0" distL="0" distR="0" wp14:anchorId="0691A1F9" wp14:editId="0B377374">
            <wp:extent cx="2003266" cy="2557145"/>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9098" cy="2577354"/>
                    </a:xfrm>
                    <a:prstGeom prst="rect">
                      <a:avLst/>
                    </a:prstGeom>
                    <a:noFill/>
                    <a:ln>
                      <a:noFill/>
                    </a:ln>
                  </pic:spPr>
                </pic:pic>
              </a:graphicData>
            </a:graphic>
          </wp:inline>
        </w:drawing>
      </w:r>
    </w:p>
    <w:p w14:paraId="04E43D91" w14:textId="77777777" w:rsidR="00697DA3" w:rsidRPr="006D377F" w:rsidRDefault="00697DA3" w:rsidP="003F10C7">
      <w:pPr>
        <w:pStyle w:val="Bijschrift"/>
        <w:spacing w:before="0" w:after="0"/>
        <w:jc w:val="both"/>
        <w:rPr>
          <w:rFonts w:ascii="Arial" w:hAnsi="Arial" w:cs="Arial"/>
        </w:rPr>
      </w:pPr>
      <w:r w:rsidRPr="006D377F">
        <w:rPr>
          <w:rFonts w:ascii="Arial" w:hAnsi="Arial" w:cs="Arial"/>
        </w:rPr>
        <w:t>Links: Fra Angelico (ca. 1440), Verkondiging; rechts Stefan Lochner, (ca. 1450) Madonna im Rosenhag (Uiteraard niet Rijksmuseum!)</w:t>
      </w:r>
    </w:p>
    <w:p w14:paraId="431A907C" w14:textId="77777777" w:rsidR="00697DA3" w:rsidRPr="006D377F" w:rsidRDefault="00697DA3" w:rsidP="00697DA3">
      <w:pPr>
        <w:rPr>
          <w:rFonts w:ascii="Arial" w:hAnsi="Arial" w:cs="Arial"/>
          <w:sz w:val="20"/>
        </w:rPr>
      </w:pPr>
    </w:p>
    <w:p w14:paraId="6D25B059" w14:textId="77777777" w:rsidR="00697DA3" w:rsidRPr="006D377F" w:rsidRDefault="00697DA3" w:rsidP="00697DA3">
      <w:pPr>
        <w:jc w:val="both"/>
        <w:rPr>
          <w:rFonts w:ascii="Arial" w:hAnsi="Arial" w:cs="Arial"/>
          <w:sz w:val="20"/>
        </w:rPr>
      </w:pPr>
      <w:r w:rsidRPr="006D377F">
        <w:rPr>
          <w:rFonts w:ascii="Arial" w:hAnsi="Arial" w:cs="Arial"/>
          <w:sz w:val="20"/>
        </w:rPr>
        <w:t xml:space="preserve">We gaan snel door de ontwikkeling van het landschap heen: rond 1450 zijn we bij de overgang van de Middeleeuwen naar de Renaissance en zien dat er een gouden achtergrond is met engelen. Eigenlijk kijken we in de natuur, maar zien daar de poort naar de geestelijke wereld, hogere wereld. De hemel. </w:t>
      </w:r>
    </w:p>
    <w:p w14:paraId="59EB353A" w14:textId="77777777" w:rsidR="00CF0664" w:rsidRPr="006D377F" w:rsidRDefault="00CF0664" w:rsidP="00CF0664">
      <w:pPr>
        <w:jc w:val="center"/>
        <w:rPr>
          <w:rFonts w:ascii="Arial" w:hAnsi="Arial" w:cs="Arial"/>
          <w:sz w:val="20"/>
        </w:rPr>
      </w:pPr>
    </w:p>
    <w:p w14:paraId="2F65C551" w14:textId="2876FEC1" w:rsidR="00697DA3" w:rsidRPr="006D377F" w:rsidRDefault="00EB48E4" w:rsidP="00697DA3">
      <w:pPr>
        <w:keepNext/>
        <w:jc w:val="center"/>
        <w:rPr>
          <w:rFonts w:ascii="Arial" w:hAnsi="Arial" w:cs="Arial"/>
          <w:sz w:val="20"/>
        </w:rPr>
      </w:pPr>
      <w:r w:rsidRPr="006D377F">
        <w:rPr>
          <w:rFonts w:ascii="Arial" w:hAnsi="Arial" w:cs="Arial"/>
          <w:noProof/>
          <w:sz w:val="20"/>
        </w:rPr>
        <w:lastRenderedPageBreak/>
        <w:drawing>
          <wp:inline distT="0" distB="0" distL="0" distR="0" wp14:anchorId="1BFF78C5" wp14:editId="5904CE9B">
            <wp:extent cx="3808095" cy="198501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8095" cy="1985010"/>
                    </a:xfrm>
                    <a:prstGeom prst="rect">
                      <a:avLst/>
                    </a:prstGeom>
                    <a:noFill/>
                    <a:ln>
                      <a:noFill/>
                    </a:ln>
                  </pic:spPr>
                </pic:pic>
              </a:graphicData>
            </a:graphic>
          </wp:inline>
        </w:drawing>
      </w:r>
    </w:p>
    <w:p w14:paraId="6E4F86B2" w14:textId="77777777" w:rsidR="00697DA3" w:rsidRPr="006D377F" w:rsidRDefault="00697DA3" w:rsidP="00697DA3">
      <w:pPr>
        <w:pStyle w:val="Bijschrift"/>
        <w:jc w:val="center"/>
        <w:rPr>
          <w:rFonts w:ascii="Arial" w:hAnsi="Arial" w:cs="Arial"/>
        </w:rPr>
      </w:pPr>
      <w:r w:rsidRPr="006D377F">
        <w:rPr>
          <w:rFonts w:ascii="Arial" w:hAnsi="Arial" w:cs="Arial"/>
        </w:rPr>
        <w:t>Links de zesster; rechts de vijfster</w:t>
      </w:r>
    </w:p>
    <w:p w14:paraId="7BEF456F" w14:textId="13BF6436" w:rsidR="00697DA3" w:rsidRPr="006D377F" w:rsidRDefault="006839A4" w:rsidP="00697DA3">
      <w:pPr>
        <w:rPr>
          <w:rFonts w:ascii="Arial" w:hAnsi="Arial" w:cs="Arial"/>
          <w:b/>
          <w:sz w:val="20"/>
        </w:rPr>
      </w:pPr>
      <w:r>
        <w:rPr>
          <w:rFonts w:ascii="Arial" w:hAnsi="Arial" w:cs="Arial"/>
          <w:b/>
          <w:sz w:val="20"/>
        </w:rPr>
        <w:t>Z</w:t>
      </w:r>
      <w:r w:rsidR="00697DA3" w:rsidRPr="006D377F">
        <w:rPr>
          <w:rFonts w:ascii="Arial" w:hAnsi="Arial" w:cs="Arial"/>
          <w:b/>
          <w:sz w:val="20"/>
        </w:rPr>
        <w:t>es-ster en lelie</w:t>
      </w:r>
    </w:p>
    <w:p w14:paraId="2547AD62" w14:textId="77777777" w:rsidR="00697DA3" w:rsidRPr="006D377F" w:rsidRDefault="00697DA3" w:rsidP="00697DA3">
      <w:pPr>
        <w:jc w:val="both"/>
        <w:rPr>
          <w:rFonts w:ascii="Arial" w:hAnsi="Arial" w:cs="Arial"/>
          <w:sz w:val="20"/>
        </w:rPr>
      </w:pPr>
      <w:r w:rsidRPr="006D377F">
        <w:rPr>
          <w:rFonts w:ascii="Arial" w:hAnsi="Arial" w:cs="Arial"/>
          <w:sz w:val="20"/>
        </w:rPr>
        <w:t>Kijken we naar schilderijen met de verkondiging aan Maria</w:t>
      </w:r>
      <w:r w:rsidR="002C2CEC" w:rsidRPr="006D377F">
        <w:rPr>
          <w:rFonts w:ascii="Arial" w:hAnsi="Arial" w:cs="Arial"/>
          <w:sz w:val="20"/>
        </w:rPr>
        <w:t xml:space="preserve"> (= annunciatie)</w:t>
      </w:r>
      <w:r w:rsidRPr="006D377F">
        <w:rPr>
          <w:rFonts w:ascii="Arial" w:hAnsi="Arial" w:cs="Arial"/>
          <w:sz w:val="20"/>
        </w:rPr>
        <w:t xml:space="preserve">, dus waar het Christuskind nog </w:t>
      </w:r>
      <w:r w:rsidRPr="006D377F">
        <w:rPr>
          <w:rFonts w:ascii="Arial" w:hAnsi="Arial" w:cs="Arial"/>
          <w:b/>
          <w:i/>
          <w:sz w:val="20"/>
        </w:rPr>
        <w:t>niet is geboren</w:t>
      </w:r>
      <w:r w:rsidRPr="006D377F">
        <w:rPr>
          <w:rFonts w:ascii="Arial" w:hAnsi="Arial" w:cs="Arial"/>
          <w:sz w:val="20"/>
        </w:rPr>
        <w:t xml:space="preserve">, dan zien we de 6-ster in de vorm van de lelie, die de engel Gabriel </w:t>
      </w:r>
      <w:r w:rsidRPr="006D377F">
        <w:rPr>
          <w:rFonts w:ascii="Arial" w:hAnsi="Arial" w:cs="Arial"/>
          <w:b/>
          <w:i/>
          <w:sz w:val="20"/>
        </w:rPr>
        <w:t>soms</w:t>
      </w:r>
      <w:r w:rsidRPr="006D377F">
        <w:rPr>
          <w:rFonts w:ascii="Arial" w:hAnsi="Arial" w:cs="Arial"/>
          <w:sz w:val="20"/>
        </w:rPr>
        <w:t xml:space="preserve"> in de hand heeft. We kijken naar de Annunciatie van Fra Angelico uit ca. 1440. Dus overgang Middeleeuwen – Renaissance. </w:t>
      </w:r>
      <w:r w:rsidRPr="006D377F">
        <w:rPr>
          <w:rFonts w:ascii="Arial" w:hAnsi="Arial" w:cs="Arial"/>
          <w:b/>
          <w:i/>
          <w:sz w:val="20"/>
        </w:rPr>
        <w:t>Nu zien we de lelie in het landschap.</w:t>
      </w:r>
      <w:r w:rsidRPr="006D377F">
        <w:rPr>
          <w:rFonts w:ascii="Arial" w:hAnsi="Arial" w:cs="Arial"/>
          <w:sz w:val="20"/>
        </w:rPr>
        <w:t xml:space="preserve"> Nou ja, landschap? Het is een achtergrond (achter de engel) vol met lelies. Maar het gaat om de </w:t>
      </w:r>
      <w:r w:rsidRPr="006D377F">
        <w:rPr>
          <w:rFonts w:ascii="Arial" w:hAnsi="Arial" w:cs="Arial"/>
          <w:b/>
          <w:i/>
          <w:sz w:val="20"/>
        </w:rPr>
        <w:t>symboliek</w:t>
      </w:r>
      <w:r w:rsidRPr="006D377F">
        <w:rPr>
          <w:rFonts w:ascii="Arial" w:hAnsi="Arial" w:cs="Arial"/>
          <w:sz w:val="20"/>
        </w:rPr>
        <w:t xml:space="preserve"> van de lelie. De zesster staat altijd op een punt, onstabiel. De lelieachtige planten zijn bolgewassen, die niet stevig in de aarde verankerd zijn. Ze zijn week, waterig. Vandaar dat de lelie als symbool past bij de Maria als het kind nog niet geboren is.</w:t>
      </w:r>
      <w:r w:rsidR="002C2CEC" w:rsidRPr="006D377F">
        <w:rPr>
          <w:rFonts w:ascii="Arial" w:hAnsi="Arial" w:cs="Arial"/>
          <w:sz w:val="20"/>
        </w:rPr>
        <w:t xml:space="preserve"> (De bol van de lelie doet sterk denken aan de ui en is daar ook familie van. De bol van de lelie heeft ook schillen!)</w:t>
      </w:r>
    </w:p>
    <w:p w14:paraId="49D35E65" w14:textId="77777777" w:rsidR="00697DA3" w:rsidRPr="006D377F" w:rsidRDefault="00697DA3" w:rsidP="00697DA3">
      <w:pPr>
        <w:jc w:val="both"/>
        <w:rPr>
          <w:rFonts w:ascii="Arial" w:hAnsi="Arial" w:cs="Arial"/>
          <w:sz w:val="20"/>
        </w:rPr>
      </w:pPr>
    </w:p>
    <w:p w14:paraId="4CD921B5" w14:textId="77777777" w:rsidR="00697DA3" w:rsidRPr="006D377F" w:rsidRDefault="00697DA3" w:rsidP="00697DA3">
      <w:pPr>
        <w:jc w:val="both"/>
        <w:rPr>
          <w:rFonts w:ascii="Arial" w:hAnsi="Arial" w:cs="Arial"/>
          <w:b/>
          <w:sz w:val="20"/>
        </w:rPr>
      </w:pPr>
      <w:r w:rsidRPr="006D377F">
        <w:rPr>
          <w:rFonts w:ascii="Arial" w:hAnsi="Arial" w:cs="Arial"/>
          <w:b/>
          <w:sz w:val="20"/>
        </w:rPr>
        <w:t>vijf-ster en roos</w:t>
      </w:r>
    </w:p>
    <w:p w14:paraId="40EEEE80" w14:textId="77777777" w:rsidR="00697DA3" w:rsidRPr="006D377F" w:rsidRDefault="00697DA3" w:rsidP="00697DA3">
      <w:pPr>
        <w:jc w:val="both"/>
        <w:rPr>
          <w:rFonts w:ascii="Arial" w:hAnsi="Arial" w:cs="Arial"/>
          <w:sz w:val="20"/>
        </w:rPr>
      </w:pPr>
      <w:r w:rsidRPr="006D377F">
        <w:rPr>
          <w:rFonts w:ascii="Arial" w:hAnsi="Arial" w:cs="Arial"/>
          <w:sz w:val="20"/>
        </w:rPr>
        <w:t xml:space="preserve">Nu naar Lochner: ca 1450. Achter Maria alleen die </w:t>
      </w:r>
      <w:r w:rsidRPr="006D377F">
        <w:rPr>
          <w:rFonts w:ascii="Arial" w:hAnsi="Arial" w:cs="Arial"/>
          <w:b/>
          <w:i/>
          <w:sz w:val="20"/>
          <w:u w:val="single"/>
        </w:rPr>
        <w:t>rozen</w:t>
      </w:r>
      <w:r w:rsidRPr="006D377F">
        <w:rPr>
          <w:rFonts w:ascii="Arial" w:hAnsi="Arial" w:cs="Arial"/>
          <w:sz w:val="20"/>
        </w:rPr>
        <w:t xml:space="preserve">haag. De roos was altijd het symbool van de </w:t>
      </w:r>
      <w:r w:rsidRPr="006D377F">
        <w:rPr>
          <w:rFonts w:ascii="Arial" w:hAnsi="Arial" w:cs="Arial"/>
          <w:b/>
          <w:i/>
          <w:sz w:val="20"/>
        </w:rPr>
        <w:t>geboren Christus</w:t>
      </w:r>
      <w:r w:rsidRPr="006D377F">
        <w:rPr>
          <w:rFonts w:ascii="Arial" w:hAnsi="Arial" w:cs="Arial"/>
          <w:sz w:val="20"/>
        </w:rPr>
        <w:t xml:space="preserve">, vanwege de </w:t>
      </w:r>
      <w:r w:rsidRPr="006D377F">
        <w:rPr>
          <w:rFonts w:ascii="Arial" w:hAnsi="Arial" w:cs="Arial"/>
          <w:b/>
          <w:i/>
          <w:sz w:val="20"/>
        </w:rPr>
        <w:t>5-ster</w:t>
      </w:r>
      <w:r w:rsidRPr="006D377F">
        <w:rPr>
          <w:rFonts w:ascii="Arial" w:hAnsi="Arial" w:cs="Arial"/>
          <w:sz w:val="20"/>
        </w:rPr>
        <w:t>. (Ook vanwege de “Doornenkroon” later). De roos vertoont in zijn bloem en kelkbladen de vijfster. Die staat niet wankel op één punt, maar stevig op twee benen. De roos is hard, houtachtig en met scherpe stekels. Het is een zeer “aardse” plant. Deze symboliek van de roos en de lelie vinden we terug in de schilderkunst, niet om een landschap weer te geven, maar om de symboliek. (Je kunt ook denken aan het sprookje van Sneeuwwitje en Rozenrood, van Grimm).</w:t>
      </w:r>
    </w:p>
    <w:p w14:paraId="294084DC" w14:textId="77777777" w:rsidR="00A7569D" w:rsidRPr="006D377F" w:rsidRDefault="00A7569D" w:rsidP="00697DA3">
      <w:pPr>
        <w:jc w:val="both"/>
        <w:rPr>
          <w:rFonts w:ascii="Arial" w:hAnsi="Arial" w:cs="Arial"/>
          <w:sz w:val="20"/>
        </w:rPr>
      </w:pPr>
    </w:p>
    <w:p w14:paraId="2B35B607" w14:textId="77777777" w:rsidR="00697DA3" w:rsidRPr="006D377F" w:rsidRDefault="00697DA3" w:rsidP="00697DA3">
      <w:pPr>
        <w:jc w:val="both"/>
        <w:rPr>
          <w:rFonts w:ascii="Arial" w:hAnsi="Arial" w:cs="Arial"/>
          <w:sz w:val="20"/>
        </w:rPr>
      </w:pPr>
      <w:r w:rsidRPr="006D377F">
        <w:rPr>
          <w:rFonts w:ascii="Arial" w:hAnsi="Arial" w:cs="Arial"/>
          <w:sz w:val="20"/>
        </w:rPr>
        <w:t xml:space="preserve">Dan komen we in de </w:t>
      </w:r>
      <w:r w:rsidRPr="006D377F">
        <w:rPr>
          <w:rFonts w:ascii="Arial" w:hAnsi="Arial" w:cs="Arial"/>
          <w:b/>
          <w:i/>
          <w:sz w:val="20"/>
        </w:rPr>
        <w:t>renaissance</w:t>
      </w:r>
      <w:r w:rsidRPr="006D377F">
        <w:rPr>
          <w:rFonts w:ascii="Arial" w:hAnsi="Arial" w:cs="Arial"/>
          <w:sz w:val="20"/>
        </w:rPr>
        <w:t xml:space="preserve"> en kijken we hoe Leonardo da Vinci omgaat met het landschap. </w:t>
      </w:r>
    </w:p>
    <w:p w14:paraId="4694F6AC" w14:textId="77777777" w:rsidR="00697DA3" w:rsidRPr="006D377F" w:rsidRDefault="00697DA3" w:rsidP="00697DA3">
      <w:pPr>
        <w:jc w:val="both"/>
        <w:rPr>
          <w:rFonts w:ascii="Arial" w:hAnsi="Arial" w:cs="Arial"/>
          <w:sz w:val="20"/>
        </w:rPr>
      </w:pPr>
    </w:p>
    <w:p w14:paraId="5BC7ECF0" w14:textId="77777777" w:rsidR="00A7569D" w:rsidRPr="006D377F" w:rsidRDefault="00A7569D" w:rsidP="00A7569D">
      <w:pPr>
        <w:jc w:val="both"/>
        <w:rPr>
          <w:rFonts w:ascii="Arial" w:hAnsi="Arial" w:cs="Arial"/>
          <w:sz w:val="20"/>
        </w:rPr>
      </w:pPr>
      <w:r w:rsidRPr="006D377F">
        <w:rPr>
          <w:rFonts w:ascii="Arial" w:hAnsi="Arial" w:cs="Arial"/>
          <w:sz w:val="20"/>
        </w:rPr>
        <w:t xml:space="preserve">Hier </w:t>
      </w:r>
      <w:r w:rsidR="004C6A19" w:rsidRPr="006D377F">
        <w:rPr>
          <w:rFonts w:ascii="Arial" w:hAnsi="Arial" w:cs="Arial"/>
          <w:sz w:val="20"/>
        </w:rPr>
        <w:t xml:space="preserve">onder </w:t>
      </w:r>
      <w:r w:rsidRPr="006D377F">
        <w:rPr>
          <w:rFonts w:ascii="Arial" w:hAnsi="Arial" w:cs="Arial"/>
          <w:sz w:val="20"/>
        </w:rPr>
        <w:t xml:space="preserve">zie je </w:t>
      </w:r>
      <w:r w:rsidR="002C2CEC" w:rsidRPr="006D377F">
        <w:rPr>
          <w:rFonts w:ascii="Arial" w:hAnsi="Arial" w:cs="Arial"/>
          <w:sz w:val="20"/>
        </w:rPr>
        <w:t>zijn</w:t>
      </w:r>
      <w:r w:rsidRPr="006D377F">
        <w:rPr>
          <w:rFonts w:ascii="Arial" w:hAnsi="Arial" w:cs="Arial"/>
          <w:sz w:val="20"/>
        </w:rPr>
        <w:t xml:space="preserve"> </w:t>
      </w:r>
      <w:r w:rsidR="004C6A19" w:rsidRPr="006D377F">
        <w:rPr>
          <w:rFonts w:ascii="Arial" w:hAnsi="Arial" w:cs="Arial"/>
          <w:sz w:val="20"/>
        </w:rPr>
        <w:t>“</w:t>
      </w:r>
      <w:r w:rsidR="004C6A19" w:rsidRPr="006D377F">
        <w:rPr>
          <w:rFonts w:ascii="Arial" w:hAnsi="Arial" w:cs="Arial"/>
          <w:b/>
          <w:i/>
          <w:sz w:val="20"/>
        </w:rPr>
        <w:t>Annunciatie</w:t>
      </w:r>
      <w:r w:rsidR="004C6A19" w:rsidRPr="006D377F">
        <w:rPr>
          <w:rFonts w:ascii="Arial" w:hAnsi="Arial" w:cs="Arial"/>
          <w:sz w:val="20"/>
        </w:rPr>
        <w:t>”</w:t>
      </w:r>
      <w:r w:rsidR="002C2CEC" w:rsidRPr="006D377F">
        <w:rPr>
          <w:rFonts w:ascii="Arial" w:hAnsi="Arial" w:cs="Arial"/>
          <w:sz w:val="20"/>
        </w:rPr>
        <w:t xml:space="preserve"> </w:t>
      </w:r>
      <w:r w:rsidR="004C6A19" w:rsidRPr="006D377F">
        <w:rPr>
          <w:rFonts w:ascii="Arial" w:hAnsi="Arial" w:cs="Arial"/>
          <w:sz w:val="20"/>
        </w:rPr>
        <w:t>(=</w:t>
      </w:r>
      <w:r w:rsidRPr="006D377F">
        <w:rPr>
          <w:rFonts w:ascii="Arial" w:hAnsi="Arial" w:cs="Arial"/>
          <w:sz w:val="20"/>
        </w:rPr>
        <w:t>verkondiging van Maria</w:t>
      </w:r>
      <w:r w:rsidR="004C6A19" w:rsidRPr="006D377F">
        <w:rPr>
          <w:rFonts w:ascii="Arial" w:hAnsi="Arial" w:cs="Arial"/>
          <w:sz w:val="20"/>
        </w:rPr>
        <w:t>)</w:t>
      </w:r>
      <w:r w:rsidRPr="006D377F">
        <w:rPr>
          <w:rFonts w:ascii="Arial" w:hAnsi="Arial" w:cs="Arial"/>
          <w:sz w:val="20"/>
        </w:rPr>
        <w:t xml:space="preserve">. Hier heeft de engel de lelie in haar </w:t>
      </w:r>
      <w:r w:rsidR="004C6A19" w:rsidRPr="006D377F">
        <w:rPr>
          <w:rFonts w:ascii="Arial" w:hAnsi="Arial" w:cs="Arial"/>
          <w:sz w:val="20"/>
        </w:rPr>
        <w:t xml:space="preserve">linker </w:t>
      </w:r>
      <w:r w:rsidRPr="006D377F">
        <w:rPr>
          <w:rFonts w:ascii="Arial" w:hAnsi="Arial" w:cs="Arial"/>
          <w:sz w:val="20"/>
        </w:rPr>
        <w:t xml:space="preserve">hand (de bloem is vlak voor </w:t>
      </w:r>
      <w:r w:rsidR="002C2CEC" w:rsidRPr="006D377F">
        <w:rPr>
          <w:rFonts w:ascii="Arial" w:hAnsi="Arial" w:cs="Arial"/>
          <w:sz w:val="20"/>
        </w:rPr>
        <w:t>het</w:t>
      </w:r>
      <w:r w:rsidRPr="006D377F">
        <w:rPr>
          <w:rFonts w:ascii="Arial" w:hAnsi="Arial" w:cs="Arial"/>
          <w:sz w:val="20"/>
        </w:rPr>
        <w:t xml:space="preserve"> gezicht) en er bloeien lelies in de tuin. Het landschap op de achtergrond doet vanwege de typisch cipressen wel Italiaans aan. Het perspectief geeft ons het gevoel, dat het beter “klopt” dan bij Fra Angelico, maar we zijn dan ook 35 jaar verder in de tijd. Leonardo kent de wetten van het perspectief met zijn verdwijnpunten. (Kijk maar eens naar de lijnen van het stenen gebouw achter Maria)</w:t>
      </w:r>
      <w:r w:rsidR="007E3C41" w:rsidRPr="006D377F">
        <w:rPr>
          <w:rFonts w:ascii="Arial" w:hAnsi="Arial" w:cs="Arial"/>
          <w:sz w:val="20"/>
        </w:rPr>
        <w:t>.</w:t>
      </w:r>
    </w:p>
    <w:p w14:paraId="1FD9A5D4" w14:textId="77777777" w:rsidR="00A7569D" w:rsidRPr="006D377F" w:rsidRDefault="00A7569D" w:rsidP="00A7569D">
      <w:pPr>
        <w:jc w:val="center"/>
        <w:rPr>
          <w:rFonts w:ascii="Arial" w:hAnsi="Arial" w:cs="Arial"/>
          <w:sz w:val="20"/>
        </w:rPr>
      </w:pPr>
    </w:p>
    <w:p w14:paraId="7BBB8C68" w14:textId="6DB7ED6A" w:rsidR="00697DA3" w:rsidRPr="006D377F" w:rsidRDefault="00EB48E4" w:rsidP="00697DA3">
      <w:pPr>
        <w:keepNext/>
        <w:jc w:val="center"/>
        <w:rPr>
          <w:rFonts w:ascii="Arial" w:hAnsi="Arial" w:cs="Arial"/>
          <w:sz w:val="20"/>
        </w:rPr>
      </w:pPr>
      <w:r>
        <w:rPr>
          <w:noProof/>
        </w:rPr>
        <w:drawing>
          <wp:inline distT="0" distB="0" distL="0" distR="0" wp14:anchorId="5276B211" wp14:editId="2779261D">
            <wp:extent cx="4625975" cy="2242820"/>
            <wp:effectExtent l="0" t="0" r="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25975" cy="2242820"/>
                    </a:xfrm>
                    <a:prstGeom prst="rect">
                      <a:avLst/>
                    </a:prstGeom>
                    <a:noFill/>
                    <a:ln>
                      <a:noFill/>
                    </a:ln>
                  </pic:spPr>
                </pic:pic>
              </a:graphicData>
            </a:graphic>
          </wp:inline>
        </w:drawing>
      </w:r>
    </w:p>
    <w:p w14:paraId="65065C2D" w14:textId="77777777" w:rsidR="00697DA3" w:rsidRPr="006D377F" w:rsidRDefault="00697DA3" w:rsidP="00697DA3">
      <w:pPr>
        <w:pStyle w:val="Bijschrift"/>
        <w:jc w:val="center"/>
        <w:rPr>
          <w:rFonts w:ascii="Arial" w:hAnsi="Arial" w:cs="Arial"/>
        </w:rPr>
      </w:pPr>
      <w:r w:rsidRPr="006D377F">
        <w:rPr>
          <w:rFonts w:ascii="Arial" w:hAnsi="Arial" w:cs="Arial"/>
        </w:rPr>
        <w:t>Leonardo, Verkondiging</w:t>
      </w:r>
      <w:r w:rsidR="0096251A" w:rsidRPr="006D377F">
        <w:rPr>
          <w:rFonts w:ascii="Arial" w:hAnsi="Arial" w:cs="Arial"/>
        </w:rPr>
        <w:t xml:space="preserve"> met lelies</w:t>
      </w:r>
      <w:r w:rsidRPr="006D377F">
        <w:rPr>
          <w:rFonts w:ascii="Arial" w:hAnsi="Arial" w:cs="Arial"/>
        </w:rPr>
        <w:t>, ca. 1475</w:t>
      </w:r>
    </w:p>
    <w:p w14:paraId="400B27DA" w14:textId="77777777" w:rsidR="00697DA3" w:rsidRPr="006D377F" w:rsidRDefault="00697DA3" w:rsidP="00697DA3">
      <w:pPr>
        <w:jc w:val="both"/>
        <w:rPr>
          <w:rFonts w:ascii="Arial" w:hAnsi="Arial" w:cs="Arial"/>
          <w:b/>
          <w:bCs/>
          <w:sz w:val="20"/>
        </w:rPr>
      </w:pPr>
      <w:r w:rsidRPr="006D377F">
        <w:rPr>
          <w:rFonts w:ascii="Arial" w:hAnsi="Arial" w:cs="Arial"/>
          <w:b/>
          <w:bCs/>
          <w:sz w:val="20"/>
        </w:rPr>
        <w:lastRenderedPageBreak/>
        <w:t>Jan van Scorel, “David en Bathseba” ca. 1540</w:t>
      </w:r>
    </w:p>
    <w:p w14:paraId="0704B98E" w14:textId="77777777" w:rsidR="00697DA3" w:rsidRPr="006D377F" w:rsidRDefault="00697DA3" w:rsidP="00697DA3">
      <w:pPr>
        <w:jc w:val="both"/>
        <w:rPr>
          <w:rFonts w:ascii="Arial" w:hAnsi="Arial" w:cs="Arial"/>
          <w:bCs/>
          <w:sz w:val="20"/>
        </w:rPr>
      </w:pPr>
      <w:r w:rsidRPr="006D377F">
        <w:rPr>
          <w:rFonts w:ascii="Arial" w:hAnsi="Arial" w:cs="Arial"/>
          <w:sz w:val="20"/>
        </w:rPr>
        <w:t xml:space="preserve">Ook in het Rijksmuseum hangt een interessant “landschap” – eigenlijk is het een historie stuk -  van Jan van Scorel: </w:t>
      </w:r>
      <w:r w:rsidRPr="006D377F">
        <w:rPr>
          <w:rFonts w:ascii="Arial" w:hAnsi="Arial" w:cs="Arial"/>
          <w:b/>
          <w:sz w:val="20"/>
        </w:rPr>
        <w:t>D</w:t>
      </w:r>
      <w:r w:rsidRPr="006D377F">
        <w:rPr>
          <w:rFonts w:ascii="Arial" w:hAnsi="Arial" w:cs="Arial"/>
          <w:b/>
          <w:bCs/>
          <w:sz w:val="20"/>
        </w:rPr>
        <w:t>avid en Bathseba” (</w:t>
      </w:r>
      <w:r w:rsidRPr="006D377F">
        <w:rPr>
          <w:rFonts w:ascii="Arial" w:hAnsi="Arial" w:cs="Arial"/>
          <w:bCs/>
          <w:sz w:val="20"/>
        </w:rPr>
        <w:t>ca. 1540). We zien een koning David (rechts op het schilderij, héél klein, op een soort bordes). En hij gluurt naar de schone Bathseba, links, die gaat baden. Een Oudtestamentisch gegeven, in een Griekse setting. Maar ja, het is hoogtij Renaissance, dus alles ademt Griekse geest! Kijk eens naar het landschap met die vreemde rotsen. Ook hier is het landschap weer meer decor dan werkelijkheid.</w:t>
      </w:r>
      <w:r w:rsidR="002C2CEC" w:rsidRPr="006D377F">
        <w:rPr>
          <w:rFonts w:ascii="Arial" w:hAnsi="Arial" w:cs="Arial"/>
          <w:bCs/>
          <w:sz w:val="20"/>
        </w:rPr>
        <w:t xml:space="preserve"> Maar het landschap straalt rust en evenwicht uit: renaissance!</w:t>
      </w:r>
    </w:p>
    <w:p w14:paraId="5B4F2A84" w14:textId="77777777" w:rsidR="00697DA3" w:rsidRPr="006D377F" w:rsidRDefault="00697DA3" w:rsidP="00697DA3">
      <w:pPr>
        <w:keepNext/>
        <w:jc w:val="both"/>
        <w:rPr>
          <w:rFonts w:ascii="Arial" w:hAnsi="Arial" w:cs="Arial"/>
          <w:bCs/>
          <w:sz w:val="20"/>
        </w:rPr>
      </w:pPr>
    </w:p>
    <w:p w14:paraId="071EF10F" w14:textId="24515482" w:rsidR="00697DA3" w:rsidRPr="006D377F" w:rsidRDefault="00EB48E4" w:rsidP="00697DA3">
      <w:pPr>
        <w:keepNext/>
        <w:jc w:val="center"/>
        <w:rPr>
          <w:rFonts w:ascii="Arial" w:hAnsi="Arial" w:cs="Arial"/>
          <w:b/>
          <w:bCs/>
          <w:sz w:val="20"/>
        </w:rPr>
      </w:pPr>
      <w:r>
        <w:rPr>
          <w:rFonts w:ascii="Arial" w:hAnsi="Arial" w:cs="Arial"/>
          <w:b/>
          <w:bCs/>
          <w:noProof/>
          <w:sz w:val="20"/>
        </w:rPr>
        <w:drawing>
          <wp:inline distT="0" distB="0" distL="0" distR="0" wp14:anchorId="2697278B" wp14:editId="6256AFBC">
            <wp:extent cx="4961255" cy="2462979"/>
            <wp:effectExtent l="0" t="0" r="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69477" cy="2467061"/>
                    </a:xfrm>
                    <a:prstGeom prst="rect">
                      <a:avLst/>
                    </a:prstGeom>
                    <a:noFill/>
                    <a:ln>
                      <a:noFill/>
                    </a:ln>
                  </pic:spPr>
                </pic:pic>
              </a:graphicData>
            </a:graphic>
          </wp:inline>
        </w:drawing>
      </w:r>
    </w:p>
    <w:p w14:paraId="49127D87" w14:textId="77777777" w:rsidR="00697DA3" w:rsidRPr="006D377F" w:rsidRDefault="00697DA3" w:rsidP="00697DA3">
      <w:pPr>
        <w:keepNext/>
        <w:jc w:val="both"/>
        <w:rPr>
          <w:rFonts w:ascii="Arial" w:hAnsi="Arial" w:cs="Arial"/>
          <w:b/>
          <w:bCs/>
          <w:sz w:val="20"/>
        </w:rPr>
      </w:pPr>
      <w:r w:rsidRPr="006D377F">
        <w:rPr>
          <w:rFonts w:ascii="Arial" w:hAnsi="Arial" w:cs="Arial"/>
          <w:b/>
          <w:bCs/>
          <w:sz w:val="20"/>
        </w:rPr>
        <w:t>Jan van Scorel, “David en Bathseba” ca. 1540</w:t>
      </w:r>
      <w:r w:rsidR="00CF09E7" w:rsidRPr="006D377F">
        <w:rPr>
          <w:rFonts w:ascii="Arial" w:hAnsi="Arial" w:cs="Arial"/>
          <w:b/>
          <w:bCs/>
          <w:sz w:val="20"/>
        </w:rPr>
        <w:t xml:space="preserve"> Rijksmuseum</w:t>
      </w:r>
    </w:p>
    <w:p w14:paraId="65667CE8" w14:textId="77777777" w:rsidR="00697DA3" w:rsidRPr="006D377F" w:rsidRDefault="00697DA3" w:rsidP="00697DA3">
      <w:pPr>
        <w:keepNext/>
        <w:jc w:val="both"/>
        <w:rPr>
          <w:rFonts w:ascii="Arial" w:hAnsi="Arial" w:cs="Arial"/>
          <w:sz w:val="20"/>
        </w:rPr>
      </w:pPr>
    </w:p>
    <w:p w14:paraId="27D2BA75" w14:textId="77777777" w:rsidR="00697DA3" w:rsidRPr="006D377F" w:rsidRDefault="00F629AF" w:rsidP="00697DA3">
      <w:pPr>
        <w:rPr>
          <w:rFonts w:ascii="Arial" w:hAnsi="Arial" w:cs="Arial"/>
          <w:b/>
          <w:sz w:val="20"/>
        </w:rPr>
      </w:pPr>
      <w:r w:rsidRPr="006D377F">
        <w:rPr>
          <w:rFonts w:ascii="Arial" w:hAnsi="Arial" w:cs="Arial"/>
          <w:b/>
          <w:sz w:val="20"/>
        </w:rPr>
        <w:t>Nu</w:t>
      </w:r>
      <w:r w:rsidR="00697DA3" w:rsidRPr="006D377F">
        <w:rPr>
          <w:rFonts w:ascii="Arial" w:hAnsi="Arial" w:cs="Arial"/>
          <w:b/>
          <w:sz w:val="20"/>
        </w:rPr>
        <w:t xml:space="preserve"> naar het landschap van Rembrandt</w:t>
      </w:r>
      <w:r w:rsidR="00294345" w:rsidRPr="006D377F">
        <w:rPr>
          <w:rFonts w:ascii="Arial" w:hAnsi="Arial" w:cs="Arial"/>
          <w:b/>
          <w:sz w:val="20"/>
        </w:rPr>
        <w:t xml:space="preserve"> (zie hier onder)</w:t>
      </w:r>
    </w:p>
    <w:p w14:paraId="5A47DCBD" w14:textId="77777777" w:rsidR="004C6A19" w:rsidRPr="006D377F" w:rsidRDefault="00697DA3" w:rsidP="0096251A">
      <w:pPr>
        <w:jc w:val="both"/>
        <w:rPr>
          <w:rFonts w:ascii="Arial" w:hAnsi="Arial" w:cs="Arial"/>
          <w:sz w:val="20"/>
        </w:rPr>
      </w:pPr>
      <w:r w:rsidRPr="006D377F">
        <w:rPr>
          <w:rFonts w:ascii="Arial" w:hAnsi="Arial" w:cs="Arial"/>
          <w:sz w:val="20"/>
        </w:rPr>
        <w:t>Het landschap is nu véél belangrijker dan de kleine menselijke figuurtjes er in! In de 17</w:t>
      </w:r>
      <w:r w:rsidRPr="006D377F">
        <w:rPr>
          <w:rFonts w:ascii="Arial" w:hAnsi="Arial" w:cs="Arial"/>
          <w:sz w:val="20"/>
          <w:vertAlign w:val="superscript"/>
        </w:rPr>
        <w:t>e</w:t>
      </w:r>
      <w:r w:rsidRPr="006D377F">
        <w:rPr>
          <w:rFonts w:ascii="Arial" w:hAnsi="Arial" w:cs="Arial"/>
          <w:sz w:val="20"/>
        </w:rPr>
        <w:t xml:space="preserve"> eeuw gaat het om het natuurgeweld. De nietigheid van de mens in God’s grote natuur. </w:t>
      </w:r>
    </w:p>
    <w:p w14:paraId="11EC2E62" w14:textId="77777777" w:rsidR="0096251A" w:rsidRPr="006D377F" w:rsidRDefault="0096251A" w:rsidP="00294345">
      <w:pPr>
        <w:jc w:val="both"/>
        <w:rPr>
          <w:rFonts w:ascii="Arial" w:hAnsi="Arial" w:cs="Arial"/>
          <w:b/>
          <w:sz w:val="20"/>
        </w:rPr>
      </w:pPr>
    </w:p>
    <w:p w14:paraId="2CBC1269" w14:textId="77777777" w:rsidR="00294345" w:rsidRPr="006D377F" w:rsidRDefault="00294345" w:rsidP="00294345">
      <w:pPr>
        <w:jc w:val="both"/>
        <w:rPr>
          <w:rFonts w:ascii="Arial" w:hAnsi="Arial" w:cs="Arial"/>
          <w:b/>
          <w:sz w:val="20"/>
        </w:rPr>
      </w:pPr>
      <w:r w:rsidRPr="006D377F">
        <w:rPr>
          <w:rFonts w:ascii="Arial" w:hAnsi="Arial" w:cs="Arial"/>
          <w:b/>
          <w:sz w:val="20"/>
        </w:rPr>
        <w:t>Niet op “locatie”</w:t>
      </w:r>
      <w:r w:rsidR="0096251A" w:rsidRPr="006D377F">
        <w:rPr>
          <w:rFonts w:ascii="Arial" w:hAnsi="Arial" w:cs="Arial"/>
          <w:b/>
          <w:sz w:val="20"/>
        </w:rPr>
        <w:t xml:space="preserve"> </w:t>
      </w:r>
      <w:r w:rsidRPr="006D377F">
        <w:rPr>
          <w:rFonts w:ascii="Arial" w:hAnsi="Arial" w:cs="Arial"/>
          <w:b/>
          <w:sz w:val="20"/>
        </w:rPr>
        <w:t>geschilderd. Waarom?</w:t>
      </w:r>
    </w:p>
    <w:p w14:paraId="461B1173" w14:textId="77777777" w:rsidR="00294345" w:rsidRPr="006D377F" w:rsidRDefault="00294345" w:rsidP="00294345">
      <w:pPr>
        <w:jc w:val="both"/>
        <w:rPr>
          <w:rFonts w:ascii="Arial" w:hAnsi="Arial" w:cs="Arial"/>
          <w:sz w:val="20"/>
        </w:rPr>
      </w:pPr>
      <w:r w:rsidRPr="006D377F">
        <w:rPr>
          <w:rFonts w:ascii="Arial" w:hAnsi="Arial" w:cs="Arial"/>
          <w:sz w:val="20"/>
        </w:rPr>
        <w:t>We mogen concluderen dat dit schilderij en trouwens ook alle andere landschappen</w:t>
      </w:r>
      <w:r w:rsidR="007E3C41" w:rsidRPr="006D377F">
        <w:rPr>
          <w:rFonts w:ascii="Arial" w:hAnsi="Arial" w:cs="Arial"/>
          <w:sz w:val="20"/>
        </w:rPr>
        <w:t>,</w:t>
      </w:r>
      <w:r w:rsidRPr="006D377F">
        <w:rPr>
          <w:rFonts w:ascii="Arial" w:hAnsi="Arial" w:cs="Arial"/>
          <w:sz w:val="20"/>
        </w:rPr>
        <w:t xml:space="preserve"> niet in de natuur geschilderd zijn, maar fantasielandschappen voorstellen, die in het atelier tot stand zijn gekomen. Dit om de eenvoudige reden dat de schilder geen verf kon mee nemen in de natuur, want tubes bestonden nog niet. De verf moest in het atelier gemengd worden.</w:t>
      </w:r>
    </w:p>
    <w:p w14:paraId="17793150" w14:textId="77777777" w:rsidR="004C6A19" w:rsidRPr="006D377F" w:rsidRDefault="004C6A19" w:rsidP="00294345">
      <w:pPr>
        <w:jc w:val="both"/>
        <w:rPr>
          <w:rFonts w:ascii="Arial" w:hAnsi="Arial" w:cs="Arial"/>
          <w:sz w:val="20"/>
        </w:rPr>
      </w:pPr>
    </w:p>
    <w:p w14:paraId="1F6576F2" w14:textId="2FBB29EE" w:rsidR="004C6A19" w:rsidRDefault="004C6A19" w:rsidP="00294345">
      <w:pPr>
        <w:jc w:val="both"/>
        <w:rPr>
          <w:rFonts w:ascii="Arial" w:hAnsi="Arial" w:cs="Arial"/>
          <w:sz w:val="20"/>
        </w:rPr>
      </w:pPr>
      <w:r w:rsidRPr="006D377F">
        <w:rPr>
          <w:rFonts w:ascii="Arial" w:hAnsi="Arial" w:cs="Arial"/>
          <w:sz w:val="20"/>
        </w:rPr>
        <w:t xml:space="preserve">Dit is overigens één van de weinige door Rembrandt geschilderde landschappen. </w:t>
      </w:r>
      <w:r w:rsidR="007D4017" w:rsidRPr="006D377F">
        <w:rPr>
          <w:rFonts w:ascii="Arial" w:hAnsi="Arial" w:cs="Arial"/>
          <w:sz w:val="20"/>
        </w:rPr>
        <w:t>“</w:t>
      </w:r>
      <w:r w:rsidRPr="006D377F">
        <w:rPr>
          <w:rFonts w:ascii="Arial" w:hAnsi="Arial" w:cs="Arial"/>
          <w:i/>
          <w:sz w:val="20"/>
        </w:rPr>
        <w:t>Zijn</w:t>
      </w:r>
      <w:r w:rsidR="007D4017" w:rsidRPr="006D377F">
        <w:rPr>
          <w:rFonts w:ascii="Arial" w:hAnsi="Arial" w:cs="Arial"/>
          <w:sz w:val="20"/>
        </w:rPr>
        <w:t>”</w:t>
      </w:r>
      <w:r w:rsidRPr="006D377F">
        <w:rPr>
          <w:rFonts w:ascii="Arial" w:hAnsi="Arial" w:cs="Arial"/>
          <w:sz w:val="20"/>
        </w:rPr>
        <w:t xml:space="preserve"> genre is meer de mens in al zijn facetten</w:t>
      </w:r>
      <w:r w:rsidR="007D4017" w:rsidRPr="006D377F">
        <w:rPr>
          <w:rFonts w:ascii="Arial" w:hAnsi="Arial" w:cs="Arial"/>
          <w:sz w:val="20"/>
        </w:rPr>
        <w:t>!</w:t>
      </w:r>
    </w:p>
    <w:p w14:paraId="3A44645B" w14:textId="77777777" w:rsidR="003F10C7" w:rsidRPr="006D377F" w:rsidRDefault="003F10C7" w:rsidP="00294345">
      <w:pPr>
        <w:jc w:val="both"/>
        <w:rPr>
          <w:rFonts w:ascii="Arial" w:hAnsi="Arial" w:cs="Arial"/>
          <w:bCs/>
          <w:sz w:val="20"/>
        </w:rPr>
      </w:pPr>
    </w:p>
    <w:p w14:paraId="5DF499D8" w14:textId="61709015" w:rsidR="00F629AF" w:rsidRPr="006D377F" w:rsidRDefault="00EB48E4" w:rsidP="00F629AF">
      <w:pPr>
        <w:jc w:val="center"/>
        <w:rPr>
          <w:rFonts w:ascii="Arial" w:hAnsi="Arial" w:cs="Arial"/>
          <w:sz w:val="20"/>
        </w:rPr>
      </w:pPr>
      <w:r>
        <w:rPr>
          <w:noProof/>
        </w:rPr>
        <w:drawing>
          <wp:inline distT="0" distB="0" distL="0" distR="0" wp14:anchorId="57DA0C8C" wp14:editId="24155527">
            <wp:extent cx="4222115" cy="2947670"/>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22115" cy="2947670"/>
                    </a:xfrm>
                    <a:prstGeom prst="rect">
                      <a:avLst/>
                    </a:prstGeom>
                    <a:noFill/>
                    <a:ln>
                      <a:noFill/>
                    </a:ln>
                  </pic:spPr>
                </pic:pic>
              </a:graphicData>
            </a:graphic>
          </wp:inline>
        </w:drawing>
      </w:r>
    </w:p>
    <w:p w14:paraId="0BBEED75" w14:textId="77777777" w:rsidR="00F629AF" w:rsidRPr="006D377F" w:rsidRDefault="00F629AF" w:rsidP="00F629AF">
      <w:pPr>
        <w:jc w:val="center"/>
        <w:rPr>
          <w:rFonts w:ascii="Arial" w:hAnsi="Arial" w:cs="Arial"/>
          <w:b/>
          <w:sz w:val="20"/>
        </w:rPr>
      </w:pPr>
      <w:r w:rsidRPr="006D377F">
        <w:rPr>
          <w:rFonts w:ascii="Arial" w:hAnsi="Arial" w:cs="Arial"/>
          <w:b/>
          <w:bCs/>
          <w:sz w:val="20"/>
        </w:rPr>
        <w:t>Rembrandt, “Landschap met stenen brug” 1638, Rijksmuseum</w:t>
      </w:r>
    </w:p>
    <w:p w14:paraId="36A849E4" w14:textId="77777777" w:rsidR="00F629AF" w:rsidRPr="006D377F" w:rsidRDefault="00F629AF" w:rsidP="00F629AF">
      <w:pPr>
        <w:jc w:val="center"/>
        <w:rPr>
          <w:rFonts w:ascii="Arial" w:hAnsi="Arial" w:cs="Arial"/>
          <w:sz w:val="20"/>
        </w:rPr>
      </w:pPr>
    </w:p>
    <w:p w14:paraId="712785FE" w14:textId="77777777" w:rsidR="00F629AF" w:rsidRPr="006D377F" w:rsidRDefault="00333C6D" w:rsidP="00697DA3">
      <w:pPr>
        <w:jc w:val="both"/>
        <w:rPr>
          <w:rFonts w:ascii="Arial" w:hAnsi="Arial" w:cs="Arial"/>
          <w:b/>
          <w:sz w:val="20"/>
        </w:rPr>
      </w:pPr>
      <w:r w:rsidRPr="006D377F">
        <w:rPr>
          <w:rFonts w:ascii="Arial" w:hAnsi="Arial" w:cs="Arial"/>
          <w:b/>
          <w:sz w:val="20"/>
        </w:rPr>
        <w:t>Het landschap in de modernere schilderkunst</w:t>
      </w:r>
      <w:r w:rsidR="00697DA3" w:rsidRPr="006D377F">
        <w:rPr>
          <w:rFonts w:ascii="Arial" w:hAnsi="Arial" w:cs="Arial"/>
          <w:b/>
          <w:sz w:val="20"/>
        </w:rPr>
        <w:t xml:space="preserve">: </w:t>
      </w:r>
    </w:p>
    <w:p w14:paraId="144C5D22" w14:textId="62642636" w:rsidR="00741CD4" w:rsidRDefault="00741CD4" w:rsidP="00741CD4">
      <w:pPr>
        <w:jc w:val="both"/>
        <w:rPr>
          <w:rFonts w:ascii="Arial" w:hAnsi="Arial" w:cs="Arial"/>
          <w:sz w:val="20"/>
        </w:rPr>
      </w:pPr>
      <w:r w:rsidRPr="006D377F">
        <w:rPr>
          <w:rFonts w:ascii="Arial" w:hAnsi="Arial" w:cs="Arial"/>
          <w:sz w:val="20"/>
        </w:rPr>
        <w:t xml:space="preserve">Even weer blik op de toekomst: Kandinsky. Waar gaat het heen met het landschap-schilderen? Het landschap wordt abstracter. Maar wat is dat? Steeds meer durven weglaten, zodat je de </w:t>
      </w:r>
      <w:r w:rsidRPr="006D377F">
        <w:rPr>
          <w:rFonts w:ascii="Arial" w:hAnsi="Arial" w:cs="Arial"/>
          <w:b/>
          <w:i/>
          <w:sz w:val="20"/>
        </w:rPr>
        <w:t>essentie</w:t>
      </w:r>
      <w:r w:rsidRPr="006D377F">
        <w:rPr>
          <w:rFonts w:ascii="Arial" w:hAnsi="Arial" w:cs="Arial"/>
          <w:sz w:val="20"/>
        </w:rPr>
        <w:t xml:space="preserve"> overhoudt; de kern waar het om gaat. Als een ui pelt de schilder schil na schil er af en komt zo tot het wezenlijke, dat voor veel schilders – en ook voor Kandinsky</w:t>
      </w:r>
      <w:r w:rsidR="002C2CEC" w:rsidRPr="006D377F">
        <w:rPr>
          <w:rFonts w:ascii="Arial" w:hAnsi="Arial" w:cs="Arial"/>
          <w:sz w:val="20"/>
        </w:rPr>
        <w:t xml:space="preserve"> (1866-194</w:t>
      </w:r>
      <w:r w:rsidR="00B13399" w:rsidRPr="006D377F">
        <w:rPr>
          <w:rFonts w:ascii="Arial" w:hAnsi="Arial" w:cs="Arial"/>
          <w:sz w:val="20"/>
        </w:rPr>
        <w:t>4</w:t>
      </w:r>
      <w:r w:rsidR="002C2CEC" w:rsidRPr="006D377F">
        <w:rPr>
          <w:rFonts w:ascii="Arial" w:hAnsi="Arial" w:cs="Arial"/>
          <w:sz w:val="20"/>
        </w:rPr>
        <w:t>)</w:t>
      </w:r>
      <w:r w:rsidRPr="006D377F">
        <w:rPr>
          <w:rFonts w:ascii="Arial" w:hAnsi="Arial" w:cs="Arial"/>
          <w:sz w:val="20"/>
        </w:rPr>
        <w:t xml:space="preserve"> – een spirituele dimensie benadert. En dat abstracte vult de toeschouwer weer innerlijk aan. Daarom wordt er zoveel van ons als moderne toeschouwers gevraagd.</w:t>
      </w:r>
    </w:p>
    <w:p w14:paraId="371AD9E8" w14:textId="77777777" w:rsidR="00C975BE" w:rsidRDefault="00C975BE" w:rsidP="00741CD4">
      <w:pPr>
        <w:jc w:val="both"/>
        <w:rPr>
          <w:rFonts w:ascii="Arial" w:hAnsi="Arial" w:cs="Arial"/>
          <w:sz w:val="20"/>
        </w:rPr>
      </w:pPr>
    </w:p>
    <w:p w14:paraId="2D0B9DD4" w14:textId="01CC384C" w:rsidR="00C975BE" w:rsidRDefault="00780019" w:rsidP="00C975BE">
      <w:pPr>
        <w:jc w:val="center"/>
        <w:rPr>
          <w:rFonts w:ascii="Arial" w:hAnsi="Arial" w:cs="Arial"/>
          <w:sz w:val="20"/>
        </w:rPr>
      </w:pPr>
      <w:r>
        <w:rPr>
          <w:noProof/>
        </w:rPr>
        <w:drawing>
          <wp:inline distT="0" distB="0" distL="0" distR="0" wp14:anchorId="0829D30E" wp14:editId="30E74651">
            <wp:extent cx="5278120" cy="3957320"/>
            <wp:effectExtent l="0" t="0" r="0" b="508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8120" cy="3957320"/>
                    </a:xfrm>
                    <a:prstGeom prst="rect">
                      <a:avLst/>
                    </a:prstGeom>
                    <a:noFill/>
                    <a:ln>
                      <a:noFill/>
                    </a:ln>
                  </pic:spPr>
                </pic:pic>
              </a:graphicData>
            </a:graphic>
          </wp:inline>
        </w:drawing>
      </w:r>
    </w:p>
    <w:p w14:paraId="49D909E0" w14:textId="683DFC79" w:rsidR="00697DA3" w:rsidRPr="00C975BE" w:rsidRDefault="00697DA3" w:rsidP="00C975BE">
      <w:pPr>
        <w:jc w:val="center"/>
        <w:rPr>
          <w:rFonts w:ascii="Arial" w:hAnsi="Arial" w:cs="Arial"/>
          <w:sz w:val="20"/>
        </w:rPr>
      </w:pPr>
      <w:r w:rsidRPr="006D377F">
        <w:rPr>
          <w:rFonts w:ascii="Arial" w:hAnsi="Arial" w:cs="Arial"/>
          <w:b/>
          <w:sz w:val="20"/>
        </w:rPr>
        <w:t>Kandinsky, Landschap Dünaberg bij Murnau, 1913</w:t>
      </w:r>
    </w:p>
    <w:p w14:paraId="265CB11D" w14:textId="77777777" w:rsidR="00A94D4A" w:rsidRPr="006D377F" w:rsidRDefault="00A94D4A" w:rsidP="00A94D4A">
      <w:pPr>
        <w:pStyle w:val="Normaalweb"/>
        <w:rPr>
          <w:rFonts w:ascii="Arial" w:hAnsi="Arial" w:cs="Arial"/>
          <w:b/>
          <w:sz w:val="20"/>
          <w:szCs w:val="20"/>
        </w:rPr>
      </w:pPr>
      <w:r w:rsidRPr="006D377F">
        <w:rPr>
          <w:rFonts w:ascii="Arial" w:hAnsi="Arial" w:cs="Arial"/>
          <w:b/>
          <w:sz w:val="20"/>
          <w:szCs w:val="20"/>
        </w:rPr>
        <w:t>Seascapes – taferelen op zee.</w:t>
      </w:r>
    </w:p>
    <w:p w14:paraId="4D037E1A" w14:textId="77777777" w:rsidR="00A94D4A" w:rsidRPr="006D377F" w:rsidRDefault="00A94D4A" w:rsidP="00A94D4A">
      <w:pPr>
        <w:pStyle w:val="Normaalweb"/>
        <w:jc w:val="both"/>
        <w:rPr>
          <w:rFonts w:ascii="Arial" w:hAnsi="Arial" w:cs="Arial"/>
          <w:sz w:val="20"/>
          <w:szCs w:val="20"/>
        </w:rPr>
      </w:pPr>
      <w:r w:rsidRPr="006D377F">
        <w:rPr>
          <w:rFonts w:ascii="Arial" w:hAnsi="Arial" w:cs="Arial"/>
          <w:sz w:val="20"/>
          <w:szCs w:val="20"/>
        </w:rPr>
        <w:t>In</w:t>
      </w:r>
      <w:r w:rsidRPr="006D377F">
        <w:rPr>
          <w:rFonts w:ascii="Arial" w:hAnsi="Arial" w:cs="Arial"/>
          <w:b/>
          <w:sz w:val="20"/>
          <w:szCs w:val="20"/>
        </w:rPr>
        <w:t xml:space="preserve"> </w:t>
      </w:r>
      <w:r w:rsidRPr="006D377F">
        <w:rPr>
          <w:rFonts w:ascii="Arial" w:hAnsi="Arial" w:cs="Arial"/>
          <w:b/>
          <w:i/>
          <w:sz w:val="20"/>
          <w:szCs w:val="20"/>
        </w:rPr>
        <w:t>“Schepen in nood bij zware storm”</w:t>
      </w:r>
      <w:r w:rsidRPr="006D377F">
        <w:rPr>
          <w:rFonts w:ascii="Arial" w:hAnsi="Arial" w:cs="Arial"/>
          <w:b/>
          <w:sz w:val="20"/>
          <w:szCs w:val="20"/>
        </w:rPr>
        <w:t xml:space="preserve"> </w:t>
      </w:r>
      <w:r w:rsidRPr="006D377F">
        <w:rPr>
          <w:rFonts w:ascii="Arial" w:hAnsi="Arial" w:cs="Arial"/>
          <w:sz w:val="20"/>
          <w:szCs w:val="20"/>
        </w:rPr>
        <w:t xml:space="preserve">gaat het niet om de weergave van een specifieke historische gebeurtenis, maar de kracht van het natuurgeweld staat centraal. Een storm doet de golven hoog opzwiepen en brengt diverse schepen, speelballen op de hoge baren, zwaar in de problemen. Het is de vraag of de schepen veilig de kust zullen halen. Het schilderij heeft een meeslepende compositie door de dramatische licht-donker contrasten en de </w:t>
      </w:r>
      <w:r w:rsidRPr="006D377F">
        <w:rPr>
          <w:rFonts w:ascii="Arial" w:hAnsi="Arial" w:cs="Arial"/>
          <w:b/>
          <w:i/>
          <w:sz w:val="20"/>
          <w:szCs w:val="20"/>
        </w:rPr>
        <w:t>diagonale lijnvoering</w:t>
      </w:r>
      <w:r w:rsidRPr="006D377F">
        <w:rPr>
          <w:rFonts w:ascii="Arial" w:hAnsi="Arial" w:cs="Arial"/>
          <w:sz w:val="20"/>
          <w:szCs w:val="20"/>
        </w:rPr>
        <w:t xml:space="preserve"> van de scheefhangende schepen (</w:t>
      </w:r>
      <w:r w:rsidRPr="006D377F">
        <w:rPr>
          <w:rFonts w:ascii="Arial" w:hAnsi="Arial" w:cs="Arial"/>
          <w:b/>
          <w:i/>
          <w:sz w:val="20"/>
          <w:szCs w:val="20"/>
        </w:rPr>
        <w:t>typisch barok</w:t>
      </w:r>
      <w:r w:rsidRPr="006D377F">
        <w:rPr>
          <w:rFonts w:ascii="Arial" w:hAnsi="Arial" w:cs="Arial"/>
          <w:sz w:val="20"/>
          <w:szCs w:val="20"/>
        </w:rPr>
        <w:t xml:space="preserve">!). </w:t>
      </w:r>
    </w:p>
    <w:p w14:paraId="1A0979BF" w14:textId="77777777" w:rsidR="00A94D4A" w:rsidRPr="006D377F" w:rsidRDefault="00A94D4A" w:rsidP="00A94D4A">
      <w:pPr>
        <w:pStyle w:val="Normaalweb"/>
        <w:jc w:val="both"/>
        <w:rPr>
          <w:rFonts w:ascii="Arial" w:hAnsi="Arial" w:cs="Arial"/>
          <w:sz w:val="20"/>
          <w:szCs w:val="20"/>
        </w:rPr>
      </w:pPr>
      <w:r w:rsidRPr="006D377F">
        <w:rPr>
          <w:rFonts w:ascii="Arial" w:hAnsi="Arial" w:cs="Arial"/>
          <w:sz w:val="20"/>
          <w:szCs w:val="20"/>
        </w:rPr>
        <w:t xml:space="preserve">Over de kunstenaar, </w:t>
      </w:r>
      <w:r w:rsidRPr="006D377F">
        <w:rPr>
          <w:rFonts w:ascii="Arial" w:hAnsi="Arial" w:cs="Arial"/>
          <w:i/>
          <w:sz w:val="20"/>
          <w:szCs w:val="20"/>
        </w:rPr>
        <w:t>Ludolf Bakhuysen</w:t>
      </w:r>
      <w:r w:rsidRPr="006D377F">
        <w:rPr>
          <w:rFonts w:ascii="Arial" w:hAnsi="Arial" w:cs="Arial"/>
          <w:sz w:val="20"/>
          <w:szCs w:val="20"/>
        </w:rPr>
        <w:t>, werd verteld dat hij bij slecht weer vaak het water op ging om de weersinvloeden op lucht en water van nabij te volgen. Hij maakte dan schetsen, die hij later uitwerkte tot schilderijen.</w:t>
      </w:r>
    </w:p>
    <w:p w14:paraId="7890671B" w14:textId="77777777" w:rsidR="0022628D" w:rsidRPr="006D377F" w:rsidRDefault="0022628D" w:rsidP="0022628D">
      <w:pPr>
        <w:pStyle w:val="Bijschrift"/>
        <w:jc w:val="both"/>
        <w:rPr>
          <w:rFonts w:ascii="Arial" w:hAnsi="Arial" w:cs="Arial"/>
          <w:b w:val="0"/>
        </w:rPr>
      </w:pPr>
      <w:r w:rsidRPr="006D377F">
        <w:rPr>
          <w:rFonts w:ascii="Arial" w:eastAsia="Times New Roman" w:hAnsi="Arial" w:cs="Arial"/>
          <w:bCs w:val="0"/>
        </w:rPr>
        <w:t xml:space="preserve">Windstoot </w:t>
      </w:r>
      <w:r w:rsidRPr="006D377F">
        <w:rPr>
          <w:rFonts w:ascii="Arial" w:eastAsia="Times New Roman" w:hAnsi="Arial" w:cs="Arial"/>
          <w:b w:val="0"/>
          <w:bCs w:val="0"/>
        </w:rPr>
        <w:t>en</w:t>
      </w:r>
      <w:r w:rsidRPr="006D377F">
        <w:rPr>
          <w:rFonts w:ascii="Arial" w:eastAsia="Times New Roman" w:hAnsi="Arial" w:cs="Arial"/>
          <w:bCs w:val="0"/>
        </w:rPr>
        <w:t xml:space="preserve"> Het kanonschot (zie hier onder) </w:t>
      </w:r>
      <w:r w:rsidRPr="006D377F">
        <w:rPr>
          <w:rFonts w:ascii="Arial" w:eastAsia="Times New Roman" w:hAnsi="Arial" w:cs="Arial"/>
          <w:b w:val="0"/>
          <w:bCs w:val="0"/>
        </w:rPr>
        <w:t>zijn</w:t>
      </w:r>
      <w:r w:rsidRPr="006D377F">
        <w:rPr>
          <w:rFonts w:ascii="Arial" w:hAnsi="Arial" w:cs="Arial"/>
          <w:b w:val="0"/>
        </w:rPr>
        <w:t xml:space="preserve"> totaal tegengesteld. In beide werken zijn zowel de schepen als de elementen met groot vakmanschap weergegeven.</w:t>
      </w:r>
    </w:p>
    <w:p w14:paraId="56D06507" w14:textId="77777777" w:rsidR="0022628D" w:rsidRPr="006D377F" w:rsidRDefault="0022628D" w:rsidP="0022628D">
      <w:pPr>
        <w:jc w:val="both"/>
        <w:rPr>
          <w:rFonts w:ascii="Arial" w:hAnsi="Arial" w:cs="Arial"/>
          <w:sz w:val="20"/>
        </w:rPr>
      </w:pPr>
      <w:r w:rsidRPr="006D377F">
        <w:rPr>
          <w:rFonts w:ascii="Arial" w:hAnsi="Arial" w:cs="Arial"/>
          <w:sz w:val="20"/>
        </w:rPr>
        <w:t>Bij “</w:t>
      </w:r>
      <w:r w:rsidRPr="006D377F">
        <w:rPr>
          <w:rFonts w:ascii="Arial" w:hAnsi="Arial" w:cs="Arial"/>
          <w:b/>
          <w:i/>
          <w:sz w:val="20"/>
        </w:rPr>
        <w:t>Het kanonschot</w:t>
      </w:r>
      <w:r w:rsidRPr="006D377F">
        <w:rPr>
          <w:rFonts w:ascii="Arial" w:hAnsi="Arial" w:cs="Arial"/>
          <w:sz w:val="20"/>
        </w:rPr>
        <w:t>” ervaren we de rust van een stille, vlakke zee. Hoewel het natuurlijk het tijdperk is van de barok, is de stemming er een van harmonie en rust, dus meer die van de renaissance.</w:t>
      </w:r>
    </w:p>
    <w:p w14:paraId="13C09EE1" w14:textId="33A2E25B" w:rsidR="00CE71DE" w:rsidRPr="006D377F" w:rsidRDefault="00EB48E4" w:rsidP="003F10C7">
      <w:pPr>
        <w:pStyle w:val="Normaalweb"/>
        <w:spacing w:before="0" w:beforeAutospacing="0" w:after="0" w:afterAutospacing="0"/>
        <w:jc w:val="center"/>
        <w:rPr>
          <w:rFonts w:ascii="Arial" w:hAnsi="Arial" w:cs="Arial"/>
          <w:sz w:val="20"/>
          <w:szCs w:val="20"/>
        </w:rPr>
      </w:pPr>
      <w:r w:rsidRPr="00F83779">
        <w:rPr>
          <w:noProof/>
          <w:sz w:val="20"/>
        </w:rPr>
        <w:lastRenderedPageBreak/>
        <w:drawing>
          <wp:inline distT="0" distB="0" distL="0" distR="0" wp14:anchorId="649C0558" wp14:editId="7F0C35B2">
            <wp:extent cx="4643437" cy="3031285"/>
            <wp:effectExtent l="0" t="0" r="5080"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51362" cy="3036459"/>
                    </a:xfrm>
                    <a:prstGeom prst="rect">
                      <a:avLst/>
                    </a:prstGeom>
                    <a:noFill/>
                    <a:ln>
                      <a:noFill/>
                    </a:ln>
                  </pic:spPr>
                </pic:pic>
              </a:graphicData>
            </a:graphic>
          </wp:inline>
        </w:drawing>
      </w:r>
    </w:p>
    <w:p w14:paraId="5F9BCF57" w14:textId="64C66102" w:rsidR="00A94D4A" w:rsidRDefault="00A94D4A" w:rsidP="003F10C7">
      <w:pPr>
        <w:pStyle w:val="Normaalweb"/>
        <w:spacing w:before="0" w:beforeAutospacing="0" w:after="0" w:afterAutospacing="0"/>
        <w:jc w:val="center"/>
        <w:rPr>
          <w:rFonts w:ascii="Arial" w:hAnsi="Arial" w:cs="Arial"/>
          <w:b/>
          <w:sz w:val="20"/>
          <w:szCs w:val="20"/>
        </w:rPr>
      </w:pPr>
      <w:r w:rsidRPr="006D377F">
        <w:rPr>
          <w:rFonts w:ascii="Arial" w:hAnsi="Arial" w:cs="Arial"/>
          <w:b/>
          <w:sz w:val="20"/>
          <w:szCs w:val="20"/>
        </w:rPr>
        <w:t>Ludolf  Bakhuijzen, Schepen in Nood ca. 1690</w:t>
      </w:r>
    </w:p>
    <w:p w14:paraId="29847879" w14:textId="77777777" w:rsidR="003F10C7" w:rsidRPr="006D377F" w:rsidRDefault="003F10C7" w:rsidP="003F10C7">
      <w:pPr>
        <w:pStyle w:val="Normaalweb"/>
        <w:spacing w:before="0" w:beforeAutospacing="0" w:after="0" w:afterAutospacing="0"/>
        <w:jc w:val="center"/>
        <w:rPr>
          <w:rFonts w:ascii="Arial" w:hAnsi="Arial" w:cs="Arial"/>
          <w:sz w:val="20"/>
          <w:szCs w:val="20"/>
        </w:rPr>
      </w:pPr>
    </w:p>
    <w:p w14:paraId="776E1FE2" w14:textId="37364AA1" w:rsidR="0096251A" w:rsidRPr="006D377F" w:rsidRDefault="00EB48E4" w:rsidP="003F10C7">
      <w:pPr>
        <w:pStyle w:val="Normaalweb"/>
        <w:spacing w:before="0" w:beforeAutospacing="0" w:after="0" w:afterAutospacing="0"/>
        <w:jc w:val="center"/>
        <w:rPr>
          <w:rFonts w:ascii="Arial" w:hAnsi="Arial" w:cs="Arial"/>
          <w:sz w:val="20"/>
          <w:szCs w:val="20"/>
        </w:rPr>
      </w:pPr>
      <w:r w:rsidRPr="006D377F">
        <w:rPr>
          <w:rFonts w:ascii="Arial" w:hAnsi="Arial" w:cs="Arial"/>
          <w:noProof/>
          <w:sz w:val="20"/>
          <w:szCs w:val="20"/>
        </w:rPr>
        <w:drawing>
          <wp:inline distT="0" distB="0" distL="0" distR="0" wp14:anchorId="1064522B" wp14:editId="5DD1083F">
            <wp:extent cx="2275205" cy="278638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75205" cy="2786380"/>
                    </a:xfrm>
                    <a:prstGeom prst="rect">
                      <a:avLst/>
                    </a:prstGeom>
                    <a:noFill/>
                    <a:ln>
                      <a:noFill/>
                    </a:ln>
                  </pic:spPr>
                </pic:pic>
              </a:graphicData>
            </a:graphic>
          </wp:inline>
        </w:drawing>
      </w:r>
      <w:r w:rsidR="0096251A" w:rsidRPr="006D377F">
        <w:rPr>
          <w:rFonts w:ascii="Arial" w:hAnsi="Arial" w:cs="Arial"/>
          <w:sz w:val="20"/>
          <w:szCs w:val="20"/>
        </w:rPr>
        <w:t xml:space="preserve"> </w:t>
      </w:r>
      <w:r w:rsidRPr="006D377F">
        <w:rPr>
          <w:rFonts w:ascii="Arial" w:hAnsi="Arial" w:cs="Arial"/>
          <w:noProof/>
          <w:sz w:val="20"/>
          <w:szCs w:val="20"/>
        </w:rPr>
        <w:drawing>
          <wp:inline distT="0" distB="0" distL="0" distR="0" wp14:anchorId="73B10798" wp14:editId="35BF915B">
            <wp:extent cx="2350770" cy="278066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0770" cy="2780665"/>
                    </a:xfrm>
                    <a:prstGeom prst="rect">
                      <a:avLst/>
                    </a:prstGeom>
                    <a:noFill/>
                    <a:ln>
                      <a:noFill/>
                    </a:ln>
                  </pic:spPr>
                </pic:pic>
              </a:graphicData>
            </a:graphic>
          </wp:inline>
        </w:drawing>
      </w:r>
    </w:p>
    <w:p w14:paraId="56CA14CA" w14:textId="77777777" w:rsidR="00CE71DE" w:rsidRPr="006D377F" w:rsidRDefault="00CE71DE" w:rsidP="003F10C7">
      <w:pPr>
        <w:pStyle w:val="Normaalweb"/>
        <w:spacing w:before="0" w:beforeAutospacing="0" w:after="0" w:afterAutospacing="0"/>
        <w:jc w:val="both"/>
        <w:rPr>
          <w:rFonts w:ascii="Arial" w:hAnsi="Arial" w:cs="Arial"/>
          <w:sz w:val="20"/>
          <w:szCs w:val="20"/>
        </w:rPr>
      </w:pPr>
      <w:r w:rsidRPr="006D377F">
        <w:rPr>
          <w:rFonts w:ascii="Arial" w:hAnsi="Arial" w:cs="Arial"/>
          <w:b/>
          <w:sz w:val="20"/>
          <w:szCs w:val="20"/>
        </w:rPr>
        <w:t>Links: v.d. Velde, “De Windstoot” ca. 1680. Rechts “Het Kanonschot”, v.d. Velde (ca. 1680) Rijksmuseum.</w:t>
      </w:r>
    </w:p>
    <w:p w14:paraId="218C749B" w14:textId="77777777" w:rsidR="00A94D4A" w:rsidRPr="006D377F" w:rsidRDefault="00A94D4A" w:rsidP="00A94D4A">
      <w:pPr>
        <w:pStyle w:val="Normaalweb"/>
        <w:jc w:val="both"/>
        <w:rPr>
          <w:rFonts w:ascii="Arial" w:hAnsi="Arial" w:cs="Arial"/>
          <w:sz w:val="20"/>
          <w:szCs w:val="20"/>
        </w:rPr>
      </w:pPr>
      <w:r w:rsidRPr="006D377F">
        <w:rPr>
          <w:rFonts w:ascii="Arial" w:hAnsi="Arial" w:cs="Arial"/>
          <w:sz w:val="20"/>
          <w:szCs w:val="20"/>
        </w:rPr>
        <w:t xml:space="preserve">In het genre van het zeestuk waren verschillende thema's te onderscheiden. Naast zeeslagen en scheepsportretten waren ook afbeeldingen van stormen en schipbreuken zeer populair. Omdat deze een reële bedreiging vormden voor de Nederlandse scheepvaart, had dit soort taferelen vaak ook een moralistische betekenis. Een afbeelding van een schipbreuk of een woeste zee herinnerde de Hollanders aan de </w:t>
      </w:r>
      <w:r w:rsidRPr="006D377F">
        <w:rPr>
          <w:rFonts w:ascii="Arial" w:hAnsi="Arial" w:cs="Arial"/>
          <w:b/>
          <w:i/>
          <w:sz w:val="20"/>
          <w:szCs w:val="20"/>
        </w:rPr>
        <w:t>kwetsbaarheid van het bestaan</w:t>
      </w:r>
      <w:r w:rsidRPr="006D377F">
        <w:rPr>
          <w:rFonts w:ascii="Arial" w:hAnsi="Arial" w:cs="Arial"/>
          <w:sz w:val="20"/>
          <w:szCs w:val="20"/>
        </w:rPr>
        <w:t xml:space="preserve">. De moraal van ’t verhaal: Gods licht schijnt van boven op de schepen. Dan zal ’t allemaal goed komen. Er is </w:t>
      </w:r>
      <w:r w:rsidRPr="006D377F">
        <w:rPr>
          <w:rFonts w:ascii="Arial" w:hAnsi="Arial" w:cs="Arial"/>
          <w:b/>
          <w:i/>
          <w:sz w:val="20"/>
          <w:szCs w:val="20"/>
        </w:rPr>
        <w:t>hoop</w:t>
      </w:r>
      <w:r w:rsidRPr="006D377F">
        <w:rPr>
          <w:rFonts w:ascii="Arial" w:hAnsi="Arial" w:cs="Arial"/>
          <w:sz w:val="20"/>
          <w:szCs w:val="20"/>
        </w:rPr>
        <w:t xml:space="preserve"> dat ’t goed afloopt! Dus ook hier een morele boodschap die de schilder in zijn werk legt om er van te leren.</w:t>
      </w:r>
    </w:p>
    <w:p w14:paraId="24623561" w14:textId="77777777" w:rsidR="00741CD4" w:rsidRPr="006D377F" w:rsidRDefault="00741CD4" w:rsidP="003F10C7">
      <w:pPr>
        <w:pStyle w:val="Bijschrift"/>
        <w:spacing w:before="0" w:after="0"/>
        <w:rPr>
          <w:rFonts w:ascii="Arial" w:hAnsi="Arial" w:cs="Arial"/>
          <w:u w:val="single"/>
        </w:rPr>
      </w:pPr>
      <w:r w:rsidRPr="006D377F">
        <w:rPr>
          <w:rFonts w:ascii="Arial" w:hAnsi="Arial" w:cs="Arial"/>
          <w:u w:val="single"/>
        </w:rPr>
        <w:t>4.</w:t>
      </w:r>
      <w:r w:rsidR="00E46E17" w:rsidRPr="006D377F">
        <w:rPr>
          <w:rFonts w:ascii="Arial" w:hAnsi="Arial" w:cs="Arial"/>
          <w:u w:val="single"/>
        </w:rPr>
        <w:t>H</w:t>
      </w:r>
      <w:r w:rsidRPr="006D377F">
        <w:rPr>
          <w:rFonts w:ascii="Arial" w:hAnsi="Arial" w:cs="Arial"/>
          <w:u w:val="single"/>
        </w:rPr>
        <w:t>uizen</w:t>
      </w:r>
      <w:r w:rsidR="00351B0A" w:rsidRPr="006D377F">
        <w:rPr>
          <w:rFonts w:ascii="Arial" w:hAnsi="Arial" w:cs="Arial"/>
          <w:u w:val="single"/>
        </w:rPr>
        <w:t>,</w:t>
      </w:r>
      <w:r w:rsidRPr="006D377F">
        <w:rPr>
          <w:rFonts w:ascii="Arial" w:hAnsi="Arial" w:cs="Arial"/>
          <w:u w:val="single"/>
        </w:rPr>
        <w:t xml:space="preserve"> interieurs</w:t>
      </w:r>
      <w:r w:rsidR="00351B0A" w:rsidRPr="006D377F">
        <w:rPr>
          <w:rFonts w:ascii="Arial" w:hAnsi="Arial" w:cs="Arial"/>
          <w:u w:val="single"/>
        </w:rPr>
        <w:t xml:space="preserve"> en </w:t>
      </w:r>
      <w:r w:rsidR="00AE4589" w:rsidRPr="006D377F">
        <w:rPr>
          <w:rFonts w:ascii="Arial" w:hAnsi="Arial" w:cs="Arial"/>
          <w:u w:val="single"/>
        </w:rPr>
        <w:t xml:space="preserve">de biografie </w:t>
      </w:r>
      <w:r w:rsidR="00351B0A" w:rsidRPr="006D377F">
        <w:rPr>
          <w:rFonts w:ascii="Arial" w:hAnsi="Arial" w:cs="Arial"/>
          <w:u w:val="single"/>
        </w:rPr>
        <w:t>van Joh. Vermeer (1632-1675)</w:t>
      </w:r>
    </w:p>
    <w:p w14:paraId="66A68042" w14:textId="32A09A09" w:rsidR="00E46E17" w:rsidRDefault="00E46E17" w:rsidP="003F10C7">
      <w:pPr>
        <w:pStyle w:val="Bijschrift"/>
        <w:spacing w:before="0" w:after="0"/>
        <w:rPr>
          <w:rFonts w:ascii="Arial" w:hAnsi="Arial" w:cs="Arial"/>
          <w:b w:val="0"/>
        </w:rPr>
      </w:pPr>
      <w:r w:rsidRPr="006D377F">
        <w:rPr>
          <w:rFonts w:ascii="Arial" w:hAnsi="Arial" w:cs="Arial"/>
          <w:b w:val="0"/>
        </w:rPr>
        <w:t xml:space="preserve">Huizen werden al eerder geschilderd. Maar wat is zo nieuw bij Vermeer? </w:t>
      </w:r>
      <w:r w:rsidR="00D27F9B" w:rsidRPr="006D377F">
        <w:rPr>
          <w:rFonts w:ascii="Arial" w:hAnsi="Arial" w:cs="Arial"/>
          <w:b w:val="0"/>
        </w:rPr>
        <w:t>Het linker schilderij houdt ons als toeschouwer buiten de deur. Maar Vermeer geeft</w:t>
      </w:r>
      <w:r w:rsidRPr="006D377F">
        <w:rPr>
          <w:rFonts w:ascii="Arial" w:hAnsi="Arial" w:cs="Arial"/>
          <w:b w:val="0"/>
        </w:rPr>
        <w:t xml:space="preserve"> doorkijkjes en het leven van alledag van de mensen! Daarin is hij een meester! Je ziet een “doorkijkje” waardoor het beeld interessanter wordt en diepte krijgt. Je wilt als toeschouwer weten: wat gebeurt daar achter…….</w:t>
      </w:r>
    </w:p>
    <w:p w14:paraId="564223D5" w14:textId="4265970B" w:rsidR="003F10C7" w:rsidRDefault="003F10C7" w:rsidP="003F10C7"/>
    <w:p w14:paraId="4E6053B7" w14:textId="607881B3" w:rsidR="003F10C7" w:rsidRDefault="003F10C7" w:rsidP="003F10C7"/>
    <w:p w14:paraId="0A14914A" w14:textId="52166E84" w:rsidR="003F10C7" w:rsidRDefault="003F10C7" w:rsidP="003F10C7"/>
    <w:p w14:paraId="419AA55B" w14:textId="77777777" w:rsidR="003F10C7" w:rsidRPr="003F10C7" w:rsidRDefault="003F10C7" w:rsidP="003F10C7"/>
    <w:p w14:paraId="1C9362C2" w14:textId="77777777" w:rsidR="001462C4" w:rsidRPr="006D377F" w:rsidRDefault="001462C4" w:rsidP="003F10C7">
      <w:pPr>
        <w:pStyle w:val="Bijschrift"/>
        <w:spacing w:before="0" w:after="0"/>
        <w:rPr>
          <w:rFonts w:ascii="Arial" w:hAnsi="Arial" w:cs="Arial"/>
        </w:rPr>
      </w:pPr>
      <w:r w:rsidRPr="006D377F">
        <w:rPr>
          <w:rFonts w:ascii="Arial" w:hAnsi="Arial" w:cs="Arial"/>
        </w:rPr>
        <w:t xml:space="preserve">Joh. Vemeer met (het beroemde) “Straatje” (1658). </w:t>
      </w:r>
    </w:p>
    <w:p w14:paraId="5D406CD7" w14:textId="77777777" w:rsidR="001462C4" w:rsidRPr="006D377F" w:rsidRDefault="001462C4" w:rsidP="003F10C7">
      <w:pPr>
        <w:jc w:val="both"/>
        <w:rPr>
          <w:rFonts w:ascii="Arial" w:hAnsi="Arial" w:cs="Arial"/>
          <w:sz w:val="20"/>
        </w:rPr>
      </w:pPr>
      <w:r w:rsidRPr="006D377F">
        <w:rPr>
          <w:rFonts w:ascii="Arial" w:hAnsi="Arial" w:cs="Arial"/>
          <w:sz w:val="20"/>
        </w:rPr>
        <w:t xml:space="preserve">Er zijn in de schilderkunst veel huizen en gebouwen geschilderd. Maar nooit zo gedetailleerd met </w:t>
      </w:r>
      <w:r w:rsidRPr="006D377F">
        <w:rPr>
          <w:rFonts w:ascii="Arial" w:hAnsi="Arial" w:cs="Arial"/>
          <w:b/>
          <w:i/>
          <w:sz w:val="20"/>
        </w:rPr>
        <w:t>inkijkje</w:t>
      </w:r>
      <w:r w:rsidR="00AE4589" w:rsidRPr="006D377F">
        <w:rPr>
          <w:rFonts w:ascii="Arial" w:hAnsi="Arial" w:cs="Arial"/>
          <w:b/>
          <w:i/>
          <w:sz w:val="20"/>
        </w:rPr>
        <w:t>s</w:t>
      </w:r>
      <w:r w:rsidRPr="006D377F">
        <w:rPr>
          <w:rFonts w:ascii="Arial" w:hAnsi="Arial" w:cs="Arial"/>
          <w:sz w:val="20"/>
        </w:rPr>
        <w:t xml:space="preserve"> in de huizen, dat je ziet wat de mensen daar doen en hoe ze leven. Vermeer neemt ons bij de hand en leidt ons binnen in het huishouden van de 17</w:t>
      </w:r>
      <w:r w:rsidRPr="006D377F">
        <w:rPr>
          <w:rFonts w:ascii="Arial" w:hAnsi="Arial" w:cs="Arial"/>
          <w:sz w:val="20"/>
          <w:vertAlign w:val="superscript"/>
        </w:rPr>
        <w:t>e</w:t>
      </w:r>
      <w:r w:rsidRPr="006D377F">
        <w:rPr>
          <w:rFonts w:ascii="Arial" w:hAnsi="Arial" w:cs="Arial"/>
          <w:sz w:val="20"/>
        </w:rPr>
        <w:t xml:space="preserve"> eeuw.</w:t>
      </w:r>
      <w:r w:rsidR="00AE4589" w:rsidRPr="006D377F">
        <w:rPr>
          <w:rFonts w:ascii="Arial" w:hAnsi="Arial" w:cs="Arial"/>
          <w:sz w:val="20"/>
        </w:rPr>
        <w:t xml:space="preserve"> (Zie verderop)</w:t>
      </w:r>
    </w:p>
    <w:p w14:paraId="0B9C4F12" w14:textId="77777777" w:rsidR="00847BC5" w:rsidRPr="006D377F" w:rsidRDefault="00847BC5" w:rsidP="001462C4">
      <w:pPr>
        <w:jc w:val="both"/>
        <w:rPr>
          <w:rFonts w:ascii="Arial" w:hAnsi="Arial" w:cs="Arial"/>
          <w:sz w:val="20"/>
        </w:rPr>
      </w:pPr>
    </w:p>
    <w:p w14:paraId="06922CA6" w14:textId="46DB55B9" w:rsidR="00847BC5" w:rsidRDefault="00847BC5" w:rsidP="001462C4">
      <w:pPr>
        <w:jc w:val="both"/>
        <w:rPr>
          <w:rFonts w:ascii="Arial" w:hAnsi="Arial" w:cs="Arial"/>
          <w:sz w:val="20"/>
        </w:rPr>
      </w:pPr>
      <w:r w:rsidRPr="006D377F">
        <w:rPr>
          <w:rFonts w:ascii="Arial" w:hAnsi="Arial" w:cs="Arial"/>
          <w:sz w:val="20"/>
        </w:rPr>
        <w:t>Johannes Vermeer</w:t>
      </w:r>
      <w:r w:rsidR="00780019">
        <w:rPr>
          <w:rFonts w:ascii="Arial" w:hAnsi="Arial" w:cs="Arial"/>
          <w:sz w:val="20"/>
        </w:rPr>
        <w:t>, geboren</w:t>
      </w:r>
      <w:r w:rsidRPr="006D377F">
        <w:rPr>
          <w:rFonts w:ascii="Arial" w:hAnsi="Arial" w:cs="Arial"/>
          <w:sz w:val="20"/>
        </w:rPr>
        <w:t xml:space="preserve"> in 1632 in Delft was </w:t>
      </w:r>
      <w:r w:rsidR="00780019">
        <w:rPr>
          <w:rFonts w:ascii="Arial" w:hAnsi="Arial" w:cs="Arial"/>
          <w:sz w:val="20"/>
        </w:rPr>
        <w:t xml:space="preserve">zoon van een </w:t>
      </w:r>
      <w:r w:rsidRPr="006D377F">
        <w:rPr>
          <w:rFonts w:ascii="Arial" w:hAnsi="Arial" w:cs="Arial"/>
          <w:sz w:val="20"/>
        </w:rPr>
        <w:t>satijnwever en kunsthandelaar. Na zijn dood raakte Vermeer behoorlijk in de vergetelheid. Vandaar dat er weinig over hem bekend is. Pas in 1866 werd hij “ontdekt”</w:t>
      </w:r>
      <w:r w:rsidR="00AE4589" w:rsidRPr="006D377F">
        <w:rPr>
          <w:rFonts w:ascii="Arial" w:hAnsi="Arial" w:cs="Arial"/>
          <w:sz w:val="20"/>
        </w:rPr>
        <w:t xml:space="preserve"> </w:t>
      </w:r>
      <w:r w:rsidRPr="006D377F">
        <w:rPr>
          <w:rFonts w:ascii="Arial" w:hAnsi="Arial" w:cs="Arial"/>
          <w:sz w:val="20"/>
        </w:rPr>
        <w:t xml:space="preserve">door de France criticus </w:t>
      </w:r>
      <w:r w:rsidRPr="006D377F">
        <w:rPr>
          <w:rFonts w:ascii="Arial" w:hAnsi="Arial" w:cs="Arial"/>
          <w:b/>
          <w:i/>
          <w:sz w:val="20"/>
        </w:rPr>
        <w:t>Théophile-Burger</w:t>
      </w:r>
      <w:r w:rsidRPr="006D377F">
        <w:rPr>
          <w:rFonts w:ascii="Arial" w:hAnsi="Arial" w:cs="Arial"/>
          <w:sz w:val="20"/>
        </w:rPr>
        <w:t>.</w:t>
      </w:r>
    </w:p>
    <w:p w14:paraId="67747026" w14:textId="77777777" w:rsidR="003F10C7" w:rsidRPr="006D377F" w:rsidRDefault="003F10C7" w:rsidP="001462C4">
      <w:pPr>
        <w:jc w:val="both"/>
        <w:rPr>
          <w:rFonts w:ascii="Arial" w:hAnsi="Arial" w:cs="Arial"/>
          <w:sz w:val="20"/>
        </w:rPr>
      </w:pPr>
    </w:p>
    <w:p w14:paraId="750E845E" w14:textId="5F13BAFC" w:rsidR="000F4F88" w:rsidRPr="006D377F" w:rsidRDefault="00F90052" w:rsidP="000F4F88">
      <w:pPr>
        <w:jc w:val="center"/>
        <w:rPr>
          <w:rFonts w:ascii="Arial" w:hAnsi="Arial" w:cs="Arial"/>
          <w:sz w:val="20"/>
        </w:rPr>
      </w:pPr>
      <w:r>
        <w:rPr>
          <w:rFonts w:ascii="Arial" w:hAnsi="Arial" w:cs="Arial"/>
          <w:sz w:val="20"/>
        </w:rPr>
        <w:pict w14:anchorId="697D5976">
          <v:shape id="_x0000_i1026" type="#_x0000_t75" style="width:270.7pt;height:202.75pt">
            <v:imagedata r:id="rId34" o:title=""/>
          </v:shape>
        </w:pict>
      </w:r>
    </w:p>
    <w:p w14:paraId="48F8EDCE" w14:textId="77777777" w:rsidR="0022628D" w:rsidRPr="006D377F" w:rsidRDefault="0022628D" w:rsidP="000F4F88">
      <w:pPr>
        <w:jc w:val="center"/>
        <w:rPr>
          <w:rFonts w:ascii="Arial" w:hAnsi="Arial" w:cs="Arial"/>
          <w:sz w:val="20"/>
        </w:rPr>
      </w:pPr>
    </w:p>
    <w:p w14:paraId="10C7C1CB" w14:textId="77777777" w:rsidR="0022628D" w:rsidRPr="006D377F" w:rsidRDefault="0022628D" w:rsidP="0022628D">
      <w:pPr>
        <w:jc w:val="both"/>
        <w:rPr>
          <w:rFonts w:ascii="Arial" w:hAnsi="Arial" w:cs="Arial"/>
          <w:sz w:val="20"/>
        </w:rPr>
      </w:pPr>
      <w:r w:rsidRPr="006D377F">
        <w:rPr>
          <w:rFonts w:ascii="Arial" w:hAnsi="Arial" w:cs="Arial"/>
          <w:sz w:val="20"/>
        </w:rPr>
        <w:t xml:space="preserve">Zo is er ook niet bekend bij welke schilders Vermeer in de leer ging, maar vermoed wordt dat Leonaert Bramer en Carel Fabritius zijn leermeesters waren en dat hij zich liet inspireren door de </w:t>
      </w:r>
      <w:r w:rsidRPr="006D377F">
        <w:rPr>
          <w:rFonts w:ascii="Arial" w:hAnsi="Arial" w:cs="Arial"/>
          <w:b/>
          <w:i/>
          <w:sz w:val="20"/>
        </w:rPr>
        <w:t>Utrechtse caravaggisten</w:t>
      </w:r>
      <w:r w:rsidRPr="006D377F">
        <w:rPr>
          <w:rFonts w:ascii="Arial" w:hAnsi="Arial" w:cs="Arial"/>
          <w:sz w:val="20"/>
        </w:rPr>
        <w:t xml:space="preserve">. </w:t>
      </w:r>
    </w:p>
    <w:p w14:paraId="5A6246EF" w14:textId="77777777" w:rsidR="0022628D" w:rsidRPr="006D377F" w:rsidRDefault="0022628D" w:rsidP="0022628D">
      <w:pPr>
        <w:jc w:val="both"/>
        <w:rPr>
          <w:rFonts w:ascii="Arial" w:hAnsi="Arial" w:cs="Arial"/>
          <w:sz w:val="20"/>
        </w:rPr>
      </w:pPr>
    </w:p>
    <w:p w14:paraId="074835E4" w14:textId="77777777" w:rsidR="0022628D" w:rsidRPr="006D377F" w:rsidRDefault="0022628D" w:rsidP="0031102E">
      <w:pPr>
        <w:jc w:val="both"/>
        <w:rPr>
          <w:rFonts w:ascii="Arial" w:hAnsi="Arial" w:cs="Arial"/>
          <w:b/>
          <w:sz w:val="20"/>
        </w:rPr>
      </w:pPr>
      <w:r w:rsidRPr="006D377F">
        <w:rPr>
          <w:rFonts w:ascii="Arial" w:hAnsi="Arial" w:cs="Arial"/>
          <w:b/>
          <w:sz w:val="20"/>
        </w:rPr>
        <w:t>De Utrechtse caravaggisten</w:t>
      </w:r>
    </w:p>
    <w:p w14:paraId="784810FD" w14:textId="5D2D6922" w:rsidR="0022628D"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 xml:space="preserve">Onder de </w:t>
      </w:r>
      <w:r w:rsidRPr="006D377F">
        <w:rPr>
          <w:rFonts w:ascii="Arial" w:hAnsi="Arial" w:cs="Arial"/>
          <w:b/>
          <w:bCs/>
          <w:sz w:val="20"/>
          <w:szCs w:val="20"/>
        </w:rPr>
        <w:t>Utrechtse caravaggisten</w:t>
      </w:r>
      <w:r w:rsidRPr="006D377F">
        <w:rPr>
          <w:rFonts w:ascii="Arial" w:hAnsi="Arial" w:cs="Arial"/>
          <w:sz w:val="20"/>
          <w:szCs w:val="20"/>
        </w:rPr>
        <w:t xml:space="preserve"> wordt een groep schilders verstaan, die in de eerste decennia van de zeventiende eeuw als onderdeel van hun opleiding naar </w:t>
      </w:r>
      <w:r w:rsidR="00AE4589" w:rsidRPr="006D377F">
        <w:rPr>
          <w:rFonts w:ascii="Arial" w:hAnsi="Arial" w:cs="Arial"/>
          <w:sz w:val="20"/>
          <w:szCs w:val="20"/>
        </w:rPr>
        <w:t>Rome</w:t>
      </w:r>
      <w:r w:rsidRPr="006D377F">
        <w:rPr>
          <w:rFonts w:ascii="Arial" w:hAnsi="Arial" w:cs="Arial"/>
          <w:sz w:val="20"/>
          <w:szCs w:val="20"/>
        </w:rPr>
        <w:t xml:space="preserve"> reisden, die daar sterk onder de invloed van de werken van </w:t>
      </w:r>
      <w:hyperlink r:id="rId35" w:tooltip="Caravaggio (schilder)" w:history="1">
        <w:r w:rsidRPr="006D377F">
          <w:rPr>
            <w:rStyle w:val="Hyperlink"/>
            <w:rFonts w:ascii="Arial" w:hAnsi="Arial" w:cs="Arial"/>
            <w:sz w:val="20"/>
            <w:szCs w:val="20"/>
          </w:rPr>
          <w:t>Caravaggio</w:t>
        </w:r>
      </w:hyperlink>
      <w:r w:rsidRPr="006D377F">
        <w:rPr>
          <w:rFonts w:ascii="Arial" w:hAnsi="Arial" w:cs="Arial"/>
          <w:sz w:val="20"/>
          <w:szCs w:val="20"/>
        </w:rPr>
        <w:t xml:space="preserve"> kwamen, en die na terugkomst in Nederland in Utrecht werkzaam waren. Zij maakten deel uit van een Europese kunststroming die bekendstaat als het </w:t>
      </w:r>
      <w:hyperlink r:id="rId36" w:tooltip="Caravaggisme" w:history="1">
        <w:r w:rsidRPr="006D377F">
          <w:rPr>
            <w:rStyle w:val="Hyperlink"/>
            <w:rFonts w:ascii="Arial" w:hAnsi="Arial" w:cs="Arial"/>
            <w:sz w:val="20"/>
            <w:szCs w:val="20"/>
          </w:rPr>
          <w:t>caravaggisme</w:t>
        </w:r>
      </w:hyperlink>
      <w:r w:rsidRPr="006D377F">
        <w:rPr>
          <w:rFonts w:ascii="Arial" w:hAnsi="Arial" w:cs="Arial"/>
          <w:sz w:val="20"/>
          <w:szCs w:val="20"/>
        </w:rPr>
        <w:t>.</w:t>
      </w:r>
      <w:r w:rsidR="00DE5C35" w:rsidRPr="006D377F">
        <w:rPr>
          <w:rFonts w:ascii="Arial" w:hAnsi="Arial" w:cs="Arial"/>
          <w:sz w:val="20"/>
          <w:szCs w:val="20"/>
        </w:rPr>
        <w:t xml:space="preserve"> Met name noemen wij Dirck van Baburen, Hendrik ter Brugghen en Gerard van Honthorst, maar er waren meer.</w:t>
      </w:r>
    </w:p>
    <w:p w14:paraId="32271611" w14:textId="77777777" w:rsidR="0031102E" w:rsidRPr="006D377F" w:rsidRDefault="0031102E" w:rsidP="0031102E">
      <w:pPr>
        <w:pStyle w:val="Normaalweb"/>
        <w:spacing w:before="0" w:beforeAutospacing="0" w:after="0" w:afterAutospacing="0"/>
        <w:jc w:val="both"/>
        <w:rPr>
          <w:rFonts w:ascii="Arial" w:hAnsi="Arial" w:cs="Arial"/>
          <w:sz w:val="20"/>
          <w:szCs w:val="20"/>
        </w:rPr>
      </w:pPr>
    </w:p>
    <w:p w14:paraId="7FC0BDB5" w14:textId="4C75A63F" w:rsidR="0022628D" w:rsidRPr="006D377F" w:rsidRDefault="00BA28BA" w:rsidP="0031102E">
      <w:pPr>
        <w:pStyle w:val="Normaalweb"/>
        <w:spacing w:before="0" w:beforeAutospacing="0" w:after="0" w:afterAutospacing="0"/>
        <w:jc w:val="center"/>
        <w:rPr>
          <w:rFonts w:ascii="Arial" w:hAnsi="Arial" w:cs="Arial"/>
          <w:sz w:val="20"/>
          <w:szCs w:val="20"/>
        </w:rPr>
      </w:pPr>
      <w:r>
        <w:rPr>
          <w:noProof/>
        </w:rPr>
        <w:drawing>
          <wp:inline distT="0" distB="0" distL="0" distR="0" wp14:anchorId="18FED6C0" wp14:editId="356360ED">
            <wp:extent cx="3041607" cy="2877670"/>
            <wp:effectExtent l="0" t="0" r="698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3811" cy="2889217"/>
                    </a:xfrm>
                    <a:prstGeom prst="rect">
                      <a:avLst/>
                    </a:prstGeom>
                    <a:noFill/>
                    <a:ln>
                      <a:noFill/>
                    </a:ln>
                  </pic:spPr>
                </pic:pic>
              </a:graphicData>
            </a:graphic>
          </wp:inline>
        </w:drawing>
      </w:r>
    </w:p>
    <w:p w14:paraId="203AB614" w14:textId="77777777" w:rsidR="0022628D" w:rsidRPr="006D377F" w:rsidRDefault="0022628D" w:rsidP="0031102E">
      <w:pPr>
        <w:pStyle w:val="Normaalweb"/>
        <w:spacing w:before="0" w:beforeAutospacing="0" w:after="0" w:afterAutospacing="0"/>
        <w:jc w:val="center"/>
        <w:rPr>
          <w:rFonts w:ascii="Arial" w:hAnsi="Arial" w:cs="Arial"/>
          <w:b/>
          <w:sz w:val="20"/>
          <w:szCs w:val="20"/>
        </w:rPr>
      </w:pPr>
      <w:r w:rsidRPr="006D377F">
        <w:rPr>
          <w:rFonts w:ascii="Arial" w:hAnsi="Arial" w:cs="Arial"/>
          <w:b/>
          <w:sz w:val="20"/>
          <w:szCs w:val="20"/>
        </w:rPr>
        <w:t xml:space="preserve">Dirk van Baburen, </w:t>
      </w:r>
      <w:r w:rsidR="00DE5C35" w:rsidRPr="006D377F">
        <w:rPr>
          <w:rFonts w:ascii="Arial" w:hAnsi="Arial" w:cs="Arial"/>
          <w:b/>
          <w:sz w:val="20"/>
          <w:szCs w:val="20"/>
        </w:rPr>
        <w:t>“</w:t>
      </w:r>
      <w:r w:rsidRPr="006D377F">
        <w:rPr>
          <w:rFonts w:ascii="Arial" w:hAnsi="Arial" w:cs="Arial"/>
          <w:b/>
          <w:sz w:val="20"/>
          <w:szCs w:val="20"/>
        </w:rPr>
        <w:t>de Koppelaarster</w:t>
      </w:r>
      <w:r w:rsidR="00DE5C35" w:rsidRPr="006D377F">
        <w:rPr>
          <w:rFonts w:ascii="Arial" w:hAnsi="Arial" w:cs="Arial"/>
          <w:b/>
          <w:sz w:val="20"/>
          <w:szCs w:val="20"/>
        </w:rPr>
        <w:t>”</w:t>
      </w:r>
      <w:r w:rsidRPr="006D377F">
        <w:rPr>
          <w:rFonts w:ascii="Arial" w:hAnsi="Arial" w:cs="Arial"/>
          <w:b/>
          <w:sz w:val="20"/>
          <w:szCs w:val="20"/>
        </w:rPr>
        <w:t xml:space="preserve">  (1662)</w:t>
      </w:r>
    </w:p>
    <w:p w14:paraId="0767D158" w14:textId="77777777" w:rsidR="0022628D" w:rsidRPr="006D377F" w:rsidRDefault="0022628D" w:rsidP="0022628D">
      <w:pPr>
        <w:pStyle w:val="Normaalweb"/>
        <w:jc w:val="both"/>
        <w:rPr>
          <w:rFonts w:ascii="Arial" w:hAnsi="Arial" w:cs="Arial"/>
          <w:sz w:val="20"/>
          <w:szCs w:val="20"/>
        </w:rPr>
      </w:pPr>
      <w:r w:rsidRPr="006D377F">
        <w:rPr>
          <w:rFonts w:ascii="Arial" w:hAnsi="Arial" w:cs="Arial"/>
          <w:sz w:val="20"/>
          <w:szCs w:val="20"/>
        </w:rPr>
        <w:lastRenderedPageBreak/>
        <w:t xml:space="preserve">Overigens is het aannemelijk, dat zij niet alleen rechtstreeks zijn beïnvloed door Caravaggio, maar ook door schilders die al enige tijd in diens trant werkten. </w:t>
      </w:r>
    </w:p>
    <w:p w14:paraId="34D6D9A9" w14:textId="77777777" w:rsidR="0022628D" w:rsidRPr="006D377F" w:rsidRDefault="0022628D" w:rsidP="0031102E">
      <w:pPr>
        <w:pStyle w:val="Normaalweb"/>
        <w:jc w:val="both"/>
        <w:rPr>
          <w:rFonts w:ascii="Arial" w:hAnsi="Arial" w:cs="Arial"/>
          <w:sz w:val="20"/>
          <w:szCs w:val="20"/>
        </w:rPr>
      </w:pPr>
      <w:r w:rsidRPr="006D377F">
        <w:rPr>
          <w:rFonts w:ascii="Arial" w:hAnsi="Arial" w:cs="Arial"/>
          <w:sz w:val="20"/>
          <w:szCs w:val="20"/>
        </w:rPr>
        <w:t xml:space="preserve">Typerend voor de Utrechtse caravaggisten is de realistische schildertrant en de bijzondere behandeling van het licht (clair-obscur). Beide kenmerken waren ontleend aan Caravaggio. Voor alle schilders geldt, dat zij enerzijds </w:t>
      </w:r>
      <w:r w:rsidRPr="006D377F">
        <w:rPr>
          <w:rFonts w:ascii="Arial" w:hAnsi="Arial" w:cs="Arial"/>
          <w:b/>
          <w:i/>
          <w:iCs/>
          <w:sz w:val="20"/>
          <w:szCs w:val="20"/>
          <w:u w:val="single"/>
        </w:rPr>
        <w:t>historiestukken</w:t>
      </w:r>
      <w:r w:rsidRPr="006D377F">
        <w:rPr>
          <w:rFonts w:ascii="Arial" w:hAnsi="Arial" w:cs="Arial"/>
          <w:b/>
          <w:i/>
          <w:sz w:val="20"/>
          <w:szCs w:val="20"/>
          <w:u w:val="single"/>
        </w:rPr>
        <w:t xml:space="preserve"> </w:t>
      </w:r>
      <w:r w:rsidRPr="006D377F">
        <w:rPr>
          <w:rFonts w:ascii="Arial" w:hAnsi="Arial" w:cs="Arial"/>
          <w:sz w:val="20"/>
          <w:szCs w:val="20"/>
        </w:rPr>
        <w:t>schilderden (Bijbelse en mythologische onderwerpen), en anderzijds genrestukken</w:t>
      </w:r>
      <w:r w:rsidR="00DE5C35" w:rsidRPr="006D377F">
        <w:rPr>
          <w:rFonts w:ascii="Arial" w:hAnsi="Arial" w:cs="Arial"/>
          <w:sz w:val="20"/>
          <w:szCs w:val="20"/>
        </w:rPr>
        <w:t xml:space="preserve"> </w:t>
      </w:r>
      <w:r w:rsidRPr="006D377F">
        <w:rPr>
          <w:rFonts w:ascii="Arial" w:hAnsi="Arial" w:cs="Arial"/>
          <w:sz w:val="20"/>
          <w:szCs w:val="20"/>
        </w:rPr>
        <w:t xml:space="preserve">van een bijzondere soort: meestal waren het muzikanten, spelers of drinkers die zij ten halven lijve, dicht op de toeschouwer afbeeldden. Een opvallend thema was dat van de </w:t>
      </w:r>
      <w:r w:rsidRPr="006D377F">
        <w:rPr>
          <w:rFonts w:ascii="Arial" w:hAnsi="Arial" w:cs="Arial"/>
          <w:b/>
          <w:i/>
          <w:sz w:val="20"/>
          <w:szCs w:val="20"/>
          <w:u w:val="single"/>
        </w:rPr>
        <w:t>koppelaarster</w:t>
      </w:r>
      <w:r w:rsidRPr="006D377F">
        <w:rPr>
          <w:rFonts w:ascii="Arial" w:hAnsi="Arial" w:cs="Arial"/>
          <w:sz w:val="20"/>
          <w:szCs w:val="20"/>
        </w:rPr>
        <w:t>. (zie hier boven Baburen)</w:t>
      </w:r>
    </w:p>
    <w:p w14:paraId="3169072E" w14:textId="77777777" w:rsidR="0022628D" w:rsidRPr="006D377F" w:rsidRDefault="0022628D" w:rsidP="0031102E">
      <w:pPr>
        <w:pStyle w:val="Normaalweb"/>
        <w:spacing w:before="0" w:beforeAutospacing="0" w:after="0" w:afterAutospacing="0"/>
        <w:jc w:val="both"/>
        <w:rPr>
          <w:rFonts w:ascii="Arial" w:hAnsi="Arial" w:cs="Arial"/>
          <w:b/>
          <w:sz w:val="20"/>
          <w:szCs w:val="20"/>
        </w:rPr>
      </w:pPr>
      <w:r w:rsidRPr="006D377F">
        <w:rPr>
          <w:rFonts w:ascii="Arial" w:hAnsi="Arial" w:cs="Arial"/>
          <w:b/>
          <w:sz w:val="20"/>
          <w:szCs w:val="20"/>
        </w:rPr>
        <w:t>Vrij geïsoleerde groep</w:t>
      </w:r>
    </w:p>
    <w:p w14:paraId="254540EF" w14:textId="12F94485" w:rsidR="0022628D"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 xml:space="preserve">Het is een vreemd fenomeen dat deze groep vrij geïsoleerd in Utrecht actief was. Hun werken komen nogal </w:t>
      </w:r>
      <w:r w:rsidRPr="006D377F">
        <w:rPr>
          <w:rFonts w:ascii="Arial" w:hAnsi="Arial" w:cs="Arial"/>
          <w:b/>
          <w:i/>
          <w:sz w:val="20"/>
          <w:szCs w:val="20"/>
        </w:rPr>
        <w:t>on-Nederlands</w:t>
      </w:r>
      <w:r w:rsidRPr="006D377F">
        <w:rPr>
          <w:rFonts w:ascii="Arial" w:hAnsi="Arial" w:cs="Arial"/>
          <w:sz w:val="20"/>
          <w:szCs w:val="20"/>
        </w:rPr>
        <w:t xml:space="preserve"> over, en werden daardoor ook lange tijd min of meer over het hoofd gezien. Tegenwoordig is er weer meer belangstelling voor deze schilders. Men is tot het inzicht gekomen dat zij een belangrijke schakel vormden tussen de Italiaanse barokkunst van Caravaggio en Nederlandse schilders als </w:t>
      </w:r>
      <w:r w:rsidRPr="006D377F">
        <w:rPr>
          <w:rFonts w:ascii="Arial" w:hAnsi="Arial" w:cs="Arial"/>
          <w:b/>
          <w:i/>
          <w:sz w:val="20"/>
          <w:szCs w:val="20"/>
          <w:u w:val="single"/>
        </w:rPr>
        <w:t>Rembrandt</w:t>
      </w:r>
      <w:r w:rsidRPr="006D377F">
        <w:rPr>
          <w:rFonts w:ascii="Arial" w:hAnsi="Arial" w:cs="Arial"/>
          <w:sz w:val="20"/>
          <w:szCs w:val="20"/>
        </w:rPr>
        <w:t xml:space="preserve"> (clair-obscur), </w:t>
      </w:r>
      <w:r w:rsidRPr="006D377F">
        <w:rPr>
          <w:rFonts w:ascii="Arial" w:hAnsi="Arial" w:cs="Arial"/>
          <w:b/>
          <w:i/>
          <w:sz w:val="20"/>
          <w:szCs w:val="20"/>
          <w:u w:val="single"/>
        </w:rPr>
        <w:t>Frans Hals</w:t>
      </w:r>
      <w:r w:rsidRPr="006D377F">
        <w:rPr>
          <w:rFonts w:ascii="Arial" w:hAnsi="Arial" w:cs="Arial"/>
          <w:sz w:val="20"/>
          <w:szCs w:val="20"/>
        </w:rPr>
        <w:t xml:space="preserve"> (genrestukken) en </w:t>
      </w:r>
      <w:r w:rsidRPr="006D377F">
        <w:rPr>
          <w:rFonts w:ascii="Arial" w:hAnsi="Arial" w:cs="Arial"/>
          <w:b/>
          <w:i/>
          <w:sz w:val="20"/>
          <w:szCs w:val="20"/>
          <w:u w:val="single"/>
        </w:rPr>
        <w:t>Vermeer</w:t>
      </w:r>
      <w:r w:rsidRPr="006D377F">
        <w:rPr>
          <w:rFonts w:ascii="Arial" w:hAnsi="Arial" w:cs="Arial"/>
          <w:b/>
          <w:sz w:val="20"/>
          <w:szCs w:val="20"/>
          <w:u w:val="single"/>
        </w:rPr>
        <w:t xml:space="preserve"> </w:t>
      </w:r>
      <w:r w:rsidRPr="006D377F">
        <w:rPr>
          <w:rFonts w:ascii="Arial" w:hAnsi="Arial" w:cs="Arial"/>
          <w:sz w:val="20"/>
          <w:szCs w:val="20"/>
        </w:rPr>
        <w:t xml:space="preserve">(kleurgebruik). </w:t>
      </w:r>
    </w:p>
    <w:p w14:paraId="7FC6562A" w14:textId="77777777" w:rsidR="0031102E" w:rsidRPr="006D377F" w:rsidRDefault="0031102E" w:rsidP="0031102E">
      <w:pPr>
        <w:pStyle w:val="Normaalweb"/>
        <w:spacing w:before="0" w:beforeAutospacing="0" w:after="0" w:afterAutospacing="0"/>
        <w:jc w:val="both"/>
        <w:rPr>
          <w:rFonts w:ascii="Arial" w:hAnsi="Arial" w:cs="Arial"/>
          <w:sz w:val="20"/>
          <w:szCs w:val="20"/>
        </w:rPr>
      </w:pPr>
    </w:p>
    <w:p w14:paraId="71ECCC2F" w14:textId="416075E2" w:rsidR="0022628D" w:rsidRPr="006D377F" w:rsidRDefault="0022628D" w:rsidP="0022628D">
      <w:pPr>
        <w:jc w:val="both"/>
        <w:rPr>
          <w:rFonts w:ascii="Arial" w:hAnsi="Arial" w:cs="Arial"/>
          <w:b/>
          <w:sz w:val="20"/>
        </w:rPr>
      </w:pPr>
      <w:r w:rsidRPr="006D377F">
        <w:rPr>
          <w:rFonts w:ascii="Arial" w:hAnsi="Arial" w:cs="Arial"/>
          <w:b/>
          <w:sz w:val="20"/>
        </w:rPr>
        <w:t>Schildersgilde</w:t>
      </w:r>
      <w:r w:rsidR="00BA28BA">
        <w:rPr>
          <w:rFonts w:ascii="Arial" w:hAnsi="Arial" w:cs="Arial"/>
          <w:b/>
          <w:sz w:val="20"/>
        </w:rPr>
        <w:t xml:space="preserve"> en huwelijk</w:t>
      </w:r>
    </w:p>
    <w:p w14:paraId="69E6D566" w14:textId="76E47DC5" w:rsidR="0022628D" w:rsidRDefault="0022628D" w:rsidP="00BA28BA">
      <w:pPr>
        <w:jc w:val="both"/>
        <w:rPr>
          <w:rFonts w:ascii="Arial" w:hAnsi="Arial" w:cs="Arial"/>
          <w:sz w:val="20"/>
        </w:rPr>
      </w:pPr>
      <w:r w:rsidRPr="006D377F">
        <w:rPr>
          <w:rFonts w:ascii="Arial" w:hAnsi="Arial" w:cs="Arial"/>
          <w:sz w:val="20"/>
        </w:rPr>
        <w:t xml:space="preserve">In </w:t>
      </w:r>
      <w:r w:rsidRPr="006D377F">
        <w:rPr>
          <w:rFonts w:ascii="Arial" w:hAnsi="Arial" w:cs="Arial"/>
          <w:b/>
          <w:sz w:val="20"/>
        </w:rPr>
        <w:t>1653</w:t>
      </w:r>
      <w:r w:rsidRPr="006D377F">
        <w:rPr>
          <w:rFonts w:ascii="Arial" w:hAnsi="Arial" w:cs="Arial"/>
          <w:sz w:val="20"/>
        </w:rPr>
        <w:t xml:space="preserve"> werd Vermeer lid van het schildersgilde, waar hij ook verschillende jaren hoofdman van was.</w:t>
      </w:r>
      <w:r w:rsidR="00952FB7">
        <w:rPr>
          <w:rFonts w:ascii="Arial" w:hAnsi="Arial" w:cs="Arial"/>
          <w:sz w:val="20"/>
        </w:rPr>
        <w:t xml:space="preserve"> </w:t>
      </w:r>
      <w:r w:rsidRPr="006D377F">
        <w:rPr>
          <w:rFonts w:ascii="Arial" w:hAnsi="Arial" w:cs="Arial"/>
          <w:sz w:val="20"/>
        </w:rPr>
        <w:t xml:space="preserve">Vermeer trouwde in 1653 met Catharina Bolnes, wiens moeder uit een welgestelde familie kwam. Waarschijnlijk heeft zijn </w:t>
      </w:r>
      <w:r w:rsidRPr="006D377F">
        <w:rPr>
          <w:rFonts w:ascii="Arial" w:hAnsi="Arial" w:cs="Arial"/>
          <w:b/>
          <w:i/>
          <w:sz w:val="20"/>
          <w:u w:val="single"/>
        </w:rPr>
        <w:t>schoonmoeder</w:t>
      </w:r>
      <w:r w:rsidRPr="006D377F">
        <w:rPr>
          <w:rFonts w:ascii="Arial" w:hAnsi="Arial" w:cs="Arial"/>
          <w:sz w:val="20"/>
        </w:rPr>
        <w:t xml:space="preserve">  ze niet alleen in huis genomen, maar ook deels onderhouden. </w:t>
      </w:r>
    </w:p>
    <w:p w14:paraId="36B9D9CA" w14:textId="77777777" w:rsidR="0031102E" w:rsidRPr="006D377F" w:rsidRDefault="0031102E" w:rsidP="00BA28BA">
      <w:pPr>
        <w:jc w:val="both"/>
        <w:rPr>
          <w:rFonts w:ascii="Arial" w:hAnsi="Arial" w:cs="Arial"/>
          <w:sz w:val="20"/>
        </w:rPr>
      </w:pPr>
    </w:p>
    <w:p w14:paraId="57958D55" w14:textId="77777777" w:rsidR="0022628D" w:rsidRPr="006D377F" w:rsidRDefault="0022628D" w:rsidP="0031102E">
      <w:pPr>
        <w:pStyle w:val="Normaalweb"/>
        <w:spacing w:before="0" w:beforeAutospacing="0" w:after="0" w:afterAutospacing="0"/>
        <w:jc w:val="both"/>
        <w:rPr>
          <w:rFonts w:ascii="Arial" w:hAnsi="Arial" w:cs="Arial"/>
          <w:b/>
          <w:sz w:val="20"/>
          <w:szCs w:val="20"/>
        </w:rPr>
      </w:pPr>
      <w:r w:rsidRPr="006D377F">
        <w:rPr>
          <w:rFonts w:ascii="Arial" w:hAnsi="Arial" w:cs="Arial"/>
          <w:b/>
          <w:sz w:val="20"/>
          <w:szCs w:val="20"/>
        </w:rPr>
        <w:t>Van protestant naar katholiek ……. 15 kinderen!</w:t>
      </w:r>
    </w:p>
    <w:p w14:paraId="1F5BE992" w14:textId="77777777" w:rsidR="0022628D" w:rsidRPr="006D377F"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Speciaal voor zijn huwelijk bekeerde de protestantse Vermeer zich tot het katholiek geloof, het geloof van zijn schoonfamilie. Uit dit huwelijk werden in totaal vijftien kinderen geboren.</w:t>
      </w:r>
    </w:p>
    <w:p w14:paraId="241C4AE6" w14:textId="77777777" w:rsidR="0022628D" w:rsidRPr="006D377F" w:rsidRDefault="0022628D" w:rsidP="0022628D">
      <w:pPr>
        <w:pStyle w:val="Normaalweb"/>
        <w:jc w:val="both"/>
        <w:rPr>
          <w:rFonts w:ascii="Arial" w:hAnsi="Arial" w:cs="Arial"/>
          <w:sz w:val="20"/>
          <w:szCs w:val="20"/>
        </w:rPr>
      </w:pPr>
      <w:r w:rsidRPr="006D377F">
        <w:rPr>
          <w:rFonts w:ascii="Arial" w:hAnsi="Arial" w:cs="Arial"/>
          <w:sz w:val="20"/>
          <w:szCs w:val="20"/>
        </w:rPr>
        <w:t xml:space="preserve">Vermeer werkte waarschijnlijk vooral in opdracht. Meer dan de helft van zijn schilderijen hadden één eigenaar: </w:t>
      </w:r>
      <w:r w:rsidRPr="006D377F">
        <w:rPr>
          <w:rFonts w:ascii="Arial" w:hAnsi="Arial" w:cs="Arial"/>
          <w:b/>
          <w:i/>
          <w:sz w:val="20"/>
          <w:szCs w:val="20"/>
          <w:u w:val="single"/>
        </w:rPr>
        <w:t>Pieter Claesz van Ruyven</w:t>
      </w:r>
      <w:r w:rsidRPr="006D377F">
        <w:rPr>
          <w:rFonts w:ascii="Arial" w:hAnsi="Arial" w:cs="Arial"/>
          <w:sz w:val="20"/>
          <w:szCs w:val="20"/>
        </w:rPr>
        <w:t xml:space="preserve">, een vriend van Vermeer. </w:t>
      </w:r>
    </w:p>
    <w:p w14:paraId="6C72309E" w14:textId="77777777" w:rsidR="0022628D" w:rsidRPr="006D377F" w:rsidRDefault="00DE5C35" w:rsidP="0031102E">
      <w:pPr>
        <w:pStyle w:val="Kop3"/>
        <w:spacing w:before="0" w:after="0"/>
        <w:jc w:val="both"/>
        <w:rPr>
          <w:sz w:val="20"/>
          <w:szCs w:val="20"/>
        </w:rPr>
      </w:pPr>
      <w:r w:rsidRPr="006D377F">
        <w:rPr>
          <w:sz w:val="20"/>
          <w:szCs w:val="20"/>
        </w:rPr>
        <w:t>Vermeer’s s</w:t>
      </w:r>
      <w:r w:rsidR="0022628D" w:rsidRPr="006D377F">
        <w:rPr>
          <w:sz w:val="20"/>
          <w:szCs w:val="20"/>
        </w:rPr>
        <w:t>childerkunst</w:t>
      </w:r>
    </w:p>
    <w:p w14:paraId="73C02025" w14:textId="77777777" w:rsidR="0022628D" w:rsidRPr="006D377F"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 xml:space="preserve">Vermeer schilderde aanvankelijk religieuze en mythologische werken, maar bekend is hij vooral van zijn alledaagse taferelen. Daarbij schilderde hij vooral jonge vrouwen, zoals bij </w:t>
      </w:r>
    </w:p>
    <w:p w14:paraId="2C9E2A4C" w14:textId="77777777" w:rsidR="0022628D" w:rsidRPr="006D377F" w:rsidRDefault="0022628D" w:rsidP="0031102E">
      <w:pPr>
        <w:pStyle w:val="Normaalweb"/>
        <w:numPr>
          <w:ilvl w:val="0"/>
          <w:numId w:val="21"/>
        </w:numPr>
        <w:spacing w:before="0" w:beforeAutospacing="0" w:after="0" w:afterAutospacing="0"/>
        <w:jc w:val="both"/>
        <w:rPr>
          <w:rFonts w:ascii="Arial" w:hAnsi="Arial" w:cs="Arial"/>
          <w:sz w:val="20"/>
          <w:szCs w:val="20"/>
        </w:rPr>
      </w:pPr>
      <w:r w:rsidRPr="006D377F">
        <w:rPr>
          <w:rStyle w:val="Nadruk"/>
          <w:rFonts w:ascii="Arial" w:hAnsi="Arial" w:cs="Arial"/>
          <w:b/>
          <w:sz w:val="20"/>
          <w:szCs w:val="20"/>
        </w:rPr>
        <w:t>Meisje met de Parel</w:t>
      </w:r>
      <w:r w:rsidRPr="006D377F">
        <w:rPr>
          <w:rFonts w:ascii="Arial" w:hAnsi="Arial" w:cs="Arial"/>
          <w:sz w:val="20"/>
          <w:szCs w:val="20"/>
        </w:rPr>
        <w:t xml:space="preserve"> </w:t>
      </w:r>
    </w:p>
    <w:p w14:paraId="4AC96D04" w14:textId="77777777" w:rsidR="0022628D" w:rsidRPr="006D377F" w:rsidRDefault="0022628D" w:rsidP="0031102E">
      <w:pPr>
        <w:pStyle w:val="Normaalweb"/>
        <w:numPr>
          <w:ilvl w:val="0"/>
          <w:numId w:val="21"/>
        </w:numPr>
        <w:spacing w:before="0" w:beforeAutospacing="0" w:after="0" w:afterAutospacing="0"/>
        <w:jc w:val="both"/>
        <w:rPr>
          <w:rFonts w:ascii="Arial" w:hAnsi="Arial" w:cs="Arial"/>
          <w:sz w:val="20"/>
          <w:szCs w:val="20"/>
        </w:rPr>
      </w:pPr>
      <w:r w:rsidRPr="006D377F">
        <w:rPr>
          <w:rStyle w:val="Nadruk"/>
          <w:rFonts w:ascii="Arial" w:hAnsi="Arial" w:cs="Arial"/>
          <w:b/>
          <w:sz w:val="20"/>
          <w:szCs w:val="20"/>
        </w:rPr>
        <w:t>Het Melkmeisje</w:t>
      </w:r>
      <w:r w:rsidRPr="006D377F">
        <w:rPr>
          <w:rFonts w:ascii="Arial" w:hAnsi="Arial" w:cs="Arial"/>
          <w:sz w:val="20"/>
          <w:szCs w:val="20"/>
        </w:rPr>
        <w:t xml:space="preserve"> </w:t>
      </w:r>
    </w:p>
    <w:p w14:paraId="2C681044" w14:textId="12E4F187" w:rsidR="0022628D"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 xml:space="preserve">en portretteerde hij de </w:t>
      </w:r>
      <w:r w:rsidRPr="006D377F">
        <w:rPr>
          <w:rFonts w:ascii="Arial" w:hAnsi="Arial" w:cs="Arial"/>
          <w:b/>
          <w:i/>
          <w:sz w:val="20"/>
          <w:szCs w:val="20"/>
          <w:u w:val="single"/>
        </w:rPr>
        <w:t>‘Hollandse Deugdzaamheid’</w:t>
      </w:r>
      <w:r w:rsidRPr="006D377F">
        <w:rPr>
          <w:rFonts w:ascii="Arial" w:hAnsi="Arial" w:cs="Arial"/>
          <w:sz w:val="20"/>
          <w:szCs w:val="20"/>
        </w:rPr>
        <w:t xml:space="preserve">. </w:t>
      </w:r>
    </w:p>
    <w:p w14:paraId="74128508" w14:textId="77777777" w:rsidR="0031102E" w:rsidRPr="006D377F" w:rsidRDefault="0031102E" w:rsidP="0031102E">
      <w:pPr>
        <w:pStyle w:val="Normaalweb"/>
        <w:spacing w:before="0" w:beforeAutospacing="0" w:after="0" w:afterAutospacing="0"/>
        <w:jc w:val="both"/>
        <w:rPr>
          <w:rFonts w:ascii="Arial" w:hAnsi="Arial" w:cs="Arial"/>
          <w:sz w:val="20"/>
          <w:szCs w:val="20"/>
        </w:rPr>
      </w:pPr>
    </w:p>
    <w:p w14:paraId="2F44C411" w14:textId="77777777" w:rsidR="0022628D" w:rsidRPr="006D377F" w:rsidRDefault="0022628D" w:rsidP="0031102E">
      <w:pPr>
        <w:pStyle w:val="Normaalweb"/>
        <w:spacing w:before="0" w:beforeAutospacing="0" w:after="0" w:afterAutospacing="0"/>
        <w:jc w:val="both"/>
        <w:rPr>
          <w:rFonts w:ascii="Arial" w:hAnsi="Arial" w:cs="Arial"/>
          <w:b/>
          <w:sz w:val="20"/>
          <w:szCs w:val="20"/>
        </w:rPr>
      </w:pPr>
      <w:r w:rsidRPr="006D377F">
        <w:rPr>
          <w:rFonts w:ascii="Arial" w:hAnsi="Arial" w:cs="Arial"/>
          <w:b/>
          <w:sz w:val="20"/>
          <w:szCs w:val="20"/>
        </w:rPr>
        <w:t>Lichtinval</w:t>
      </w:r>
    </w:p>
    <w:p w14:paraId="7C227EF6" w14:textId="208D3DB5" w:rsidR="0022628D" w:rsidRPr="006D377F"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In zijn schilderijen kon Vermeer heel goed de lichtinval weergeven. Dit is onder meer goed te zien in zijn ‘Stadsgezicht op Delft’</w:t>
      </w:r>
      <w:r w:rsidR="006430E8">
        <w:rPr>
          <w:rFonts w:ascii="Arial" w:hAnsi="Arial" w:cs="Arial"/>
          <w:sz w:val="20"/>
          <w:szCs w:val="20"/>
        </w:rPr>
        <w:t xml:space="preserve"> (zie verderop)</w:t>
      </w:r>
      <w:r w:rsidRPr="006D377F">
        <w:rPr>
          <w:rFonts w:ascii="Arial" w:hAnsi="Arial" w:cs="Arial"/>
          <w:sz w:val="20"/>
          <w:szCs w:val="20"/>
        </w:rPr>
        <w:t xml:space="preserve">. </w:t>
      </w:r>
      <w:r w:rsidRPr="006D377F">
        <w:rPr>
          <w:rFonts w:ascii="Arial" w:hAnsi="Arial" w:cs="Arial"/>
          <w:b/>
          <w:i/>
          <w:sz w:val="20"/>
          <w:szCs w:val="20"/>
        </w:rPr>
        <w:t>In totaal maakte hij waarschijnlijk maar zo’n 45 schilderijen, waarvan er nog 35 bewaard zijn gebleven. Hij schilderde dus twee à drie schilderijen per jaar.</w:t>
      </w:r>
      <w:r w:rsidRPr="006D377F">
        <w:rPr>
          <w:rFonts w:ascii="Arial" w:hAnsi="Arial" w:cs="Arial"/>
          <w:sz w:val="20"/>
          <w:szCs w:val="20"/>
        </w:rPr>
        <w:t xml:space="preserve"> </w:t>
      </w:r>
    </w:p>
    <w:p w14:paraId="526DABD0" w14:textId="77777777" w:rsidR="0022628D" w:rsidRPr="006D377F" w:rsidRDefault="0022628D" w:rsidP="0031102E">
      <w:pPr>
        <w:pStyle w:val="Normaalweb"/>
        <w:spacing w:before="0" w:beforeAutospacing="0" w:after="0" w:afterAutospacing="0"/>
        <w:jc w:val="both"/>
        <w:rPr>
          <w:rFonts w:ascii="Arial" w:hAnsi="Arial" w:cs="Arial"/>
          <w:b/>
          <w:sz w:val="20"/>
          <w:szCs w:val="20"/>
        </w:rPr>
      </w:pPr>
      <w:r w:rsidRPr="006D377F">
        <w:rPr>
          <w:rFonts w:ascii="Arial" w:hAnsi="Arial" w:cs="Arial"/>
          <w:b/>
          <w:sz w:val="20"/>
          <w:szCs w:val="20"/>
        </w:rPr>
        <w:t>Stillevens van menselijke wezens</w:t>
      </w:r>
    </w:p>
    <w:p w14:paraId="54651B8F" w14:textId="5DEF8732" w:rsidR="0022628D" w:rsidRPr="006D377F" w:rsidRDefault="0022628D" w:rsidP="0031102E">
      <w:pPr>
        <w:pStyle w:val="Normaalweb"/>
        <w:spacing w:before="0" w:beforeAutospacing="0" w:after="0" w:afterAutospacing="0"/>
        <w:jc w:val="both"/>
        <w:rPr>
          <w:rFonts w:ascii="Arial" w:hAnsi="Arial" w:cs="Arial"/>
          <w:sz w:val="20"/>
          <w:szCs w:val="20"/>
        </w:rPr>
      </w:pPr>
      <w:r w:rsidRPr="006D377F">
        <w:rPr>
          <w:rFonts w:ascii="Arial" w:hAnsi="Arial" w:cs="Arial"/>
          <w:sz w:val="20"/>
          <w:szCs w:val="20"/>
        </w:rPr>
        <w:t>De bekende kunsthistoricus Ernst Gombrich</w:t>
      </w:r>
      <w:r w:rsidR="00DE5C35" w:rsidRPr="006D377F">
        <w:rPr>
          <w:rFonts w:ascii="Arial" w:hAnsi="Arial" w:cs="Arial"/>
          <w:sz w:val="20"/>
          <w:szCs w:val="20"/>
        </w:rPr>
        <w:t xml:space="preserve"> (1909-2001)</w:t>
      </w:r>
      <w:r w:rsidRPr="006D377F">
        <w:rPr>
          <w:rFonts w:ascii="Arial" w:hAnsi="Arial" w:cs="Arial"/>
          <w:sz w:val="20"/>
          <w:szCs w:val="20"/>
        </w:rPr>
        <w:t xml:space="preserve"> noemt de schilderijen van Vermeer in zijn standaardwerk “</w:t>
      </w:r>
      <w:r w:rsidRPr="006D377F">
        <w:rPr>
          <w:rFonts w:ascii="Arial" w:hAnsi="Arial" w:cs="Arial"/>
          <w:b/>
          <w:i/>
          <w:sz w:val="20"/>
          <w:szCs w:val="20"/>
          <w:u w:val="single"/>
        </w:rPr>
        <w:t>Eeuwige Schoonheid”</w:t>
      </w:r>
      <w:r w:rsidRPr="006D377F">
        <w:rPr>
          <w:rFonts w:ascii="Arial" w:hAnsi="Arial" w:cs="Arial"/>
          <w:sz w:val="20"/>
          <w:szCs w:val="20"/>
        </w:rPr>
        <w:t xml:space="preserve"> </w:t>
      </w:r>
      <w:r w:rsidR="006430E8">
        <w:rPr>
          <w:rFonts w:ascii="Arial" w:hAnsi="Arial" w:cs="Arial"/>
          <w:sz w:val="20"/>
          <w:szCs w:val="20"/>
        </w:rPr>
        <w:t>en “</w:t>
      </w:r>
      <w:r w:rsidRPr="006D377F">
        <w:rPr>
          <w:rFonts w:ascii="Arial" w:hAnsi="Arial" w:cs="Arial"/>
          <w:b/>
          <w:i/>
          <w:sz w:val="20"/>
          <w:szCs w:val="20"/>
          <w:u w:val="single"/>
        </w:rPr>
        <w:t>stillevens van menselijke wezens</w:t>
      </w:r>
      <w:r w:rsidR="006430E8">
        <w:rPr>
          <w:rFonts w:ascii="Arial" w:hAnsi="Arial" w:cs="Arial"/>
          <w:b/>
          <w:i/>
          <w:sz w:val="20"/>
          <w:szCs w:val="20"/>
          <w:u w:val="single"/>
        </w:rPr>
        <w:t>”</w:t>
      </w:r>
      <w:r w:rsidRPr="006D377F">
        <w:rPr>
          <w:rFonts w:ascii="Arial" w:hAnsi="Arial" w:cs="Arial"/>
          <w:sz w:val="20"/>
          <w:szCs w:val="20"/>
        </w:rPr>
        <w:t>. De virtuositeit van Vermeer brengt Gombrich als volgt onder woorden (volgende dia):</w:t>
      </w:r>
    </w:p>
    <w:p w14:paraId="45DF245A" w14:textId="39EEB326" w:rsidR="0022628D" w:rsidRDefault="0022628D" w:rsidP="0031102E">
      <w:pPr>
        <w:pStyle w:val="Normaalweb"/>
        <w:jc w:val="both"/>
        <w:rPr>
          <w:rFonts w:ascii="Arial" w:hAnsi="Arial" w:cs="Arial"/>
          <w:b/>
          <w:i/>
          <w:sz w:val="20"/>
          <w:szCs w:val="20"/>
        </w:rPr>
      </w:pPr>
      <w:r w:rsidRPr="006D377F">
        <w:rPr>
          <w:rFonts w:ascii="Arial" w:hAnsi="Arial" w:cs="Arial"/>
          <w:b/>
          <w:i/>
          <w:sz w:val="20"/>
          <w:szCs w:val="20"/>
        </w:rPr>
        <w:t xml:space="preserve"> “Een van Vermeers meest wonderbaarlijke eigenschappen kan misschien worden beschreven, hoewel ze nauwelijks verklaard kan worden. Het is de manier waarop Vermeer volmaaktheid en nauwgezette preciesheid bereikt in het weergeven van weefsels, kleuren en vormen, zonder dat het stuk er moeizaam bewerkt of hard gaat uit zien. Evenals een fotograaf, die opzettelijk de sterke contrasten van zijn foto verzacht zonder de vormen te verdoezelen, verzachtte Vermeer de omtrekken en behield toch het effect van vastheid en stevige bouw. Het is deze vreemde en unieke combinatie van zachtheid en precisie, die zijn beste stukken zo onvergetelijk maken. Zij doen ons de rustige schoonheid van een eenvoudig toneeltje met nieuwe ogen zien en geven ons een idee van wat de kunstenaar gevoeld heeft toen hij zelf het licht dat door het venster binnenstroomde, de kleur van een stuk laken zag verhogen.”</w:t>
      </w:r>
    </w:p>
    <w:p w14:paraId="155B8516" w14:textId="2A671A50" w:rsidR="00952FB7" w:rsidRDefault="00952FB7" w:rsidP="0031102E">
      <w:pPr>
        <w:pStyle w:val="Normaalweb"/>
        <w:spacing w:before="0" w:beforeAutospacing="0" w:after="0" w:afterAutospacing="0"/>
        <w:jc w:val="center"/>
        <w:rPr>
          <w:rFonts w:ascii="Arial" w:hAnsi="Arial" w:cs="Arial"/>
          <w:bCs/>
          <w:iCs/>
          <w:sz w:val="20"/>
          <w:szCs w:val="20"/>
        </w:rPr>
      </w:pPr>
      <w:r>
        <w:rPr>
          <w:noProof/>
        </w:rPr>
        <w:lastRenderedPageBreak/>
        <w:drawing>
          <wp:inline distT="0" distB="0" distL="0" distR="0" wp14:anchorId="5D0BBCC9" wp14:editId="62570C53">
            <wp:extent cx="4211085" cy="3496235"/>
            <wp:effectExtent l="0" t="0" r="0" b="952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22433" cy="3505657"/>
                    </a:xfrm>
                    <a:prstGeom prst="rect">
                      <a:avLst/>
                    </a:prstGeom>
                    <a:noFill/>
                    <a:ln>
                      <a:noFill/>
                    </a:ln>
                  </pic:spPr>
                </pic:pic>
              </a:graphicData>
            </a:graphic>
          </wp:inline>
        </w:drawing>
      </w:r>
    </w:p>
    <w:p w14:paraId="5069448F" w14:textId="39F3670B" w:rsidR="00952FB7" w:rsidRPr="00952FB7" w:rsidRDefault="00952FB7" w:rsidP="0031102E">
      <w:pPr>
        <w:pStyle w:val="Normaalweb"/>
        <w:spacing w:before="0" w:beforeAutospacing="0" w:after="0" w:afterAutospacing="0"/>
        <w:jc w:val="center"/>
        <w:rPr>
          <w:rFonts w:ascii="Arial" w:hAnsi="Arial" w:cs="Arial"/>
          <w:b/>
          <w:iCs/>
          <w:sz w:val="20"/>
          <w:szCs w:val="20"/>
        </w:rPr>
      </w:pPr>
      <w:r w:rsidRPr="00952FB7">
        <w:rPr>
          <w:rFonts w:ascii="Arial" w:hAnsi="Arial" w:cs="Arial"/>
          <w:b/>
          <w:iCs/>
          <w:sz w:val="20"/>
          <w:szCs w:val="20"/>
        </w:rPr>
        <w:t>Joh. Vermeer, “Stadsgezicht op Delft”, ca. 1660</w:t>
      </w:r>
    </w:p>
    <w:p w14:paraId="1C825DA6" w14:textId="77777777" w:rsidR="00701B02" w:rsidRPr="006D377F" w:rsidRDefault="0022628D" w:rsidP="00701B02">
      <w:pPr>
        <w:pStyle w:val="Normaalweb"/>
        <w:jc w:val="both"/>
        <w:rPr>
          <w:rFonts w:ascii="Arial" w:hAnsi="Arial" w:cs="Arial"/>
          <w:sz w:val="20"/>
          <w:szCs w:val="20"/>
        </w:rPr>
      </w:pPr>
      <w:r w:rsidRPr="006D377F">
        <w:rPr>
          <w:rFonts w:ascii="Arial" w:hAnsi="Arial" w:cs="Arial"/>
          <w:sz w:val="20"/>
          <w:szCs w:val="20"/>
        </w:rPr>
        <w:t>Na het rampjaar 1672 stortte ook de schilderijenmarkt in en kwam Vermeer in de geldproblemen. In 1675 leidde dit – volgens zijn vrouw – ertoe dat hij zelf instortte en overleed.</w:t>
      </w:r>
    </w:p>
    <w:p w14:paraId="12C93240" w14:textId="77DE86C9" w:rsidR="00EC4364" w:rsidRPr="006D377F" w:rsidRDefault="00EB48E4" w:rsidP="0031102E">
      <w:pPr>
        <w:pStyle w:val="Bijschrift"/>
        <w:keepNext/>
        <w:spacing w:before="0" w:after="0"/>
        <w:jc w:val="center"/>
        <w:rPr>
          <w:rFonts w:ascii="Arial" w:hAnsi="Arial" w:cs="Arial"/>
        </w:rPr>
      </w:pPr>
      <w:r w:rsidRPr="006D377F">
        <w:rPr>
          <w:rFonts w:ascii="Arial" w:hAnsi="Arial" w:cs="Arial"/>
          <w:b w:val="0"/>
          <w:bCs w:val="0"/>
          <w:noProof/>
        </w:rPr>
        <w:drawing>
          <wp:inline distT="0" distB="0" distL="0" distR="0" wp14:anchorId="11B2C96A" wp14:editId="14BEE95C">
            <wp:extent cx="2672715" cy="2971800"/>
            <wp:effectExtent l="0" t="0" r="0" b="0"/>
            <wp:docPr id="3"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72715" cy="2971800"/>
                    </a:xfrm>
                    <a:prstGeom prst="rect">
                      <a:avLst/>
                    </a:prstGeom>
                    <a:noFill/>
                  </pic:spPr>
                </pic:pic>
              </a:graphicData>
            </a:graphic>
          </wp:inline>
        </w:drawing>
      </w:r>
      <w:r w:rsidR="005125A9" w:rsidRPr="006D377F">
        <w:rPr>
          <w:rFonts w:ascii="Arial" w:hAnsi="Arial" w:cs="Arial"/>
          <w:b w:val="0"/>
          <w:bCs w:val="0"/>
        </w:rPr>
        <w:t xml:space="preserve"> </w:t>
      </w:r>
      <w:r w:rsidR="00952FB7">
        <w:rPr>
          <w:noProof/>
        </w:rPr>
        <w:drawing>
          <wp:inline distT="0" distB="0" distL="0" distR="0" wp14:anchorId="4F34AF33" wp14:editId="0E847C2D">
            <wp:extent cx="2415498" cy="2970842"/>
            <wp:effectExtent l="0" t="0" r="4445" b="127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20139" cy="2976550"/>
                    </a:xfrm>
                    <a:prstGeom prst="rect">
                      <a:avLst/>
                    </a:prstGeom>
                    <a:noFill/>
                    <a:ln>
                      <a:noFill/>
                    </a:ln>
                  </pic:spPr>
                </pic:pic>
              </a:graphicData>
            </a:graphic>
          </wp:inline>
        </w:drawing>
      </w:r>
    </w:p>
    <w:p w14:paraId="4B997566" w14:textId="05867E91" w:rsidR="00E46E17" w:rsidRDefault="00EC4364" w:rsidP="0031102E">
      <w:pPr>
        <w:pStyle w:val="Bijschrift"/>
        <w:spacing w:before="0" w:after="0"/>
        <w:jc w:val="both"/>
        <w:rPr>
          <w:rFonts w:ascii="Arial" w:hAnsi="Arial" w:cs="Arial"/>
        </w:rPr>
      </w:pPr>
      <w:r w:rsidRPr="006D377F">
        <w:rPr>
          <w:rFonts w:ascii="Arial" w:hAnsi="Arial" w:cs="Arial"/>
        </w:rPr>
        <w:t xml:space="preserve">Links: </w:t>
      </w:r>
      <w:r w:rsidR="00E46E17" w:rsidRPr="006D377F">
        <w:rPr>
          <w:rFonts w:ascii="Arial" w:hAnsi="Arial" w:cs="Arial"/>
        </w:rPr>
        <w:t>Huizen werden al veel eerder geschilderd. Rechts: Joh. Vermeer, “Het straatje” ca. 1658,  Rijksmuseum</w:t>
      </w:r>
      <w:r w:rsidR="000F3EEA" w:rsidRPr="006D377F">
        <w:rPr>
          <w:rFonts w:ascii="Arial" w:hAnsi="Arial" w:cs="Arial"/>
        </w:rPr>
        <w:t>.</w:t>
      </w:r>
    </w:p>
    <w:p w14:paraId="13B2417E" w14:textId="77777777" w:rsidR="0031102E" w:rsidRPr="0031102E" w:rsidRDefault="0031102E" w:rsidP="0031102E"/>
    <w:p w14:paraId="27241CA1" w14:textId="1087B0B8" w:rsidR="00952FB7" w:rsidRPr="00952FB7" w:rsidRDefault="00952FB7" w:rsidP="00184118">
      <w:pPr>
        <w:shd w:val="clear" w:color="auto" w:fill="FFFFFF"/>
        <w:spacing w:after="150"/>
        <w:jc w:val="both"/>
        <w:rPr>
          <w:rFonts w:ascii="Arial" w:eastAsia="Times New Roman" w:hAnsi="Arial" w:cs="Arial"/>
          <w:b/>
          <w:bCs/>
          <w:sz w:val="20"/>
        </w:rPr>
      </w:pPr>
      <w:r w:rsidRPr="00952FB7">
        <w:rPr>
          <w:rFonts w:ascii="Arial" w:eastAsia="Times New Roman" w:hAnsi="Arial" w:cs="Arial"/>
          <w:b/>
          <w:bCs/>
          <w:sz w:val="20"/>
        </w:rPr>
        <w:t>“Het Straatje”</w:t>
      </w:r>
      <w:r w:rsidR="00904973" w:rsidRPr="00952FB7">
        <w:rPr>
          <w:rFonts w:ascii="Arial" w:eastAsia="Times New Roman" w:hAnsi="Arial" w:cs="Arial"/>
          <w:b/>
          <w:bCs/>
          <w:sz w:val="20"/>
        </w:rPr>
        <w:tab/>
      </w:r>
    </w:p>
    <w:p w14:paraId="5939B414" w14:textId="4080C576" w:rsidR="00184118" w:rsidRPr="006D377F" w:rsidRDefault="00184118" w:rsidP="00184118">
      <w:pPr>
        <w:shd w:val="clear" w:color="auto" w:fill="FFFFFF"/>
        <w:spacing w:after="150"/>
        <w:jc w:val="both"/>
        <w:rPr>
          <w:rFonts w:ascii="Arial" w:eastAsia="Times New Roman" w:hAnsi="Arial" w:cs="Arial"/>
          <w:sz w:val="20"/>
        </w:rPr>
      </w:pPr>
      <w:r w:rsidRPr="006D377F">
        <w:rPr>
          <w:rFonts w:ascii="Arial" w:eastAsia="Times New Roman" w:hAnsi="Arial" w:cs="Arial"/>
          <w:sz w:val="20"/>
        </w:rPr>
        <w:t xml:space="preserve">Aan een met kinderhoofdjes geplaveid straatje staan twee huizen met een poortje ertussen. In een deuropening zit een vrouw te handwerken; twee kinderen spelen op de stoep. Door een gootje in het plaveisel stroomt </w:t>
      </w:r>
      <w:r w:rsidRPr="006D377F">
        <w:rPr>
          <w:rFonts w:ascii="Arial" w:eastAsia="Times New Roman" w:hAnsi="Arial" w:cs="Arial"/>
          <w:b/>
          <w:i/>
          <w:sz w:val="20"/>
        </w:rPr>
        <w:t>sop</w:t>
      </w:r>
      <w:r w:rsidR="00D27F9B" w:rsidRPr="006D377F">
        <w:rPr>
          <w:rFonts w:ascii="Arial" w:eastAsia="Times New Roman" w:hAnsi="Arial" w:cs="Arial"/>
          <w:b/>
          <w:i/>
          <w:sz w:val="20"/>
        </w:rPr>
        <w:t xml:space="preserve"> </w:t>
      </w:r>
      <w:r w:rsidR="00D27F9B" w:rsidRPr="006D377F">
        <w:rPr>
          <w:rFonts w:ascii="Arial" w:eastAsia="Times New Roman" w:hAnsi="Arial" w:cs="Arial"/>
          <w:sz w:val="20"/>
        </w:rPr>
        <w:t>en wel onze kant op. Dat vraagt om onze aandacht</w:t>
      </w:r>
      <w:r w:rsidRPr="006D377F">
        <w:rPr>
          <w:rFonts w:ascii="Arial" w:eastAsia="Times New Roman" w:hAnsi="Arial" w:cs="Arial"/>
          <w:sz w:val="20"/>
        </w:rPr>
        <w:t xml:space="preserve">: waarschijnlijk heeft de vrouw in het gangetje net haar stoepje geschrobd. Bijna terloops legde Vermeer dit alledaagse moment vast. </w:t>
      </w:r>
    </w:p>
    <w:p w14:paraId="15BE3DEF" w14:textId="77777777" w:rsidR="00184118" w:rsidRPr="006D377F" w:rsidRDefault="00184118" w:rsidP="00184118">
      <w:pPr>
        <w:shd w:val="clear" w:color="auto" w:fill="FFFFFF"/>
        <w:spacing w:after="150"/>
        <w:jc w:val="both"/>
        <w:rPr>
          <w:rFonts w:ascii="Arial" w:eastAsia="Times New Roman" w:hAnsi="Arial" w:cs="Arial"/>
          <w:sz w:val="20"/>
        </w:rPr>
      </w:pPr>
      <w:r w:rsidRPr="006D377F">
        <w:rPr>
          <w:rFonts w:ascii="Arial" w:eastAsia="Times New Roman" w:hAnsi="Arial" w:cs="Arial"/>
          <w:sz w:val="20"/>
        </w:rPr>
        <w:t>Het straatje dat Vermeer schilderde is wereldberoemd</w:t>
      </w:r>
      <w:r w:rsidR="00292FEF" w:rsidRPr="006D377F">
        <w:rPr>
          <w:rFonts w:ascii="Arial" w:eastAsia="Times New Roman" w:hAnsi="Arial" w:cs="Arial"/>
          <w:sz w:val="20"/>
        </w:rPr>
        <w:t>,</w:t>
      </w:r>
      <w:r w:rsidRPr="006D377F">
        <w:rPr>
          <w:rFonts w:ascii="Arial" w:eastAsia="Times New Roman" w:hAnsi="Arial" w:cs="Arial"/>
          <w:sz w:val="20"/>
        </w:rPr>
        <w:t xml:space="preserve"> maar tegelijk onbekend. Het is onduidelijk welke plek is afgebeeld en of het straatje wel echt heeft bestaan. </w:t>
      </w:r>
      <w:r w:rsidR="00E46E17" w:rsidRPr="006D377F">
        <w:rPr>
          <w:rFonts w:ascii="Arial" w:eastAsia="Times New Roman" w:hAnsi="Arial" w:cs="Arial"/>
          <w:sz w:val="20"/>
        </w:rPr>
        <w:t xml:space="preserve">(Hoewel moderne </w:t>
      </w:r>
      <w:r w:rsidR="00E46E17" w:rsidRPr="006D377F">
        <w:rPr>
          <w:rFonts w:ascii="Arial" w:eastAsia="Times New Roman" w:hAnsi="Arial" w:cs="Arial"/>
          <w:sz w:val="20"/>
        </w:rPr>
        <w:lastRenderedPageBreak/>
        <w:t xml:space="preserve">onderzoekers menen de plek in het echt gevonden te hebben!) </w:t>
      </w:r>
      <w:r w:rsidRPr="006D377F">
        <w:rPr>
          <w:rFonts w:ascii="Arial" w:eastAsia="Times New Roman" w:hAnsi="Arial" w:cs="Arial"/>
          <w:sz w:val="20"/>
        </w:rPr>
        <w:t>Belangrijker dan de locatie is de atmosfeer van dit schilderij. De vrouwen werken vlijtig en de kinderen gaan op in hun spel. Het geheel straalt rust en geborgenheid uit.</w:t>
      </w:r>
    </w:p>
    <w:p w14:paraId="2829F75C" w14:textId="1283102B" w:rsidR="00E46E17" w:rsidRPr="006D377F" w:rsidRDefault="00E46E17" w:rsidP="00C90BA0">
      <w:pPr>
        <w:jc w:val="both"/>
        <w:rPr>
          <w:rFonts w:ascii="Arial" w:hAnsi="Arial" w:cs="Arial"/>
          <w:b/>
          <w:sz w:val="20"/>
        </w:rPr>
      </w:pPr>
      <w:r w:rsidRPr="006D377F">
        <w:rPr>
          <w:rFonts w:ascii="Arial" w:hAnsi="Arial" w:cs="Arial"/>
          <w:b/>
          <w:sz w:val="20"/>
        </w:rPr>
        <w:t>Huiselijke interieurs</w:t>
      </w:r>
      <w:r w:rsidR="000518C1" w:rsidRPr="006D377F">
        <w:rPr>
          <w:rFonts w:ascii="Arial" w:hAnsi="Arial" w:cs="Arial"/>
          <w:b/>
          <w:sz w:val="20"/>
        </w:rPr>
        <w:t xml:space="preserve">: </w:t>
      </w:r>
      <w:r w:rsidR="006430E8">
        <w:rPr>
          <w:rFonts w:ascii="Arial" w:hAnsi="Arial" w:cs="Arial"/>
          <w:b/>
          <w:sz w:val="20"/>
        </w:rPr>
        <w:t>op bezoek</w:t>
      </w:r>
      <w:r w:rsidR="00102979" w:rsidRPr="006D377F">
        <w:rPr>
          <w:rFonts w:ascii="Arial" w:hAnsi="Arial" w:cs="Arial"/>
          <w:b/>
          <w:sz w:val="20"/>
        </w:rPr>
        <w:t xml:space="preserve"> bij Pieter de Hoogh (1629-1684)</w:t>
      </w:r>
    </w:p>
    <w:p w14:paraId="6D034FCC" w14:textId="77777777" w:rsidR="0012188E" w:rsidRPr="006D377F" w:rsidRDefault="0012188E" w:rsidP="00C90BA0">
      <w:pPr>
        <w:jc w:val="both"/>
        <w:rPr>
          <w:rFonts w:ascii="Arial" w:hAnsi="Arial" w:cs="Arial"/>
          <w:sz w:val="20"/>
        </w:rPr>
      </w:pPr>
      <w:r w:rsidRPr="006D377F">
        <w:rPr>
          <w:rFonts w:ascii="Arial" w:hAnsi="Arial" w:cs="Arial"/>
          <w:sz w:val="20"/>
        </w:rPr>
        <w:t>We zien een moeder met een kind voor een kelderraampje. We kunnen veel details waarnemen. Zo zien we dat de plint</w:t>
      </w:r>
      <w:r w:rsidR="000518C1" w:rsidRPr="006D377F">
        <w:rPr>
          <w:rFonts w:ascii="Arial" w:hAnsi="Arial" w:cs="Arial"/>
          <w:sz w:val="20"/>
        </w:rPr>
        <w:t xml:space="preserve"> rechts van</w:t>
      </w:r>
      <w:r w:rsidRPr="006D377F">
        <w:rPr>
          <w:rFonts w:ascii="Arial" w:hAnsi="Arial" w:cs="Arial"/>
          <w:sz w:val="20"/>
        </w:rPr>
        <w:t xml:space="preserve"> het kindje bestaat uit tegeltjes van Delfts Blauw. Dat deed men blijkbaar zo. We kijken door de deur rechts en zien een doorkijkje; eerst naar een kamer en verder naar de straat. Er hangt een schilderij aan de muur. Een portret van de heer des huizes? Wie weet. Maar waarom zou de stoel op een houten vlonder staan</w:t>
      </w:r>
      <w:r w:rsidR="000F3EEA" w:rsidRPr="006D377F">
        <w:rPr>
          <w:rFonts w:ascii="Arial" w:hAnsi="Arial" w:cs="Arial"/>
          <w:sz w:val="20"/>
        </w:rPr>
        <w:t>?</w:t>
      </w:r>
      <w:r w:rsidRPr="006D377F">
        <w:rPr>
          <w:rFonts w:ascii="Arial" w:hAnsi="Arial" w:cs="Arial"/>
          <w:sz w:val="20"/>
        </w:rPr>
        <w:t xml:space="preserve"> Ongetwijfeld om twee redenen:</w:t>
      </w:r>
    </w:p>
    <w:p w14:paraId="33193AF9" w14:textId="77777777" w:rsidR="0012188E" w:rsidRPr="006D377F" w:rsidRDefault="0012188E" w:rsidP="0012188E">
      <w:pPr>
        <w:numPr>
          <w:ilvl w:val="0"/>
          <w:numId w:val="19"/>
        </w:numPr>
        <w:jc w:val="both"/>
        <w:rPr>
          <w:rFonts w:ascii="Arial" w:hAnsi="Arial" w:cs="Arial"/>
          <w:sz w:val="20"/>
        </w:rPr>
      </w:pPr>
      <w:r w:rsidRPr="006D377F">
        <w:rPr>
          <w:rFonts w:ascii="Arial" w:hAnsi="Arial" w:cs="Arial"/>
          <w:sz w:val="20"/>
        </w:rPr>
        <w:t>je hebt zo een beter uitzicht op wat in de straat voorbij komt</w:t>
      </w:r>
    </w:p>
    <w:p w14:paraId="69F831A7" w14:textId="77777777" w:rsidR="0012188E" w:rsidRPr="006D377F" w:rsidRDefault="0012188E" w:rsidP="0012188E">
      <w:pPr>
        <w:numPr>
          <w:ilvl w:val="0"/>
          <w:numId w:val="19"/>
        </w:numPr>
        <w:jc w:val="both"/>
        <w:rPr>
          <w:rFonts w:ascii="Arial" w:hAnsi="Arial" w:cs="Arial"/>
          <w:sz w:val="20"/>
        </w:rPr>
      </w:pPr>
      <w:r w:rsidRPr="006D377F">
        <w:rPr>
          <w:rFonts w:ascii="Arial" w:hAnsi="Arial" w:cs="Arial"/>
          <w:sz w:val="20"/>
        </w:rPr>
        <w:t>zo heb je altijd lekker warme voeten! Want die tegels zijn koud.</w:t>
      </w:r>
    </w:p>
    <w:p w14:paraId="7195D3A5" w14:textId="77777777" w:rsidR="001B4AD2" w:rsidRPr="006D377F" w:rsidRDefault="001B4AD2" w:rsidP="00C90BA0">
      <w:pPr>
        <w:jc w:val="both"/>
        <w:rPr>
          <w:rFonts w:ascii="Arial" w:hAnsi="Arial" w:cs="Arial"/>
          <w:b/>
          <w:sz w:val="20"/>
        </w:rPr>
      </w:pPr>
    </w:p>
    <w:p w14:paraId="575465F0" w14:textId="3CCA1D9C" w:rsidR="00E46E17" w:rsidRPr="006D377F" w:rsidRDefault="006430E8" w:rsidP="00E46E17">
      <w:pPr>
        <w:jc w:val="center"/>
        <w:rPr>
          <w:rFonts w:ascii="Arial" w:hAnsi="Arial" w:cs="Arial"/>
          <w:b/>
          <w:sz w:val="20"/>
          <w:lang w:val="en-GB"/>
        </w:rPr>
      </w:pPr>
      <w:r>
        <w:rPr>
          <w:noProof/>
        </w:rPr>
        <w:drawing>
          <wp:inline distT="0" distB="0" distL="0" distR="0" wp14:anchorId="1E48FB74" wp14:editId="72A072C0">
            <wp:extent cx="4950012" cy="5304350"/>
            <wp:effectExtent l="0" t="0" r="317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50348" cy="5304710"/>
                    </a:xfrm>
                    <a:prstGeom prst="rect">
                      <a:avLst/>
                    </a:prstGeom>
                    <a:noFill/>
                    <a:ln>
                      <a:noFill/>
                    </a:ln>
                  </pic:spPr>
                </pic:pic>
              </a:graphicData>
            </a:graphic>
          </wp:inline>
        </w:drawing>
      </w:r>
    </w:p>
    <w:p w14:paraId="5BD77FED" w14:textId="50F51610" w:rsidR="00E46E17" w:rsidRDefault="00E46E17" w:rsidP="00E46E17">
      <w:pPr>
        <w:jc w:val="both"/>
        <w:rPr>
          <w:rFonts w:ascii="Arial" w:hAnsi="Arial" w:cs="Arial"/>
          <w:b/>
          <w:bCs/>
          <w:sz w:val="20"/>
        </w:rPr>
      </w:pPr>
      <w:r w:rsidRPr="006D377F">
        <w:rPr>
          <w:rFonts w:ascii="Arial" w:hAnsi="Arial" w:cs="Arial"/>
          <w:b/>
          <w:bCs/>
          <w:sz w:val="20"/>
        </w:rPr>
        <w:t>Pieter de Hoogh “Vrouw met kind in kelderkamer” ca. 1658, Rijksmuseum</w:t>
      </w:r>
    </w:p>
    <w:p w14:paraId="655C4FDB" w14:textId="217081EA" w:rsidR="002C472D" w:rsidRDefault="002C472D" w:rsidP="00E46E17">
      <w:pPr>
        <w:jc w:val="both"/>
        <w:rPr>
          <w:rFonts w:ascii="Arial" w:hAnsi="Arial" w:cs="Arial"/>
          <w:b/>
          <w:bCs/>
          <w:sz w:val="20"/>
        </w:rPr>
      </w:pPr>
    </w:p>
    <w:p w14:paraId="0EF0BCCB" w14:textId="04DB38C5" w:rsidR="002C472D" w:rsidRPr="006D377F" w:rsidRDefault="002C472D" w:rsidP="002C472D">
      <w:pPr>
        <w:jc w:val="both"/>
        <w:rPr>
          <w:rFonts w:ascii="Arial" w:hAnsi="Arial" w:cs="Arial"/>
          <w:b/>
          <w:sz w:val="20"/>
        </w:rPr>
      </w:pPr>
      <w:r w:rsidRPr="006D377F">
        <w:rPr>
          <w:rFonts w:ascii="Arial" w:hAnsi="Arial" w:cs="Arial"/>
          <w:b/>
          <w:sz w:val="20"/>
        </w:rPr>
        <w:t>Hoe kregen ze die vloertegels toch zo mooi exact?</w:t>
      </w:r>
      <w:r>
        <w:rPr>
          <w:rFonts w:ascii="Arial" w:hAnsi="Arial" w:cs="Arial"/>
          <w:b/>
          <w:sz w:val="20"/>
        </w:rPr>
        <w:t xml:space="preserve"> (zie volgende bladzijde)</w:t>
      </w:r>
    </w:p>
    <w:p w14:paraId="448781C6" w14:textId="77777777" w:rsidR="002C472D" w:rsidRPr="006D377F" w:rsidRDefault="002C472D" w:rsidP="002C472D">
      <w:pPr>
        <w:jc w:val="both"/>
        <w:rPr>
          <w:rFonts w:ascii="Arial" w:hAnsi="Arial" w:cs="Arial"/>
          <w:sz w:val="20"/>
        </w:rPr>
      </w:pPr>
      <w:r w:rsidRPr="006D377F">
        <w:rPr>
          <w:rFonts w:ascii="Arial" w:hAnsi="Arial" w:cs="Arial"/>
          <w:sz w:val="20"/>
        </w:rPr>
        <w:t>Perspectief is nu heel belangrijk. Het moet kloppen! Om tot de vloertegels te komen, op onderstaande afbeelding was een perspectivisch trucje nodig…….</w:t>
      </w:r>
    </w:p>
    <w:p w14:paraId="1D8A7474" w14:textId="77777777" w:rsidR="002C472D" w:rsidRPr="006D377F" w:rsidRDefault="002C472D" w:rsidP="002C472D">
      <w:pPr>
        <w:jc w:val="both"/>
        <w:rPr>
          <w:rFonts w:ascii="Arial" w:hAnsi="Arial" w:cs="Arial"/>
          <w:sz w:val="20"/>
        </w:rPr>
      </w:pPr>
      <w:r w:rsidRPr="006D377F">
        <w:rPr>
          <w:rFonts w:ascii="Arial" w:hAnsi="Arial" w:cs="Arial"/>
          <w:sz w:val="20"/>
        </w:rPr>
        <w:t>Met twee spijkers in de muur aan weerszijden en met twee strak gespannen touwtjes had je twee lijnen naar de beide perspectivische verdwijnpunten!</w:t>
      </w:r>
    </w:p>
    <w:p w14:paraId="63A252B7" w14:textId="77777777" w:rsidR="002C472D" w:rsidRPr="006D377F" w:rsidRDefault="002C472D" w:rsidP="002C472D">
      <w:pPr>
        <w:jc w:val="both"/>
        <w:rPr>
          <w:rFonts w:ascii="Arial" w:hAnsi="Arial" w:cs="Arial"/>
          <w:sz w:val="20"/>
        </w:rPr>
      </w:pPr>
    </w:p>
    <w:p w14:paraId="7434C36C" w14:textId="77777777" w:rsidR="002C472D" w:rsidRPr="006D377F" w:rsidRDefault="002C472D" w:rsidP="00E46E17">
      <w:pPr>
        <w:jc w:val="both"/>
        <w:rPr>
          <w:rFonts w:ascii="Arial" w:hAnsi="Arial" w:cs="Arial"/>
          <w:b/>
          <w:sz w:val="20"/>
        </w:rPr>
      </w:pPr>
    </w:p>
    <w:p w14:paraId="75539BD5" w14:textId="32AC16F4" w:rsidR="008962EC" w:rsidRPr="006D377F" w:rsidRDefault="00EB48E4" w:rsidP="0012188E">
      <w:pPr>
        <w:jc w:val="center"/>
        <w:rPr>
          <w:rFonts w:ascii="Arial" w:hAnsi="Arial" w:cs="Arial"/>
          <w:b/>
          <w:sz w:val="20"/>
        </w:rPr>
      </w:pPr>
      <w:r w:rsidRPr="006D377F">
        <w:rPr>
          <w:rFonts w:ascii="Arial" w:hAnsi="Arial" w:cs="Arial"/>
          <w:b/>
          <w:noProof/>
          <w:sz w:val="20"/>
        </w:rPr>
        <w:lastRenderedPageBreak/>
        <w:drawing>
          <wp:inline distT="0" distB="0" distL="0" distR="0" wp14:anchorId="12E5A1A8" wp14:editId="5AACCFC8">
            <wp:extent cx="6304915" cy="2945130"/>
            <wp:effectExtent l="0" t="0" r="0" b="0"/>
            <wp:docPr id="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4915" cy="2945130"/>
                    </a:xfrm>
                    <a:prstGeom prst="rect">
                      <a:avLst/>
                    </a:prstGeom>
                    <a:noFill/>
                  </pic:spPr>
                </pic:pic>
              </a:graphicData>
            </a:graphic>
          </wp:inline>
        </w:drawing>
      </w:r>
    </w:p>
    <w:p w14:paraId="238E3A6F" w14:textId="77777777" w:rsidR="0012188E" w:rsidRPr="006D377F" w:rsidRDefault="0012188E" w:rsidP="0012188E">
      <w:pPr>
        <w:jc w:val="center"/>
        <w:rPr>
          <w:rFonts w:ascii="Arial" w:hAnsi="Arial" w:cs="Arial"/>
          <w:b/>
          <w:sz w:val="20"/>
        </w:rPr>
      </w:pPr>
      <w:r w:rsidRPr="006D377F">
        <w:rPr>
          <w:rFonts w:ascii="Arial" w:hAnsi="Arial" w:cs="Arial"/>
          <w:b/>
          <w:sz w:val="20"/>
        </w:rPr>
        <w:t>Perspectivische opbouw van vloertegels</w:t>
      </w:r>
    </w:p>
    <w:p w14:paraId="31F59378" w14:textId="77777777" w:rsidR="00184118" w:rsidRPr="006D377F" w:rsidRDefault="00741CD4" w:rsidP="00C90BA0">
      <w:pPr>
        <w:jc w:val="both"/>
        <w:rPr>
          <w:rFonts w:ascii="Arial" w:hAnsi="Arial" w:cs="Arial"/>
          <w:b/>
          <w:sz w:val="20"/>
          <w:u w:val="single"/>
        </w:rPr>
      </w:pPr>
      <w:r w:rsidRPr="006D377F">
        <w:rPr>
          <w:rFonts w:ascii="Arial" w:hAnsi="Arial" w:cs="Arial"/>
          <w:b/>
          <w:sz w:val="20"/>
          <w:u w:val="single"/>
        </w:rPr>
        <w:t xml:space="preserve">5. </w:t>
      </w:r>
      <w:r w:rsidR="00936796" w:rsidRPr="006D377F">
        <w:rPr>
          <w:rFonts w:ascii="Arial" w:hAnsi="Arial" w:cs="Arial"/>
          <w:b/>
          <w:sz w:val="20"/>
          <w:u w:val="single"/>
        </w:rPr>
        <w:t>Huiselijke taferelen</w:t>
      </w:r>
    </w:p>
    <w:p w14:paraId="35273CCF" w14:textId="77777777" w:rsidR="00C90BA0" w:rsidRPr="006D377F" w:rsidRDefault="00C90BA0" w:rsidP="00C90BA0">
      <w:pPr>
        <w:jc w:val="both"/>
        <w:rPr>
          <w:rFonts w:ascii="Arial" w:hAnsi="Arial" w:cs="Arial"/>
          <w:sz w:val="20"/>
        </w:rPr>
      </w:pPr>
      <w:r w:rsidRPr="006D377F">
        <w:rPr>
          <w:rFonts w:ascii="Arial" w:hAnsi="Arial" w:cs="Arial"/>
          <w:sz w:val="20"/>
        </w:rPr>
        <w:t xml:space="preserve">Nooit werden er zoveel </w:t>
      </w:r>
      <w:r w:rsidRPr="006D377F">
        <w:rPr>
          <w:rFonts w:ascii="Arial" w:hAnsi="Arial" w:cs="Arial"/>
          <w:b/>
          <w:bCs/>
          <w:i/>
          <w:iCs/>
          <w:sz w:val="20"/>
        </w:rPr>
        <w:t>huiselijke tafereeltjes</w:t>
      </w:r>
      <w:r w:rsidRPr="006D377F">
        <w:rPr>
          <w:rFonts w:ascii="Arial" w:hAnsi="Arial" w:cs="Arial"/>
          <w:sz w:val="20"/>
        </w:rPr>
        <w:t xml:space="preserve"> geschilderd als in de Nederlandse 17</w:t>
      </w:r>
      <w:r w:rsidRPr="006D377F">
        <w:rPr>
          <w:rFonts w:ascii="Arial" w:hAnsi="Arial" w:cs="Arial"/>
          <w:sz w:val="20"/>
          <w:vertAlign w:val="superscript"/>
        </w:rPr>
        <w:t>e</w:t>
      </w:r>
      <w:r w:rsidRPr="006D377F">
        <w:rPr>
          <w:rFonts w:ascii="Arial" w:hAnsi="Arial" w:cs="Arial"/>
          <w:sz w:val="20"/>
        </w:rPr>
        <w:t xml:space="preserve"> eeuw. Je ziet dan tot in de kleinste details hoe de Nederlandse burger leefde en woonde. </w:t>
      </w:r>
    </w:p>
    <w:p w14:paraId="3D549F5A" w14:textId="77777777" w:rsidR="000518C1" w:rsidRPr="006D377F" w:rsidRDefault="00E75CAB" w:rsidP="000F3EEA">
      <w:pPr>
        <w:jc w:val="both"/>
        <w:rPr>
          <w:rFonts w:ascii="Arial" w:hAnsi="Arial" w:cs="Arial"/>
          <w:b/>
          <w:bCs/>
          <w:sz w:val="20"/>
        </w:rPr>
      </w:pPr>
      <w:r w:rsidRPr="006D377F">
        <w:rPr>
          <w:rFonts w:ascii="Arial" w:hAnsi="Arial" w:cs="Arial"/>
          <w:sz w:val="20"/>
        </w:rPr>
        <w:br/>
      </w:r>
      <w:r w:rsidR="000518C1" w:rsidRPr="006D377F">
        <w:rPr>
          <w:rFonts w:ascii="Arial" w:hAnsi="Arial" w:cs="Arial"/>
          <w:b/>
          <w:bCs/>
          <w:sz w:val="20"/>
        </w:rPr>
        <w:t xml:space="preserve">Het </w:t>
      </w:r>
      <w:r w:rsidR="008717A6" w:rsidRPr="006D377F">
        <w:rPr>
          <w:rFonts w:ascii="Arial" w:hAnsi="Arial" w:cs="Arial"/>
          <w:b/>
          <w:bCs/>
          <w:sz w:val="20"/>
        </w:rPr>
        <w:t>“</w:t>
      </w:r>
      <w:r w:rsidR="000518C1" w:rsidRPr="006D377F">
        <w:rPr>
          <w:rFonts w:ascii="Arial" w:hAnsi="Arial" w:cs="Arial"/>
          <w:b/>
          <w:bCs/>
          <w:sz w:val="20"/>
        </w:rPr>
        <w:t>huishouden van Jan Steen</w:t>
      </w:r>
      <w:r w:rsidR="008717A6" w:rsidRPr="006D377F">
        <w:rPr>
          <w:rFonts w:ascii="Arial" w:hAnsi="Arial" w:cs="Arial"/>
          <w:b/>
          <w:bCs/>
          <w:sz w:val="20"/>
        </w:rPr>
        <w:t>”</w:t>
      </w:r>
      <w:r w:rsidR="000518C1" w:rsidRPr="006D377F">
        <w:rPr>
          <w:rFonts w:ascii="Arial" w:hAnsi="Arial" w:cs="Arial"/>
          <w:b/>
          <w:bCs/>
          <w:sz w:val="20"/>
        </w:rPr>
        <w:t xml:space="preserve"> en </w:t>
      </w:r>
      <w:r w:rsidR="000518C1" w:rsidRPr="006D377F">
        <w:rPr>
          <w:rFonts w:ascii="Arial" w:hAnsi="Arial" w:cs="Arial"/>
          <w:b/>
          <w:bCs/>
          <w:i/>
          <w:iCs/>
          <w:sz w:val="20"/>
        </w:rPr>
        <w:t>“Ter lering ende vermaek”</w:t>
      </w:r>
    </w:p>
    <w:p w14:paraId="7272047A" w14:textId="77777777" w:rsidR="000518C1" w:rsidRPr="006D377F" w:rsidRDefault="000518C1" w:rsidP="000F3EEA">
      <w:pPr>
        <w:jc w:val="both"/>
        <w:rPr>
          <w:rFonts w:ascii="Arial" w:hAnsi="Arial" w:cs="Arial"/>
          <w:sz w:val="20"/>
        </w:rPr>
      </w:pPr>
      <w:r w:rsidRPr="006D377F">
        <w:rPr>
          <w:rFonts w:ascii="Arial" w:hAnsi="Arial" w:cs="Arial"/>
          <w:sz w:val="20"/>
        </w:rPr>
        <w:t>Jan Steen</w:t>
      </w:r>
      <w:r w:rsidR="008717A6" w:rsidRPr="006D377F">
        <w:rPr>
          <w:rFonts w:ascii="Arial" w:hAnsi="Arial" w:cs="Arial"/>
          <w:sz w:val="20"/>
        </w:rPr>
        <w:t xml:space="preserve"> (1626-1679)</w:t>
      </w:r>
      <w:r w:rsidRPr="006D377F">
        <w:rPr>
          <w:rFonts w:ascii="Arial" w:hAnsi="Arial" w:cs="Arial"/>
          <w:sz w:val="20"/>
        </w:rPr>
        <w:t xml:space="preserve">. Zijn schilderijen zijn van een heel andere orde. Het leeft; het bruist, er is heel veel te zien op zijn schilderijen, die ons vertellen hoe er in zijn tijd geleefd werd en vooral: hoe er feest gevierd werd! </w:t>
      </w:r>
    </w:p>
    <w:p w14:paraId="1B22B2C9" w14:textId="77777777" w:rsidR="000518C1" w:rsidRPr="006D377F" w:rsidRDefault="000518C1" w:rsidP="000518C1">
      <w:pPr>
        <w:jc w:val="both"/>
        <w:rPr>
          <w:rFonts w:ascii="Arial" w:hAnsi="Arial" w:cs="Arial"/>
          <w:sz w:val="20"/>
        </w:rPr>
      </w:pPr>
    </w:p>
    <w:p w14:paraId="1D31833E" w14:textId="112AF626" w:rsidR="000518C1" w:rsidRPr="006D377F" w:rsidRDefault="00EB48E4" w:rsidP="0031102E">
      <w:pPr>
        <w:keepNext/>
        <w:jc w:val="center"/>
        <w:rPr>
          <w:rFonts w:ascii="Arial" w:hAnsi="Arial" w:cs="Arial"/>
          <w:b/>
          <w:bCs/>
          <w:sz w:val="20"/>
        </w:rPr>
      </w:pPr>
      <w:r w:rsidRPr="006D377F">
        <w:rPr>
          <w:rFonts w:ascii="Arial" w:hAnsi="Arial" w:cs="Arial"/>
          <w:noProof/>
          <w:sz w:val="20"/>
        </w:rPr>
        <w:drawing>
          <wp:inline distT="0" distB="0" distL="0" distR="0" wp14:anchorId="715414A8" wp14:editId="49BE796E">
            <wp:extent cx="3095438" cy="2401321"/>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5543" cy="2409160"/>
                    </a:xfrm>
                    <a:prstGeom prst="rect">
                      <a:avLst/>
                    </a:prstGeom>
                    <a:noFill/>
                    <a:ln>
                      <a:noFill/>
                    </a:ln>
                  </pic:spPr>
                </pic:pic>
              </a:graphicData>
            </a:graphic>
          </wp:inline>
        </w:drawing>
      </w:r>
      <w:r w:rsidR="008717A6" w:rsidRPr="006D377F">
        <w:rPr>
          <w:rFonts w:ascii="Arial" w:hAnsi="Arial" w:cs="Arial"/>
          <w:sz w:val="20"/>
        </w:rPr>
        <w:t xml:space="preserve"> </w:t>
      </w:r>
      <w:r w:rsidRPr="006D377F">
        <w:rPr>
          <w:rFonts w:ascii="Arial" w:hAnsi="Arial" w:cs="Arial"/>
          <w:noProof/>
          <w:sz w:val="20"/>
        </w:rPr>
        <w:drawing>
          <wp:inline distT="0" distB="0" distL="0" distR="0" wp14:anchorId="41A971C2" wp14:editId="1B4FD422">
            <wp:extent cx="2075290" cy="2420525"/>
            <wp:effectExtent l="0" t="0" r="1270" b="0"/>
            <wp:docPr id="32" name="fancybox-img" descr="5 december: Sinterklaasav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5 december: Sinterklaasavon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79279" cy="2425178"/>
                    </a:xfrm>
                    <a:prstGeom prst="rect">
                      <a:avLst/>
                    </a:prstGeom>
                    <a:noFill/>
                    <a:ln>
                      <a:noFill/>
                    </a:ln>
                  </pic:spPr>
                </pic:pic>
              </a:graphicData>
            </a:graphic>
          </wp:inline>
        </w:drawing>
      </w:r>
    </w:p>
    <w:p w14:paraId="0F849A2C" w14:textId="388736D2" w:rsidR="000518C1" w:rsidRDefault="000518C1" w:rsidP="0031102E">
      <w:pPr>
        <w:pStyle w:val="Normaalweb"/>
        <w:spacing w:before="0" w:beforeAutospacing="0" w:after="0" w:afterAutospacing="0"/>
        <w:jc w:val="both"/>
        <w:rPr>
          <w:rFonts w:ascii="Arial" w:hAnsi="Arial" w:cs="Arial"/>
          <w:b/>
          <w:bCs/>
          <w:sz w:val="20"/>
          <w:szCs w:val="20"/>
        </w:rPr>
      </w:pPr>
      <w:r w:rsidRPr="006D377F">
        <w:rPr>
          <w:rFonts w:ascii="Arial" w:hAnsi="Arial" w:cs="Arial"/>
          <w:b/>
          <w:bCs/>
          <w:sz w:val="20"/>
          <w:szCs w:val="20"/>
        </w:rPr>
        <w:t xml:space="preserve">Links: Jan Steen “Het vrolijke huisgezin”(1668) Een vrolijke familie aan een tafel. </w:t>
      </w:r>
    </w:p>
    <w:p w14:paraId="364EEB09" w14:textId="77777777" w:rsidR="0031102E" w:rsidRPr="006D377F" w:rsidRDefault="0031102E" w:rsidP="0031102E">
      <w:pPr>
        <w:pStyle w:val="Normaalweb"/>
        <w:spacing w:before="0" w:beforeAutospacing="0" w:after="0" w:afterAutospacing="0"/>
        <w:jc w:val="both"/>
        <w:rPr>
          <w:rFonts w:ascii="Arial" w:hAnsi="Arial" w:cs="Arial"/>
          <w:b/>
          <w:bCs/>
          <w:sz w:val="20"/>
          <w:szCs w:val="20"/>
        </w:rPr>
      </w:pPr>
    </w:p>
    <w:p w14:paraId="6D1B49BF" w14:textId="77777777" w:rsidR="00157930" w:rsidRPr="006D377F" w:rsidRDefault="00157930" w:rsidP="0031102E">
      <w:pPr>
        <w:pStyle w:val="Normaalweb"/>
        <w:spacing w:before="0" w:beforeAutospacing="0" w:after="0" w:afterAutospacing="0"/>
        <w:jc w:val="both"/>
        <w:rPr>
          <w:rFonts w:ascii="Arial" w:hAnsi="Arial" w:cs="Arial"/>
          <w:b/>
          <w:bCs/>
          <w:sz w:val="20"/>
          <w:szCs w:val="20"/>
        </w:rPr>
      </w:pPr>
      <w:r w:rsidRPr="006D377F">
        <w:rPr>
          <w:rFonts w:ascii="Arial" w:hAnsi="Arial" w:cs="Arial"/>
          <w:b/>
          <w:bCs/>
          <w:sz w:val="20"/>
          <w:szCs w:val="20"/>
        </w:rPr>
        <w:t>Rechts: Jan Steen, “Het Sint Nicolaas-feest”</w:t>
      </w:r>
    </w:p>
    <w:p w14:paraId="4AE91454" w14:textId="77777777" w:rsidR="000518C1" w:rsidRPr="006D377F" w:rsidRDefault="000518C1" w:rsidP="0031102E">
      <w:pPr>
        <w:pStyle w:val="Normaalweb"/>
        <w:spacing w:before="0" w:beforeAutospacing="0" w:after="0" w:afterAutospacing="0"/>
        <w:jc w:val="both"/>
        <w:rPr>
          <w:rFonts w:ascii="Arial" w:hAnsi="Arial" w:cs="Arial"/>
          <w:bCs/>
          <w:iCs/>
          <w:sz w:val="20"/>
          <w:szCs w:val="20"/>
        </w:rPr>
      </w:pPr>
      <w:r w:rsidRPr="006D377F">
        <w:rPr>
          <w:rFonts w:ascii="Arial" w:hAnsi="Arial" w:cs="Arial"/>
          <w:bCs/>
          <w:sz w:val="20"/>
          <w:szCs w:val="20"/>
        </w:rPr>
        <w:t xml:space="preserve">Jong en oud maken uitbundig plezier: moeder en grootmoeder zingen een lied, twee zonen maken muziek, terwijl hun broers en een zusje een pijpje roken. Vader heeft zijn vioolspel gestaakt en heft uitgelaten het glas. Zijn voorbeeld wordt gevolgd door de kleintjes op de voorgrond, die ook al aan de wijn zijn. Dit is één van de bekendste schilderijen van Jan Steen. Maar ook hier zit een symbolische boodschap </w:t>
      </w:r>
      <w:r w:rsidR="005927D5" w:rsidRPr="006D377F">
        <w:rPr>
          <w:rFonts w:ascii="Arial" w:hAnsi="Arial" w:cs="Arial"/>
          <w:bCs/>
          <w:sz w:val="20"/>
          <w:szCs w:val="20"/>
        </w:rPr>
        <w:t xml:space="preserve">in </w:t>
      </w:r>
      <w:r w:rsidRPr="006D377F">
        <w:rPr>
          <w:rFonts w:ascii="Arial" w:hAnsi="Arial" w:cs="Arial"/>
          <w:bCs/>
          <w:sz w:val="20"/>
          <w:szCs w:val="20"/>
        </w:rPr>
        <w:t>verstopt</w:t>
      </w:r>
      <w:r w:rsidR="005927D5" w:rsidRPr="006D377F">
        <w:rPr>
          <w:rFonts w:ascii="Arial" w:hAnsi="Arial" w:cs="Arial"/>
          <w:bCs/>
          <w:sz w:val="20"/>
          <w:szCs w:val="20"/>
        </w:rPr>
        <w:t>.</w:t>
      </w:r>
      <w:r w:rsidRPr="006D377F">
        <w:rPr>
          <w:rFonts w:ascii="Arial" w:hAnsi="Arial" w:cs="Arial"/>
          <w:bCs/>
          <w:sz w:val="20"/>
          <w:szCs w:val="20"/>
        </w:rPr>
        <w:t xml:space="preserve"> Want het laat zien hoe het niet moet. Je kunt er van leren dat het niet goed is kinderen aan het roken te zetten en wijn te laten drinken. En toch is het zo leuk om naar te kijken! Dat noemde men </w:t>
      </w:r>
      <w:r w:rsidRPr="006D377F">
        <w:rPr>
          <w:rFonts w:ascii="Arial" w:hAnsi="Arial" w:cs="Arial"/>
          <w:b/>
          <w:bCs/>
          <w:i/>
          <w:iCs/>
          <w:sz w:val="20"/>
          <w:szCs w:val="20"/>
        </w:rPr>
        <w:t>“ter lering ende vermaek”</w:t>
      </w:r>
      <w:r w:rsidRPr="006D377F">
        <w:rPr>
          <w:rFonts w:ascii="Arial" w:hAnsi="Arial" w:cs="Arial"/>
          <w:bCs/>
          <w:iCs/>
          <w:sz w:val="20"/>
          <w:szCs w:val="20"/>
        </w:rPr>
        <w:t xml:space="preserve">! </w:t>
      </w:r>
    </w:p>
    <w:p w14:paraId="6ABDC2BD" w14:textId="77777777" w:rsidR="005927D5" w:rsidRPr="006D377F" w:rsidRDefault="005927D5" w:rsidP="0031102E">
      <w:pPr>
        <w:pStyle w:val="Normaalweb"/>
        <w:rPr>
          <w:rFonts w:ascii="Arial" w:hAnsi="Arial" w:cs="Arial"/>
          <w:sz w:val="20"/>
          <w:szCs w:val="20"/>
        </w:rPr>
      </w:pPr>
      <w:r w:rsidRPr="006D377F">
        <w:rPr>
          <w:rFonts w:ascii="Arial" w:hAnsi="Arial" w:cs="Arial"/>
          <w:sz w:val="20"/>
          <w:szCs w:val="20"/>
        </w:rPr>
        <w:t xml:space="preserve">De man des huizes geeft compleet het verkeerde voorbeeld in de al aanwezige chaos, terwijl het om hem heen een zooitje is en er allerlei dingen gebeuren die eigenlijk niet kunnen. Je ziet dat de kinderen dit gedrag overnemen. De boodschap van Jan Steen was dan ook: doe </w:t>
      </w:r>
      <w:r w:rsidRPr="006D377F">
        <w:rPr>
          <w:rFonts w:ascii="Arial" w:hAnsi="Arial" w:cs="Arial"/>
          <w:sz w:val="20"/>
          <w:szCs w:val="20"/>
        </w:rPr>
        <w:lastRenderedPageBreak/>
        <w:t>dit vooral niet. Ga je niet te boven aan genotmiddelen, houd de controle over jezelf. Dit schilderij was dus eigenlijk een waarschuwing voor de maatschappij.</w:t>
      </w:r>
    </w:p>
    <w:p w14:paraId="0CE4BFE7" w14:textId="77777777" w:rsidR="000518C1" w:rsidRPr="006D377F" w:rsidRDefault="000518C1" w:rsidP="0031102E">
      <w:pPr>
        <w:pStyle w:val="Normaalweb"/>
        <w:spacing w:before="0" w:beforeAutospacing="0" w:after="0" w:afterAutospacing="0"/>
        <w:rPr>
          <w:rFonts w:ascii="Arial" w:hAnsi="Arial" w:cs="Arial"/>
          <w:b/>
          <w:bCs/>
          <w:iCs/>
          <w:sz w:val="20"/>
          <w:szCs w:val="20"/>
        </w:rPr>
      </w:pPr>
      <w:r w:rsidRPr="006D377F">
        <w:rPr>
          <w:rFonts w:ascii="Arial" w:hAnsi="Arial" w:cs="Arial"/>
          <w:b/>
          <w:bCs/>
          <w:iCs/>
          <w:sz w:val="20"/>
          <w:szCs w:val="20"/>
        </w:rPr>
        <w:t xml:space="preserve">Maar hoe weten we dit allemaal? </w:t>
      </w:r>
    </w:p>
    <w:p w14:paraId="3EA2C255" w14:textId="77777777" w:rsidR="000518C1" w:rsidRPr="006D377F" w:rsidRDefault="000518C1" w:rsidP="0031102E">
      <w:pPr>
        <w:pStyle w:val="Normaalweb"/>
        <w:spacing w:before="0" w:beforeAutospacing="0" w:after="0" w:afterAutospacing="0"/>
        <w:rPr>
          <w:rFonts w:ascii="Arial" w:hAnsi="Arial" w:cs="Arial"/>
          <w:sz w:val="20"/>
          <w:szCs w:val="20"/>
        </w:rPr>
      </w:pPr>
      <w:r w:rsidRPr="006D377F">
        <w:rPr>
          <w:rFonts w:ascii="Arial" w:hAnsi="Arial" w:cs="Arial"/>
          <w:sz w:val="20"/>
          <w:szCs w:val="20"/>
        </w:rPr>
        <w:t xml:space="preserve">Op het briefje dat aan de schoorsteen hangt staat de volgende spreuk: </w:t>
      </w:r>
      <w:r w:rsidRPr="006D377F">
        <w:rPr>
          <w:rFonts w:ascii="Arial" w:hAnsi="Arial" w:cs="Arial"/>
          <w:b/>
          <w:i/>
          <w:sz w:val="20"/>
          <w:szCs w:val="20"/>
        </w:rPr>
        <w:t>"Soo D'Oude Songen, Soo Pypen De Jonge"</w:t>
      </w:r>
      <w:r w:rsidRPr="006D377F">
        <w:rPr>
          <w:rFonts w:ascii="Arial" w:hAnsi="Arial" w:cs="Arial"/>
          <w:sz w:val="20"/>
          <w:szCs w:val="20"/>
        </w:rPr>
        <w:t xml:space="preserve"> (</w:t>
      </w:r>
      <w:r w:rsidRPr="006D377F">
        <w:rPr>
          <w:rFonts w:ascii="Arial" w:hAnsi="Arial" w:cs="Arial"/>
          <w:i/>
          <w:iCs/>
          <w:sz w:val="20"/>
          <w:szCs w:val="20"/>
        </w:rPr>
        <w:t>zo de ouden zongen, zo piepen de jongen</w:t>
      </w:r>
      <w:r w:rsidRPr="006D377F">
        <w:rPr>
          <w:rFonts w:ascii="Arial" w:hAnsi="Arial" w:cs="Arial"/>
          <w:sz w:val="20"/>
          <w:szCs w:val="20"/>
        </w:rPr>
        <w:t xml:space="preserve">). </w:t>
      </w:r>
      <w:r w:rsidR="005927D5" w:rsidRPr="006D377F">
        <w:rPr>
          <w:rFonts w:ascii="Arial" w:hAnsi="Arial" w:cs="Arial"/>
          <w:sz w:val="20"/>
          <w:szCs w:val="20"/>
        </w:rPr>
        <w:t xml:space="preserve">Piepen heeft twee betekenissen: fluiten, of na-fluiten, maar ook na-zeggen, of na-praten. </w:t>
      </w:r>
      <w:r w:rsidRPr="006D377F">
        <w:rPr>
          <w:rFonts w:ascii="Arial" w:hAnsi="Arial" w:cs="Arial"/>
          <w:sz w:val="20"/>
          <w:szCs w:val="20"/>
        </w:rPr>
        <w:t xml:space="preserve">Dit oude gezegde betekent dat de ouderen het </w:t>
      </w:r>
      <w:r w:rsidR="008717A6" w:rsidRPr="006D377F">
        <w:rPr>
          <w:rFonts w:ascii="Arial" w:hAnsi="Arial" w:cs="Arial"/>
          <w:sz w:val="20"/>
          <w:szCs w:val="20"/>
        </w:rPr>
        <w:t>(</w:t>
      </w:r>
      <w:r w:rsidRPr="006D377F">
        <w:rPr>
          <w:rFonts w:ascii="Arial" w:hAnsi="Arial" w:cs="Arial"/>
          <w:sz w:val="20"/>
          <w:szCs w:val="20"/>
        </w:rPr>
        <w:t>verkeerde</w:t>
      </w:r>
      <w:r w:rsidR="008717A6" w:rsidRPr="006D377F">
        <w:rPr>
          <w:rFonts w:ascii="Arial" w:hAnsi="Arial" w:cs="Arial"/>
          <w:sz w:val="20"/>
          <w:szCs w:val="20"/>
        </w:rPr>
        <w:t>)</w:t>
      </w:r>
      <w:r w:rsidRPr="006D377F">
        <w:rPr>
          <w:rFonts w:ascii="Arial" w:hAnsi="Arial" w:cs="Arial"/>
          <w:sz w:val="20"/>
          <w:szCs w:val="20"/>
        </w:rPr>
        <w:t xml:space="preserve"> voorbeeld geven en dat de kinderen of jongeren dat gedrag overnemen. In dit schilderij is dit duidelijk zichtbaar.</w:t>
      </w:r>
      <w:r w:rsidR="00F15561" w:rsidRPr="006D377F">
        <w:rPr>
          <w:rFonts w:ascii="Arial" w:hAnsi="Arial" w:cs="Arial"/>
          <w:sz w:val="20"/>
          <w:szCs w:val="20"/>
        </w:rPr>
        <w:t xml:space="preserve"> Dus weer die morele boodschap. Maar bij Jan Steen altijd met een flinke dosis humor!</w:t>
      </w:r>
    </w:p>
    <w:p w14:paraId="05060050" w14:textId="77777777" w:rsidR="000518C1" w:rsidRPr="006D377F" w:rsidRDefault="000518C1" w:rsidP="000518C1">
      <w:pPr>
        <w:pStyle w:val="Normaalweb"/>
        <w:jc w:val="both"/>
        <w:rPr>
          <w:rFonts w:ascii="Arial" w:hAnsi="Arial" w:cs="Arial"/>
          <w:b/>
          <w:sz w:val="20"/>
          <w:szCs w:val="20"/>
        </w:rPr>
      </w:pPr>
      <w:r w:rsidRPr="006D377F">
        <w:rPr>
          <w:rFonts w:ascii="Arial" w:hAnsi="Arial" w:cs="Arial"/>
          <w:b/>
          <w:sz w:val="20"/>
          <w:szCs w:val="20"/>
        </w:rPr>
        <w:t xml:space="preserve">Rechts: ook van Jan Steen, Sinterklaasfeest. </w:t>
      </w:r>
      <w:r w:rsidRPr="006D377F">
        <w:rPr>
          <w:rFonts w:ascii="Arial" w:hAnsi="Arial" w:cs="Arial"/>
          <w:sz w:val="20"/>
          <w:szCs w:val="20"/>
        </w:rPr>
        <w:t>Een gezin viert Sinterklaas. De kinderen hebben net cadeautjes gekregen. Het kleine meisje is erg verwend: ze heeft een pop gekregen en een emmertje vol snoep en speelgoed. De huilende jongen links kreeg de roe in zijn schoen. Het oudere meisje houdt die schoen triomfantelijk omhoog en een kleiner jongetje wijst ernaar en lacht hem uit. Maar oma op de achtergrond wenkt de huilende jongen vriendelijk. Misschien heeft zij toch nog een pakje voor hem in petto, verstopt achter het gordijn……..</w:t>
      </w:r>
      <w:r w:rsidRPr="006D377F">
        <w:rPr>
          <w:rFonts w:ascii="Arial" w:hAnsi="Arial" w:cs="Arial"/>
          <w:b/>
          <w:sz w:val="20"/>
          <w:szCs w:val="20"/>
        </w:rPr>
        <w:t xml:space="preserve"> (Beide schilderijen: RIJKSMUSEUM)</w:t>
      </w:r>
    </w:p>
    <w:p w14:paraId="5246B0D6" w14:textId="77777777" w:rsidR="000E6486" w:rsidRPr="006D377F" w:rsidRDefault="000E6486" w:rsidP="00A50C35">
      <w:pPr>
        <w:jc w:val="both"/>
        <w:rPr>
          <w:rFonts w:ascii="Arial" w:hAnsi="Arial" w:cs="Arial"/>
          <w:b/>
          <w:sz w:val="20"/>
        </w:rPr>
      </w:pPr>
      <w:r w:rsidRPr="006D377F">
        <w:rPr>
          <w:rFonts w:ascii="Arial" w:hAnsi="Arial" w:cs="Arial"/>
          <w:b/>
          <w:sz w:val="20"/>
        </w:rPr>
        <w:t>Johannes Vermeer</w:t>
      </w:r>
      <w:r w:rsidR="000518C1" w:rsidRPr="006D377F">
        <w:rPr>
          <w:rFonts w:ascii="Arial" w:hAnsi="Arial" w:cs="Arial"/>
          <w:b/>
          <w:sz w:val="20"/>
        </w:rPr>
        <w:t xml:space="preserve"> en het Melkmeisje</w:t>
      </w:r>
    </w:p>
    <w:p w14:paraId="7CFAEF49" w14:textId="77777777" w:rsidR="0060272F" w:rsidRPr="006D377F" w:rsidRDefault="000E6486" w:rsidP="00A50C35">
      <w:pPr>
        <w:jc w:val="both"/>
        <w:rPr>
          <w:rFonts w:ascii="Arial" w:hAnsi="Arial" w:cs="Arial"/>
          <w:sz w:val="20"/>
        </w:rPr>
      </w:pPr>
      <w:r w:rsidRPr="006D377F">
        <w:rPr>
          <w:rFonts w:ascii="Arial" w:hAnsi="Arial" w:cs="Arial"/>
          <w:sz w:val="20"/>
        </w:rPr>
        <w:t>Hij deed héél lang over zijn schilderijen, vanwege de ongelofelijke detaillering. Zelfs een spijker in de muur krijgt bij hem schaduw! Bij het “Meisje met de melkkan” (zie hier onder) is de licht-donker</w:t>
      </w:r>
      <w:r w:rsidR="00184118" w:rsidRPr="006D377F">
        <w:rPr>
          <w:rFonts w:ascii="Arial" w:hAnsi="Arial" w:cs="Arial"/>
          <w:sz w:val="20"/>
        </w:rPr>
        <w:t xml:space="preserve"> </w:t>
      </w:r>
      <w:r w:rsidRPr="006D377F">
        <w:rPr>
          <w:rFonts w:ascii="Arial" w:hAnsi="Arial" w:cs="Arial"/>
          <w:sz w:val="20"/>
        </w:rPr>
        <w:t xml:space="preserve">werking sterk. Je ziet duidelijk waar het licht vandaan komt. Het meisje steekt met haar kleurige kleding </w:t>
      </w:r>
      <w:r w:rsidR="002E35C3" w:rsidRPr="006D377F">
        <w:rPr>
          <w:rFonts w:ascii="Arial" w:hAnsi="Arial" w:cs="Arial"/>
          <w:sz w:val="20"/>
        </w:rPr>
        <w:t>erg</w:t>
      </w:r>
      <w:r w:rsidRPr="006D377F">
        <w:rPr>
          <w:rFonts w:ascii="Arial" w:hAnsi="Arial" w:cs="Arial"/>
          <w:sz w:val="20"/>
        </w:rPr>
        <w:t xml:space="preserve"> af tegen de achtergrond en komt daardoor sterk naar voren. Toch is de achtergrond ook niet in één enkele toon geschilderd, maar in veel </w:t>
      </w:r>
      <w:r w:rsidR="003B6C51" w:rsidRPr="006D377F">
        <w:rPr>
          <w:rFonts w:ascii="Arial" w:hAnsi="Arial" w:cs="Arial"/>
          <w:sz w:val="20"/>
        </w:rPr>
        <w:t>nuances.</w:t>
      </w:r>
      <w:r w:rsidR="005927D5" w:rsidRPr="006D377F">
        <w:rPr>
          <w:rFonts w:ascii="Arial" w:hAnsi="Arial" w:cs="Arial"/>
          <w:sz w:val="20"/>
        </w:rPr>
        <w:t xml:space="preserve"> </w:t>
      </w:r>
    </w:p>
    <w:p w14:paraId="41BAB2CA" w14:textId="77777777" w:rsidR="0060272F" w:rsidRPr="006D377F" w:rsidRDefault="0060272F" w:rsidP="00A50C35">
      <w:pPr>
        <w:jc w:val="both"/>
        <w:rPr>
          <w:rFonts w:ascii="Arial" w:hAnsi="Arial" w:cs="Arial"/>
          <w:sz w:val="20"/>
        </w:rPr>
      </w:pPr>
      <w:r w:rsidRPr="006D377F">
        <w:rPr>
          <w:rFonts w:ascii="Arial" w:hAnsi="Arial" w:cs="Arial"/>
          <w:sz w:val="20"/>
        </w:rPr>
        <w:t xml:space="preserve">Het kleurgebruik: </w:t>
      </w:r>
      <w:r w:rsidR="005927D5" w:rsidRPr="006D377F">
        <w:rPr>
          <w:rFonts w:ascii="Arial" w:hAnsi="Arial" w:cs="Arial"/>
          <w:sz w:val="20"/>
        </w:rPr>
        <w:t xml:space="preserve">Vermeer neemt </w:t>
      </w:r>
      <w:r w:rsidRPr="006D377F">
        <w:rPr>
          <w:rFonts w:ascii="Arial" w:hAnsi="Arial" w:cs="Arial"/>
          <w:sz w:val="20"/>
        </w:rPr>
        <w:t>de primaire kleuren rood, geel blauw. (Kleuren die niet door mengen tot stand komen.)</w:t>
      </w:r>
    </w:p>
    <w:p w14:paraId="3269BF2F" w14:textId="77777777" w:rsidR="005927D5" w:rsidRPr="006D377F" w:rsidRDefault="005927D5" w:rsidP="00A50C35">
      <w:pPr>
        <w:jc w:val="both"/>
        <w:rPr>
          <w:rFonts w:ascii="Arial" w:hAnsi="Arial" w:cs="Arial"/>
          <w:sz w:val="20"/>
        </w:rPr>
      </w:pPr>
      <w:r w:rsidRPr="006D377F">
        <w:rPr>
          <w:rFonts w:ascii="Arial" w:hAnsi="Arial" w:cs="Arial"/>
          <w:sz w:val="20"/>
        </w:rPr>
        <w:t>Het is opvallend, dat hij de kleuren ongeveer zo gebruikt, zoals ze in de kleurencirkel staan! (zie verderop)</w:t>
      </w:r>
    </w:p>
    <w:p w14:paraId="1DD832B6" w14:textId="77777777" w:rsidR="005927D5" w:rsidRPr="006D377F" w:rsidRDefault="005927D5" w:rsidP="00A50C35">
      <w:pPr>
        <w:jc w:val="both"/>
        <w:rPr>
          <w:rFonts w:ascii="Arial" w:hAnsi="Arial" w:cs="Arial"/>
          <w:sz w:val="20"/>
        </w:rPr>
      </w:pPr>
    </w:p>
    <w:p w14:paraId="09C88314" w14:textId="03333D2E" w:rsidR="005927D5" w:rsidRPr="006D377F" w:rsidRDefault="00EB48E4" w:rsidP="007F702E">
      <w:pPr>
        <w:jc w:val="center"/>
        <w:rPr>
          <w:rFonts w:ascii="Arial" w:hAnsi="Arial" w:cs="Arial"/>
          <w:b/>
          <w:bCs/>
          <w:sz w:val="20"/>
        </w:rPr>
      </w:pPr>
      <w:r w:rsidRPr="006D377F">
        <w:rPr>
          <w:rFonts w:ascii="Arial" w:hAnsi="Arial" w:cs="Arial"/>
          <w:b/>
          <w:bCs/>
          <w:noProof/>
          <w:sz w:val="20"/>
        </w:rPr>
        <w:drawing>
          <wp:inline distT="0" distB="0" distL="0" distR="0" wp14:anchorId="1C7DFBB7" wp14:editId="2C2E0B5F">
            <wp:extent cx="3727525" cy="4147648"/>
            <wp:effectExtent l="0" t="0" r="6350" b="571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08811" cy="4238096"/>
                    </a:xfrm>
                    <a:prstGeom prst="rect">
                      <a:avLst/>
                    </a:prstGeom>
                    <a:noFill/>
                    <a:ln>
                      <a:noFill/>
                    </a:ln>
                  </pic:spPr>
                </pic:pic>
              </a:graphicData>
            </a:graphic>
          </wp:inline>
        </w:drawing>
      </w:r>
      <w:r w:rsidR="00EC4364" w:rsidRPr="006D377F">
        <w:rPr>
          <w:rFonts w:ascii="Arial" w:hAnsi="Arial" w:cs="Arial"/>
          <w:b/>
          <w:bCs/>
          <w:sz w:val="20"/>
        </w:rPr>
        <w:t xml:space="preserve"> </w:t>
      </w:r>
      <w:r w:rsidR="006430E8">
        <w:rPr>
          <w:noProof/>
        </w:rPr>
        <w:drawing>
          <wp:inline distT="0" distB="0" distL="0" distR="0" wp14:anchorId="3912D310" wp14:editId="53A1661A">
            <wp:extent cx="1500187" cy="1500187"/>
            <wp:effectExtent l="0" t="0" r="5080" b="508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43084" cy="1543084"/>
                    </a:xfrm>
                    <a:prstGeom prst="rect">
                      <a:avLst/>
                    </a:prstGeom>
                    <a:noFill/>
                    <a:ln>
                      <a:noFill/>
                    </a:ln>
                  </pic:spPr>
                </pic:pic>
              </a:graphicData>
            </a:graphic>
          </wp:inline>
        </w:drawing>
      </w:r>
    </w:p>
    <w:p w14:paraId="6C595162" w14:textId="037EAAB5" w:rsidR="00A94D4A" w:rsidRPr="006D377F" w:rsidRDefault="00A94D4A" w:rsidP="006430E8">
      <w:pPr>
        <w:rPr>
          <w:rFonts w:ascii="Arial" w:hAnsi="Arial" w:cs="Arial"/>
          <w:b/>
          <w:sz w:val="20"/>
        </w:rPr>
      </w:pPr>
      <w:r w:rsidRPr="006D377F">
        <w:rPr>
          <w:rFonts w:ascii="Arial" w:hAnsi="Arial" w:cs="Arial"/>
          <w:b/>
          <w:sz w:val="20"/>
        </w:rPr>
        <w:t>Vermeer (ca. 1660) Meisje met de melkkan.</w:t>
      </w:r>
      <w:r w:rsidR="006430E8">
        <w:rPr>
          <w:rFonts w:ascii="Arial" w:hAnsi="Arial" w:cs="Arial"/>
          <w:b/>
          <w:sz w:val="20"/>
        </w:rPr>
        <w:t xml:space="preserve"> (Bekijk dit in kleur online!)</w:t>
      </w:r>
    </w:p>
    <w:p w14:paraId="7E30E9E6" w14:textId="32D1FFC9" w:rsidR="007F702E" w:rsidRPr="006D377F" w:rsidRDefault="007F702E" w:rsidP="007F702E">
      <w:pPr>
        <w:jc w:val="center"/>
        <w:rPr>
          <w:rFonts w:ascii="Arial" w:hAnsi="Arial" w:cs="Arial"/>
          <w:b/>
          <w:bCs/>
          <w:sz w:val="20"/>
        </w:rPr>
      </w:pPr>
    </w:p>
    <w:p w14:paraId="578E66B3" w14:textId="77777777" w:rsidR="0029443C" w:rsidRDefault="0029443C" w:rsidP="0031102E">
      <w:pPr>
        <w:jc w:val="both"/>
        <w:rPr>
          <w:rFonts w:ascii="Arial" w:hAnsi="Arial" w:cs="Arial"/>
          <w:b/>
          <w:sz w:val="20"/>
        </w:rPr>
      </w:pPr>
    </w:p>
    <w:p w14:paraId="20362DC8" w14:textId="71D6C69D" w:rsidR="0031102E" w:rsidRPr="006D377F" w:rsidRDefault="0031102E" w:rsidP="0031102E">
      <w:pPr>
        <w:jc w:val="both"/>
        <w:rPr>
          <w:rFonts w:ascii="Arial" w:hAnsi="Arial" w:cs="Arial"/>
          <w:b/>
          <w:sz w:val="20"/>
        </w:rPr>
      </w:pPr>
      <w:r w:rsidRPr="006D377F">
        <w:rPr>
          <w:rFonts w:ascii="Arial" w:hAnsi="Arial" w:cs="Arial"/>
          <w:b/>
          <w:sz w:val="20"/>
        </w:rPr>
        <w:lastRenderedPageBreak/>
        <w:t>De compositie laat een driehoek zien</w:t>
      </w:r>
    </w:p>
    <w:p w14:paraId="5987183D" w14:textId="77777777" w:rsidR="0031102E" w:rsidRPr="006D377F" w:rsidRDefault="0031102E" w:rsidP="0031102E">
      <w:pPr>
        <w:jc w:val="both"/>
        <w:rPr>
          <w:rFonts w:ascii="Arial" w:hAnsi="Arial" w:cs="Arial"/>
          <w:sz w:val="20"/>
        </w:rPr>
      </w:pPr>
      <w:r w:rsidRPr="006D377F">
        <w:rPr>
          <w:rFonts w:ascii="Arial" w:hAnsi="Arial" w:cs="Arial"/>
          <w:sz w:val="20"/>
        </w:rPr>
        <w:t>In de compositie valt op dat een soort driehoek gevormd wordt, die mooi staat opgesteld in de rechthoek van de omlijsting. Naast de cirkel, die de meest volmaakte figuur voorstelt, was de driehoek erg geliefd. Ook vanwege het geloof, want het symboliseerde de heilige triniteit van vader, zoon en heilige geest.</w:t>
      </w:r>
    </w:p>
    <w:p w14:paraId="3396187C" w14:textId="77777777" w:rsidR="0031102E" w:rsidRDefault="0031102E" w:rsidP="0031102E">
      <w:pPr>
        <w:jc w:val="both"/>
        <w:rPr>
          <w:rFonts w:ascii="Arial" w:hAnsi="Arial" w:cs="Arial"/>
          <w:b/>
          <w:sz w:val="20"/>
        </w:rPr>
      </w:pPr>
    </w:p>
    <w:p w14:paraId="2940B0EB" w14:textId="7D369F9C" w:rsidR="0031102E" w:rsidRPr="006D377F" w:rsidRDefault="0031102E" w:rsidP="0031102E">
      <w:pPr>
        <w:jc w:val="both"/>
        <w:rPr>
          <w:rFonts w:ascii="Arial" w:hAnsi="Arial" w:cs="Arial"/>
          <w:b/>
          <w:sz w:val="20"/>
        </w:rPr>
      </w:pPr>
      <w:r w:rsidRPr="006D377F">
        <w:rPr>
          <w:rFonts w:ascii="Arial" w:hAnsi="Arial" w:cs="Arial"/>
          <w:b/>
          <w:sz w:val="20"/>
        </w:rPr>
        <w:t>Het raadsel van de melk</w:t>
      </w:r>
    </w:p>
    <w:p w14:paraId="31CFE0FE" w14:textId="77777777" w:rsidR="0031102E" w:rsidRPr="006D377F" w:rsidRDefault="0031102E" w:rsidP="0031102E">
      <w:pPr>
        <w:jc w:val="both"/>
        <w:rPr>
          <w:rFonts w:ascii="Arial" w:hAnsi="Arial" w:cs="Arial"/>
          <w:sz w:val="20"/>
        </w:rPr>
      </w:pPr>
      <w:r w:rsidRPr="006D377F">
        <w:rPr>
          <w:rFonts w:ascii="Arial" w:hAnsi="Arial" w:cs="Arial"/>
          <w:sz w:val="20"/>
        </w:rPr>
        <w:t xml:space="preserve">Als je dit schilderij observeert in het Rijksmuseum, dan lijkt het alsof de melk beweegt. Verder is </w:t>
      </w:r>
      <w:r w:rsidRPr="006D377F">
        <w:rPr>
          <w:rFonts w:ascii="Arial" w:hAnsi="Arial" w:cs="Arial"/>
          <w:b/>
          <w:i/>
          <w:sz w:val="20"/>
        </w:rPr>
        <w:t>alles in rust</w:t>
      </w:r>
      <w:r w:rsidRPr="006D377F">
        <w:rPr>
          <w:rFonts w:ascii="Arial" w:hAnsi="Arial" w:cs="Arial"/>
          <w:sz w:val="20"/>
        </w:rPr>
        <w:t>. Hoe kan dat?</w:t>
      </w:r>
    </w:p>
    <w:p w14:paraId="0EF73DE7" w14:textId="77777777" w:rsidR="0031102E" w:rsidRPr="006D377F" w:rsidRDefault="0031102E" w:rsidP="0031102E">
      <w:pPr>
        <w:jc w:val="both"/>
        <w:rPr>
          <w:rFonts w:ascii="Arial" w:hAnsi="Arial" w:cs="Arial"/>
          <w:sz w:val="20"/>
        </w:rPr>
      </w:pPr>
      <w:r w:rsidRPr="006D377F">
        <w:rPr>
          <w:rFonts w:ascii="Arial" w:hAnsi="Arial" w:cs="Arial"/>
          <w:sz w:val="20"/>
        </w:rPr>
        <w:t>Dat komt omdat Vermeer zand door de witte verf mengde. Zand is silicium; k</w:t>
      </w:r>
      <w:r w:rsidRPr="00C2380A">
        <w:rPr>
          <w:rFonts w:ascii="Arial" w:hAnsi="Arial" w:cs="Arial"/>
          <w:sz w:val="20"/>
        </w:rPr>
        <w:t xml:space="preserve">leine kristallen die licht weerkaatsen. </w:t>
      </w:r>
      <w:r w:rsidRPr="006D377F">
        <w:rPr>
          <w:rFonts w:ascii="Arial" w:hAnsi="Arial" w:cs="Arial"/>
          <w:sz w:val="20"/>
        </w:rPr>
        <w:t>En als toeschouwer sta je nooit helemaal stil. Je beweegt altijd een beetje en ziet daardoor het licht schitteren op de kristallen en zo lijkt het of de melk beweegt!</w:t>
      </w:r>
    </w:p>
    <w:p w14:paraId="3E0E814A" w14:textId="77777777" w:rsidR="0031102E" w:rsidRPr="006D377F" w:rsidRDefault="0031102E" w:rsidP="0031102E">
      <w:pPr>
        <w:jc w:val="both"/>
        <w:rPr>
          <w:rFonts w:ascii="Arial" w:hAnsi="Arial" w:cs="Arial"/>
          <w:sz w:val="20"/>
        </w:rPr>
      </w:pPr>
    </w:p>
    <w:p w14:paraId="4D82BA77" w14:textId="77777777" w:rsidR="0031102E" w:rsidRPr="006D377F" w:rsidRDefault="0031102E" w:rsidP="0031102E">
      <w:pPr>
        <w:jc w:val="both"/>
        <w:rPr>
          <w:rFonts w:ascii="Arial" w:hAnsi="Arial" w:cs="Arial"/>
          <w:sz w:val="20"/>
        </w:rPr>
      </w:pPr>
      <w:r w:rsidRPr="006D377F">
        <w:rPr>
          <w:rFonts w:ascii="Arial" w:hAnsi="Arial" w:cs="Arial"/>
          <w:sz w:val="20"/>
        </w:rPr>
        <w:t>Bekijk dit schilderij goed als je in het Rijksmuseum bent en zie hoe echt de straal melk is, die uit de kan stroomt. Onder: de kleurencirkel met in het midden de primaire kleuren rood, blauw en geel, die Vermeer gebruikt bij dit schilderij.</w:t>
      </w:r>
    </w:p>
    <w:p w14:paraId="2B38451E" w14:textId="77777777" w:rsidR="0031102E" w:rsidRPr="006D377F" w:rsidRDefault="0031102E" w:rsidP="0031102E">
      <w:pPr>
        <w:rPr>
          <w:rFonts w:ascii="Arial" w:hAnsi="Arial" w:cs="Arial"/>
          <w:sz w:val="20"/>
        </w:rPr>
      </w:pPr>
    </w:p>
    <w:p w14:paraId="437A310C" w14:textId="77777777" w:rsidR="0031102E" w:rsidRDefault="0031102E">
      <w:pPr>
        <w:jc w:val="both"/>
        <w:rPr>
          <w:rFonts w:ascii="Arial" w:hAnsi="Arial" w:cs="Arial"/>
          <w:b/>
          <w:sz w:val="20"/>
        </w:rPr>
      </w:pPr>
    </w:p>
    <w:p w14:paraId="358A10FF" w14:textId="3C4F2639" w:rsidR="00ED0897" w:rsidRPr="006D377F" w:rsidRDefault="00E22283">
      <w:pPr>
        <w:jc w:val="both"/>
        <w:rPr>
          <w:rFonts w:ascii="Arial" w:hAnsi="Arial" w:cs="Arial"/>
          <w:b/>
          <w:sz w:val="20"/>
        </w:rPr>
      </w:pPr>
      <w:r w:rsidRPr="006D377F">
        <w:rPr>
          <w:rFonts w:ascii="Arial" w:hAnsi="Arial" w:cs="Arial"/>
          <w:b/>
          <w:sz w:val="20"/>
        </w:rPr>
        <w:t xml:space="preserve">Nogmaals: </w:t>
      </w:r>
      <w:r w:rsidR="00A94D4A" w:rsidRPr="006D377F">
        <w:rPr>
          <w:rFonts w:ascii="Arial" w:hAnsi="Arial" w:cs="Arial"/>
          <w:b/>
          <w:sz w:val="20"/>
        </w:rPr>
        <w:t>“</w:t>
      </w:r>
      <w:r w:rsidR="00ED0897" w:rsidRPr="006D377F">
        <w:rPr>
          <w:rFonts w:ascii="Arial" w:hAnsi="Arial" w:cs="Arial"/>
          <w:b/>
          <w:sz w:val="20"/>
        </w:rPr>
        <w:t>Ter lering ende vermaek</w:t>
      </w:r>
      <w:r w:rsidR="00A94D4A" w:rsidRPr="006D377F">
        <w:rPr>
          <w:rFonts w:ascii="Arial" w:hAnsi="Arial" w:cs="Arial"/>
          <w:b/>
          <w:sz w:val="20"/>
        </w:rPr>
        <w:t>”</w:t>
      </w:r>
    </w:p>
    <w:p w14:paraId="0CBAC49B" w14:textId="77777777" w:rsidR="00E83DF2" w:rsidRPr="006D377F" w:rsidRDefault="00E83DF2">
      <w:pPr>
        <w:jc w:val="both"/>
        <w:rPr>
          <w:rFonts w:ascii="Arial" w:hAnsi="Arial" w:cs="Arial"/>
          <w:sz w:val="20"/>
        </w:rPr>
      </w:pPr>
      <w:r w:rsidRPr="006D377F">
        <w:rPr>
          <w:rFonts w:ascii="Arial" w:hAnsi="Arial" w:cs="Arial"/>
          <w:sz w:val="20"/>
        </w:rPr>
        <w:t xml:space="preserve">De kunst had dus nog steeds iets opvoedkundigs: </w:t>
      </w:r>
      <w:r w:rsidR="006B280A" w:rsidRPr="006D377F">
        <w:rPr>
          <w:rFonts w:ascii="Arial" w:hAnsi="Arial" w:cs="Arial"/>
          <w:b/>
          <w:i/>
          <w:sz w:val="20"/>
        </w:rPr>
        <w:t>“</w:t>
      </w:r>
      <w:r w:rsidRPr="006D377F">
        <w:rPr>
          <w:rFonts w:ascii="Arial" w:hAnsi="Arial" w:cs="Arial"/>
          <w:b/>
          <w:i/>
          <w:iCs/>
          <w:sz w:val="20"/>
        </w:rPr>
        <w:t>Het leven is maar kort, leef netjes en bescheiden</w:t>
      </w:r>
      <w:r w:rsidR="006B280A" w:rsidRPr="006D377F">
        <w:rPr>
          <w:rFonts w:ascii="Arial" w:hAnsi="Arial" w:cs="Arial"/>
          <w:b/>
          <w:i/>
          <w:iCs/>
          <w:sz w:val="20"/>
        </w:rPr>
        <w:t>”</w:t>
      </w:r>
      <w:r w:rsidRPr="006D377F">
        <w:rPr>
          <w:rFonts w:ascii="Arial" w:hAnsi="Arial" w:cs="Arial"/>
          <w:b/>
          <w:i/>
          <w:iCs/>
          <w:sz w:val="20"/>
        </w:rPr>
        <w:t>.</w:t>
      </w:r>
      <w:r w:rsidRPr="006D377F">
        <w:rPr>
          <w:rFonts w:ascii="Arial" w:hAnsi="Arial" w:cs="Arial"/>
          <w:sz w:val="20"/>
        </w:rPr>
        <w:t xml:space="preserve"> Toch deden ze dit ook vaak met een knipoog en waren ze graag een beetje schuin. Vogeltjes stonden voor vogelen (dus voor seks), een vrouw die zat te naaien was ook vaak dubbelzinnig bedoeld, een</w:t>
      </w:r>
      <w:r w:rsidR="00F15561" w:rsidRPr="006D377F">
        <w:rPr>
          <w:rFonts w:ascii="Arial" w:hAnsi="Arial" w:cs="Arial"/>
          <w:sz w:val="20"/>
        </w:rPr>
        <w:t xml:space="preserve"> </w:t>
      </w:r>
      <w:r w:rsidRPr="006D377F">
        <w:rPr>
          <w:rFonts w:ascii="Arial" w:hAnsi="Arial" w:cs="Arial"/>
          <w:sz w:val="20"/>
        </w:rPr>
        <w:t>oudere vrouw en een jongen man, een vreselijke schande, was ook een verwijzing en een waarschuwing. De bedoeling was dat de schunnige schilderijen de mensen zouden aanzetten tot beschaving. Ze lachten erom, maar zo wilde je</w:t>
      </w:r>
      <w:r w:rsidR="006B280A" w:rsidRPr="006D377F">
        <w:rPr>
          <w:rFonts w:ascii="Arial" w:hAnsi="Arial" w:cs="Arial"/>
          <w:sz w:val="20"/>
        </w:rPr>
        <w:t xml:space="preserve"> </w:t>
      </w:r>
      <w:r w:rsidRPr="006D377F">
        <w:rPr>
          <w:rFonts w:ascii="Arial" w:hAnsi="Arial" w:cs="Arial"/>
          <w:sz w:val="20"/>
        </w:rPr>
        <w:t xml:space="preserve">zelf niet zijn </w:t>
      </w:r>
    </w:p>
    <w:p w14:paraId="74152A19" w14:textId="77777777" w:rsidR="00F15561" w:rsidRPr="006D377F" w:rsidRDefault="00F15561">
      <w:pPr>
        <w:rPr>
          <w:rFonts w:ascii="Arial" w:hAnsi="Arial" w:cs="Arial"/>
          <w:sz w:val="20"/>
        </w:rPr>
      </w:pPr>
    </w:p>
    <w:p w14:paraId="29D36E84" w14:textId="3CC82807" w:rsidR="003B6C51" w:rsidRPr="006D377F" w:rsidRDefault="00EB48E4" w:rsidP="0029443C">
      <w:pPr>
        <w:keepNext/>
        <w:jc w:val="center"/>
        <w:rPr>
          <w:rFonts w:ascii="Arial" w:hAnsi="Arial" w:cs="Arial"/>
          <w:sz w:val="20"/>
        </w:rPr>
      </w:pPr>
      <w:r w:rsidRPr="006D377F">
        <w:rPr>
          <w:rFonts w:ascii="Arial" w:hAnsi="Arial" w:cs="Arial"/>
          <w:noProof/>
          <w:sz w:val="20"/>
        </w:rPr>
        <w:drawing>
          <wp:inline distT="0" distB="0" distL="0" distR="0" wp14:anchorId="282E65F6" wp14:editId="435D19C2">
            <wp:extent cx="2673350" cy="251714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3350" cy="2517140"/>
                    </a:xfrm>
                    <a:prstGeom prst="rect">
                      <a:avLst/>
                    </a:prstGeom>
                    <a:noFill/>
                    <a:ln>
                      <a:noFill/>
                    </a:ln>
                  </pic:spPr>
                </pic:pic>
              </a:graphicData>
            </a:graphic>
          </wp:inline>
        </w:drawing>
      </w:r>
      <w:r w:rsidR="003B6C51" w:rsidRPr="006D377F">
        <w:rPr>
          <w:rFonts w:ascii="Arial" w:hAnsi="Arial" w:cs="Arial"/>
          <w:sz w:val="20"/>
        </w:rPr>
        <w:t xml:space="preserve"> </w:t>
      </w:r>
      <w:r w:rsidRPr="006D377F">
        <w:rPr>
          <w:rFonts w:ascii="Arial" w:hAnsi="Arial" w:cs="Arial"/>
          <w:noProof/>
          <w:sz w:val="20"/>
        </w:rPr>
        <w:drawing>
          <wp:inline distT="0" distB="0" distL="0" distR="0" wp14:anchorId="14061901" wp14:editId="444C438C">
            <wp:extent cx="2454910" cy="254825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54910" cy="2548255"/>
                    </a:xfrm>
                    <a:prstGeom prst="rect">
                      <a:avLst/>
                    </a:prstGeom>
                    <a:noFill/>
                  </pic:spPr>
                </pic:pic>
              </a:graphicData>
            </a:graphic>
          </wp:inline>
        </w:drawing>
      </w:r>
    </w:p>
    <w:p w14:paraId="2F4394CC" w14:textId="35580E80" w:rsidR="000553C9" w:rsidRPr="006D377F" w:rsidRDefault="00F0450F" w:rsidP="0029443C">
      <w:pPr>
        <w:pStyle w:val="Bijschrift"/>
        <w:spacing w:before="0" w:after="0"/>
        <w:jc w:val="both"/>
        <w:rPr>
          <w:rFonts w:ascii="Arial" w:hAnsi="Arial" w:cs="Arial"/>
        </w:rPr>
      </w:pPr>
      <w:r w:rsidRPr="006D377F">
        <w:rPr>
          <w:rFonts w:ascii="Arial" w:hAnsi="Arial" w:cs="Arial"/>
        </w:rPr>
        <w:t xml:space="preserve">Links: </w:t>
      </w:r>
      <w:r w:rsidR="003B6C51" w:rsidRPr="006D377F">
        <w:rPr>
          <w:rFonts w:ascii="Arial" w:hAnsi="Arial" w:cs="Arial"/>
        </w:rPr>
        <w:t xml:space="preserve">Dirk van Baburen, </w:t>
      </w:r>
      <w:r w:rsidR="00B13A8B">
        <w:rPr>
          <w:rFonts w:ascii="Arial" w:hAnsi="Arial" w:cs="Arial"/>
        </w:rPr>
        <w:t>“</w:t>
      </w:r>
      <w:r w:rsidR="003B6C51" w:rsidRPr="006D377F">
        <w:rPr>
          <w:rFonts w:ascii="Arial" w:hAnsi="Arial" w:cs="Arial"/>
        </w:rPr>
        <w:t>De Koppelaarster</w:t>
      </w:r>
      <w:r w:rsidR="00B13A8B">
        <w:rPr>
          <w:rFonts w:ascii="Arial" w:hAnsi="Arial" w:cs="Arial"/>
        </w:rPr>
        <w:t>”</w:t>
      </w:r>
      <w:r w:rsidR="003B6C51" w:rsidRPr="006D377F">
        <w:rPr>
          <w:rFonts w:ascii="Arial" w:hAnsi="Arial" w:cs="Arial"/>
        </w:rPr>
        <w:t xml:space="preserve"> (1622)</w:t>
      </w:r>
      <w:r w:rsidR="000553C9" w:rsidRPr="006D377F">
        <w:rPr>
          <w:rFonts w:ascii="Arial" w:hAnsi="Arial" w:cs="Arial"/>
        </w:rPr>
        <w:t xml:space="preserve">, Museum of fine Arts, Boston; </w:t>
      </w:r>
    </w:p>
    <w:p w14:paraId="4EB01D97" w14:textId="466AC997" w:rsidR="00CC0217" w:rsidRPr="006D377F" w:rsidRDefault="00F0450F" w:rsidP="00CC0217">
      <w:pPr>
        <w:rPr>
          <w:rFonts w:ascii="Arial" w:hAnsi="Arial" w:cs="Arial"/>
          <w:b/>
          <w:sz w:val="20"/>
          <w:lang w:val="en-GB"/>
        </w:rPr>
      </w:pPr>
      <w:r w:rsidRPr="006D377F">
        <w:rPr>
          <w:rFonts w:ascii="Arial" w:hAnsi="Arial" w:cs="Arial"/>
          <w:b/>
          <w:sz w:val="20"/>
          <w:lang w:val="en-GB"/>
        </w:rPr>
        <w:t xml:space="preserve">Rechts: </w:t>
      </w:r>
      <w:r w:rsidR="00CC0217" w:rsidRPr="006D377F">
        <w:rPr>
          <w:rFonts w:ascii="Arial" w:hAnsi="Arial" w:cs="Arial"/>
          <w:b/>
          <w:sz w:val="20"/>
          <w:lang w:val="en-GB"/>
        </w:rPr>
        <w:t xml:space="preserve">Picasso, </w:t>
      </w:r>
      <w:r w:rsidR="00B13A8B">
        <w:rPr>
          <w:rFonts w:ascii="Arial" w:hAnsi="Arial" w:cs="Arial"/>
          <w:b/>
          <w:sz w:val="20"/>
          <w:lang w:val="en-GB"/>
        </w:rPr>
        <w:t>“</w:t>
      </w:r>
      <w:r w:rsidR="00CC0217" w:rsidRPr="006D377F">
        <w:rPr>
          <w:rFonts w:ascii="Arial" w:hAnsi="Arial" w:cs="Arial"/>
          <w:b/>
          <w:sz w:val="20"/>
          <w:lang w:val="en-GB"/>
        </w:rPr>
        <w:t>Les demoiselles d’Avignon</w:t>
      </w:r>
      <w:r w:rsidR="00B13A8B">
        <w:rPr>
          <w:rFonts w:ascii="Arial" w:hAnsi="Arial" w:cs="Arial"/>
          <w:b/>
          <w:sz w:val="20"/>
          <w:lang w:val="en-GB"/>
        </w:rPr>
        <w:t>”</w:t>
      </w:r>
      <w:r w:rsidR="00CC0217" w:rsidRPr="006D377F">
        <w:rPr>
          <w:rFonts w:ascii="Arial" w:hAnsi="Arial" w:cs="Arial"/>
          <w:b/>
          <w:sz w:val="20"/>
          <w:lang w:val="en-GB"/>
        </w:rPr>
        <w:t xml:space="preserve"> 1907</w:t>
      </w:r>
    </w:p>
    <w:p w14:paraId="5549F9AE" w14:textId="77777777" w:rsidR="002C472D" w:rsidRPr="00C2380A" w:rsidRDefault="002C472D" w:rsidP="002C472D">
      <w:pPr>
        <w:rPr>
          <w:rFonts w:ascii="Arial" w:hAnsi="Arial" w:cs="Arial"/>
          <w:sz w:val="20"/>
          <w:lang w:val="en-US"/>
        </w:rPr>
      </w:pPr>
    </w:p>
    <w:p w14:paraId="11BDBD97" w14:textId="487540F6" w:rsidR="002C472D" w:rsidRPr="006D377F" w:rsidRDefault="002C472D" w:rsidP="002C472D">
      <w:pPr>
        <w:rPr>
          <w:rFonts w:ascii="Arial" w:hAnsi="Arial" w:cs="Arial"/>
          <w:sz w:val="20"/>
        </w:rPr>
      </w:pPr>
      <w:r w:rsidRPr="006D377F">
        <w:rPr>
          <w:rFonts w:ascii="Arial" w:hAnsi="Arial" w:cs="Arial"/>
          <w:sz w:val="20"/>
        </w:rPr>
        <w:t>Kunst in de 17</w:t>
      </w:r>
      <w:r w:rsidRPr="006D377F">
        <w:rPr>
          <w:rFonts w:ascii="Arial" w:hAnsi="Arial" w:cs="Arial"/>
          <w:sz w:val="20"/>
          <w:vertAlign w:val="superscript"/>
        </w:rPr>
        <w:t>e</w:t>
      </w:r>
      <w:r w:rsidRPr="006D377F">
        <w:rPr>
          <w:rFonts w:ascii="Arial" w:hAnsi="Arial" w:cs="Arial"/>
          <w:sz w:val="20"/>
        </w:rPr>
        <w:t xml:space="preserve"> eeuw was </w:t>
      </w:r>
      <w:r w:rsidRPr="006D377F">
        <w:rPr>
          <w:rFonts w:ascii="Arial" w:hAnsi="Arial" w:cs="Arial"/>
          <w:b/>
          <w:i/>
          <w:iCs/>
          <w:sz w:val="20"/>
        </w:rPr>
        <w:t>“ter lering ende vermaek”.</w:t>
      </w:r>
      <w:r w:rsidRPr="006D377F">
        <w:rPr>
          <w:rFonts w:ascii="Arial" w:hAnsi="Arial" w:cs="Arial"/>
          <w:sz w:val="20"/>
        </w:rPr>
        <w:t xml:space="preserve"> Dus je moest er iets van kunnen leren (over moraliteit), maar het diende óók als vermaak!</w:t>
      </w:r>
    </w:p>
    <w:p w14:paraId="371EF683" w14:textId="77777777" w:rsidR="002C472D" w:rsidRPr="006D377F" w:rsidRDefault="002C472D" w:rsidP="002C472D">
      <w:pPr>
        <w:ind w:firstLine="720"/>
        <w:rPr>
          <w:rFonts w:ascii="Arial" w:hAnsi="Arial" w:cs="Arial"/>
          <w:sz w:val="20"/>
        </w:rPr>
      </w:pPr>
      <w:r w:rsidRPr="006D377F">
        <w:rPr>
          <w:rFonts w:ascii="Arial" w:hAnsi="Arial" w:cs="Arial"/>
          <w:sz w:val="20"/>
        </w:rPr>
        <w:t>Door op schilderijen halfnaakte straatprostituees of dronken, lallende bedelaars af te beelden, wilden schilders laten zien dat zulk gedrag verwerpelijk was, maar intussen hadden ze het maar mooi geschilderd en diende het toch ook weer als vermaak……..</w:t>
      </w:r>
    </w:p>
    <w:p w14:paraId="556C0EA2" w14:textId="3CA113CF" w:rsidR="003B6C51" w:rsidRPr="006D377F" w:rsidRDefault="002C472D" w:rsidP="006B280A">
      <w:pPr>
        <w:pStyle w:val="Normaalweb"/>
        <w:shd w:val="clear" w:color="auto" w:fill="F8FCFF"/>
        <w:jc w:val="both"/>
        <w:rPr>
          <w:rFonts w:ascii="Arial" w:hAnsi="Arial" w:cs="Arial"/>
          <w:bCs/>
          <w:sz w:val="20"/>
          <w:szCs w:val="20"/>
        </w:rPr>
      </w:pPr>
      <w:r>
        <w:rPr>
          <w:rFonts w:ascii="Arial" w:hAnsi="Arial" w:cs="Arial"/>
          <w:bCs/>
          <w:sz w:val="20"/>
          <w:szCs w:val="20"/>
        </w:rPr>
        <w:t>V</w:t>
      </w:r>
      <w:r w:rsidR="003B6C51" w:rsidRPr="006D377F">
        <w:rPr>
          <w:rFonts w:ascii="Arial" w:hAnsi="Arial" w:cs="Arial"/>
          <w:bCs/>
          <w:sz w:val="20"/>
          <w:szCs w:val="20"/>
        </w:rPr>
        <w:t xml:space="preserve">an Baburen was sterk onder invloed van Caravaggio; zie het spel van licht en donker en de schaduwen! </w:t>
      </w:r>
      <w:r w:rsidR="00F80FB5" w:rsidRPr="006D377F">
        <w:rPr>
          <w:rFonts w:ascii="Arial" w:hAnsi="Arial" w:cs="Arial"/>
          <w:bCs/>
          <w:sz w:val="20"/>
          <w:szCs w:val="20"/>
        </w:rPr>
        <w:t xml:space="preserve">Picasso </w:t>
      </w:r>
      <w:r w:rsidR="003B6C51" w:rsidRPr="006D377F">
        <w:rPr>
          <w:rFonts w:ascii="Arial" w:hAnsi="Arial" w:cs="Arial"/>
          <w:bCs/>
          <w:sz w:val="20"/>
          <w:szCs w:val="20"/>
        </w:rPr>
        <w:t>was ook in Italië om Caravaggio te bestuderen.</w:t>
      </w:r>
    </w:p>
    <w:p w14:paraId="2D7A4275" w14:textId="77777777" w:rsidR="00CC0217" w:rsidRPr="006D377F" w:rsidRDefault="00CC0217" w:rsidP="006B280A">
      <w:pPr>
        <w:pStyle w:val="Normaalweb"/>
        <w:shd w:val="clear" w:color="auto" w:fill="F8FCFF"/>
        <w:jc w:val="both"/>
        <w:rPr>
          <w:rFonts w:ascii="Arial" w:hAnsi="Arial" w:cs="Arial"/>
          <w:bCs/>
          <w:sz w:val="20"/>
          <w:szCs w:val="20"/>
        </w:rPr>
      </w:pPr>
      <w:r w:rsidRPr="006D377F">
        <w:rPr>
          <w:rFonts w:ascii="Arial" w:hAnsi="Arial" w:cs="Arial"/>
          <w:bCs/>
          <w:sz w:val="20"/>
          <w:szCs w:val="20"/>
        </w:rPr>
        <w:t xml:space="preserve">Enige gelijkenis </w:t>
      </w:r>
      <w:r w:rsidR="00893BBA" w:rsidRPr="006D377F">
        <w:rPr>
          <w:rFonts w:ascii="Arial" w:hAnsi="Arial" w:cs="Arial"/>
          <w:bCs/>
          <w:sz w:val="20"/>
          <w:szCs w:val="20"/>
        </w:rPr>
        <w:t>met</w:t>
      </w:r>
      <w:r w:rsidRPr="006D377F">
        <w:rPr>
          <w:rFonts w:ascii="Arial" w:hAnsi="Arial" w:cs="Arial"/>
          <w:bCs/>
          <w:sz w:val="20"/>
          <w:szCs w:val="20"/>
        </w:rPr>
        <w:t xml:space="preserve"> Picasso</w:t>
      </w:r>
      <w:r w:rsidR="00893BBA" w:rsidRPr="006D377F">
        <w:rPr>
          <w:rFonts w:ascii="Arial" w:hAnsi="Arial" w:cs="Arial"/>
          <w:bCs/>
          <w:sz w:val="20"/>
          <w:szCs w:val="20"/>
        </w:rPr>
        <w:t>’s</w:t>
      </w:r>
      <w:r w:rsidRPr="006D377F">
        <w:rPr>
          <w:rFonts w:ascii="Arial" w:hAnsi="Arial" w:cs="Arial"/>
          <w:bCs/>
          <w:sz w:val="20"/>
          <w:szCs w:val="20"/>
        </w:rPr>
        <w:t xml:space="preserve"> “Les demoiselles d’Avignon”</w:t>
      </w:r>
      <w:r w:rsidR="00893BBA" w:rsidRPr="006D377F">
        <w:rPr>
          <w:rFonts w:ascii="Arial" w:hAnsi="Arial" w:cs="Arial"/>
          <w:bCs/>
          <w:sz w:val="20"/>
          <w:szCs w:val="20"/>
        </w:rPr>
        <w:t xml:space="preserve"> uit 1907</w:t>
      </w:r>
      <w:r w:rsidR="001A5D7B" w:rsidRPr="006D377F">
        <w:rPr>
          <w:rFonts w:ascii="Arial" w:hAnsi="Arial" w:cs="Arial"/>
          <w:bCs/>
          <w:sz w:val="20"/>
          <w:szCs w:val="20"/>
        </w:rPr>
        <w:t xml:space="preserve">. Heeft Picasso zich door Baburen laten inspireren? Wel </w:t>
      </w:r>
      <w:r w:rsidR="00E94DA9" w:rsidRPr="006D377F">
        <w:rPr>
          <w:rFonts w:ascii="Arial" w:hAnsi="Arial" w:cs="Arial"/>
          <w:bCs/>
          <w:sz w:val="20"/>
          <w:szCs w:val="20"/>
        </w:rPr>
        <w:t xml:space="preserve">het </w:t>
      </w:r>
      <w:r w:rsidR="001A5D7B" w:rsidRPr="006D377F">
        <w:rPr>
          <w:rFonts w:ascii="Arial" w:hAnsi="Arial" w:cs="Arial"/>
          <w:bCs/>
          <w:sz w:val="20"/>
          <w:szCs w:val="20"/>
        </w:rPr>
        <w:t xml:space="preserve">zelfde kleurpalet: bruin en blauw! </w:t>
      </w:r>
      <w:r w:rsidR="00A0461E" w:rsidRPr="006D377F">
        <w:rPr>
          <w:rFonts w:ascii="Arial" w:hAnsi="Arial" w:cs="Arial"/>
          <w:bCs/>
          <w:sz w:val="20"/>
          <w:szCs w:val="20"/>
        </w:rPr>
        <w:t xml:space="preserve">(Google beide schilderijen maar eens!) </w:t>
      </w:r>
      <w:r w:rsidR="001A5D7B" w:rsidRPr="006D377F">
        <w:rPr>
          <w:rFonts w:ascii="Arial" w:hAnsi="Arial" w:cs="Arial"/>
          <w:bCs/>
          <w:sz w:val="20"/>
          <w:szCs w:val="20"/>
        </w:rPr>
        <w:t>Maar het moderne zit</w:t>
      </w:r>
      <w:r w:rsidR="00F80FB5" w:rsidRPr="006D377F">
        <w:rPr>
          <w:rFonts w:ascii="Arial" w:hAnsi="Arial" w:cs="Arial"/>
          <w:bCs/>
          <w:sz w:val="20"/>
          <w:szCs w:val="20"/>
        </w:rPr>
        <w:t xml:space="preserve"> </w:t>
      </w:r>
      <w:r w:rsidR="001A5D7B" w:rsidRPr="006D377F">
        <w:rPr>
          <w:rFonts w:ascii="Arial" w:hAnsi="Arial" w:cs="Arial"/>
          <w:bCs/>
          <w:sz w:val="20"/>
          <w:szCs w:val="20"/>
        </w:rPr>
        <w:t xml:space="preserve">’m in de “Egyptische trekjes”. Na </w:t>
      </w:r>
      <w:r w:rsidR="00582BBA" w:rsidRPr="006D377F">
        <w:rPr>
          <w:rFonts w:ascii="Arial" w:hAnsi="Arial" w:cs="Arial"/>
          <w:bCs/>
          <w:sz w:val="20"/>
          <w:szCs w:val="20"/>
        </w:rPr>
        <w:t xml:space="preserve">het bestuderen van Egyptische reliëfs </w:t>
      </w:r>
      <w:r w:rsidR="001A5D7B" w:rsidRPr="006D377F">
        <w:rPr>
          <w:rFonts w:ascii="Arial" w:hAnsi="Arial" w:cs="Arial"/>
          <w:bCs/>
          <w:sz w:val="20"/>
          <w:szCs w:val="20"/>
        </w:rPr>
        <w:t>schilderde Picasso vanuit meerdere gezichtspunten tegelijk. Je ziet fragmenten tegelijk, die je normaal niet tegelijk kunt zien.</w:t>
      </w:r>
      <w:r w:rsidR="00E94DA9" w:rsidRPr="006D377F">
        <w:rPr>
          <w:rFonts w:ascii="Arial" w:hAnsi="Arial" w:cs="Arial"/>
          <w:bCs/>
          <w:sz w:val="20"/>
          <w:szCs w:val="20"/>
        </w:rPr>
        <w:t xml:space="preserve"> Zoals een gezicht van voren, maar de neus van opzij; een gezicht van opzij, maar het oog van voren. Zo beleefden de </w:t>
      </w:r>
      <w:r w:rsidR="00F80FB5" w:rsidRPr="006D377F">
        <w:rPr>
          <w:rFonts w:ascii="Arial" w:hAnsi="Arial" w:cs="Arial"/>
          <w:bCs/>
          <w:sz w:val="20"/>
          <w:szCs w:val="20"/>
        </w:rPr>
        <w:t>O</w:t>
      </w:r>
      <w:r w:rsidR="00E94DA9" w:rsidRPr="006D377F">
        <w:rPr>
          <w:rFonts w:ascii="Arial" w:hAnsi="Arial" w:cs="Arial"/>
          <w:bCs/>
          <w:sz w:val="20"/>
          <w:szCs w:val="20"/>
        </w:rPr>
        <w:t xml:space="preserve">ude </w:t>
      </w:r>
      <w:r w:rsidR="00E94DA9" w:rsidRPr="006D377F">
        <w:rPr>
          <w:rFonts w:ascii="Arial" w:hAnsi="Arial" w:cs="Arial"/>
          <w:bCs/>
          <w:sz w:val="20"/>
          <w:szCs w:val="20"/>
        </w:rPr>
        <w:lastRenderedPageBreak/>
        <w:t>Egyptenaren de werkelijkheid en Picasso ziet daar in nieuwe mogelijkheden voor zijn abstracter wordende kun</w:t>
      </w:r>
      <w:r w:rsidR="00D825A8" w:rsidRPr="006D377F">
        <w:rPr>
          <w:rFonts w:ascii="Arial" w:hAnsi="Arial" w:cs="Arial"/>
          <w:bCs/>
          <w:sz w:val="20"/>
          <w:szCs w:val="20"/>
        </w:rPr>
        <w:t>s</w:t>
      </w:r>
      <w:r w:rsidR="00E94DA9" w:rsidRPr="006D377F">
        <w:rPr>
          <w:rFonts w:ascii="Arial" w:hAnsi="Arial" w:cs="Arial"/>
          <w:bCs/>
          <w:sz w:val="20"/>
          <w:szCs w:val="20"/>
        </w:rPr>
        <w:t>t.</w:t>
      </w:r>
    </w:p>
    <w:p w14:paraId="5198A193" w14:textId="77777777" w:rsidR="002C472D" w:rsidRPr="006D377F" w:rsidRDefault="002C472D" w:rsidP="0029443C">
      <w:pPr>
        <w:pStyle w:val="Normaalweb"/>
        <w:shd w:val="clear" w:color="auto" w:fill="F8FCFF"/>
        <w:spacing w:before="0" w:beforeAutospacing="0" w:after="0" w:afterAutospacing="0"/>
        <w:jc w:val="both"/>
        <w:rPr>
          <w:rFonts w:ascii="Arial" w:hAnsi="Arial" w:cs="Arial"/>
          <w:b/>
          <w:sz w:val="20"/>
          <w:szCs w:val="20"/>
          <w:u w:val="single"/>
        </w:rPr>
      </w:pPr>
      <w:r w:rsidRPr="006D377F">
        <w:rPr>
          <w:rFonts w:ascii="Arial" w:hAnsi="Arial" w:cs="Arial"/>
          <w:b/>
          <w:sz w:val="20"/>
          <w:szCs w:val="20"/>
          <w:u w:val="single"/>
        </w:rPr>
        <w:t>6. Kerk interieurs, Saenredam</w:t>
      </w:r>
    </w:p>
    <w:p w14:paraId="465441AB" w14:textId="2F860015" w:rsidR="001030D5" w:rsidRPr="006D377F" w:rsidRDefault="001030D5" w:rsidP="0029443C">
      <w:pPr>
        <w:pStyle w:val="Normaalweb"/>
        <w:shd w:val="clear" w:color="auto" w:fill="F8FCFF"/>
        <w:spacing w:before="0" w:beforeAutospacing="0" w:after="0" w:afterAutospacing="0"/>
        <w:jc w:val="both"/>
        <w:rPr>
          <w:rFonts w:ascii="Arial" w:hAnsi="Arial" w:cs="Arial"/>
          <w:b/>
          <w:bCs/>
          <w:sz w:val="20"/>
          <w:szCs w:val="20"/>
        </w:rPr>
      </w:pPr>
      <w:r w:rsidRPr="006D377F">
        <w:rPr>
          <w:rFonts w:ascii="Arial" w:hAnsi="Arial" w:cs="Arial"/>
          <w:b/>
          <w:bCs/>
          <w:sz w:val="20"/>
          <w:szCs w:val="20"/>
        </w:rPr>
        <w:t xml:space="preserve">Pieter </w:t>
      </w:r>
      <w:r w:rsidR="00ED0897" w:rsidRPr="006D377F">
        <w:rPr>
          <w:rFonts w:ascii="Arial" w:hAnsi="Arial" w:cs="Arial"/>
          <w:b/>
          <w:bCs/>
          <w:sz w:val="20"/>
          <w:szCs w:val="20"/>
        </w:rPr>
        <w:t>J</w:t>
      </w:r>
      <w:r w:rsidRPr="006D377F">
        <w:rPr>
          <w:rFonts w:ascii="Arial" w:hAnsi="Arial" w:cs="Arial"/>
          <w:b/>
          <w:bCs/>
          <w:sz w:val="20"/>
          <w:szCs w:val="20"/>
        </w:rPr>
        <w:t xml:space="preserve">ansz. Saenredam brengt een nieuw genre: perspectivisch kloppende </w:t>
      </w:r>
      <w:r w:rsidR="00E94DA9" w:rsidRPr="006D377F">
        <w:rPr>
          <w:rFonts w:ascii="Arial" w:hAnsi="Arial" w:cs="Arial"/>
          <w:b/>
          <w:bCs/>
          <w:sz w:val="20"/>
          <w:szCs w:val="20"/>
        </w:rPr>
        <w:t>kerkinterieurs</w:t>
      </w:r>
      <w:r w:rsidRPr="006D377F">
        <w:rPr>
          <w:rFonts w:ascii="Arial" w:hAnsi="Arial" w:cs="Arial"/>
          <w:b/>
          <w:bCs/>
          <w:sz w:val="20"/>
          <w:szCs w:val="20"/>
        </w:rPr>
        <w:t>.</w:t>
      </w:r>
    </w:p>
    <w:p w14:paraId="29681BAF" w14:textId="58D6F977" w:rsidR="00893BBA" w:rsidRPr="006D377F" w:rsidRDefault="002C472D" w:rsidP="0029443C">
      <w:pPr>
        <w:pStyle w:val="Normaalweb"/>
        <w:shd w:val="clear" w:color="auto" w:fill="F8FCFF"/>
        <w:spacing w:before="0" w:beforeAutospacing="0" w:after="0" w:afterAutospacing="0"/>
        <w:jc w:val="both"/>
        <w:rPr>
          <w:rFonts w:ascii="Arial" w:hAnsi="Arial" w:cs="Arial"/>
          <w:sz w:val="20"/>
          <w:szCs w:val="20"/>
        </w:rPr>
      </w:pPr>
      <w:r>
        <w:rPr>
          <w:rFonts w:ascii="Arial" w:hAnsi="Arial" w:cs="Arial"/>
          <w:b/>
          <w:bCs/>
          <w:sz w:val="20"/>
          <w:szCs w:val="20"/>
        </w:rPr>
        <w:t>De t</w:t>
      </w:r>
      <w:r w:rsidR="000553C9" w:rsidRPr="006D377F">
        <w:rPr>
          <w:rFonts w:ascii="Arial" w:hAnsi="Arial" w:cs="Arial"/>
          <w:b/>
          <w:bCs/>
          <w:sz w:val="20"/>
          <w:szCs w:val="20"/>
        </w:rPr>
        <w:t xml:space="preserve">egenstelling </w:t>
      </w:r>
      <w:r w:rsidR="00893BBA" w:rsidRPr="006D377F">
        <w:rPr>
          <w:rFonts w:ascii="Arial" w:hAnsi="Arial" w:cs="Arial"/>
          <w:b/>
          <w:bCs/>
          <w:sz w:val="20"/>
          <w:szCs w:val="20"/>
        </w:rPr>
        <w:t xml:space="preserve"> </w:t>
      </w:r>
      <w:r w:rsidR="000553C9" w:rsidRPr="006D377F">
        <w:rPr>
          <w:rFonts w:ascii="Arial" w:hAnsi="Arial" w:cs="Arial"/>
          <w:b/>
          <w:bCs/>
          <w:sz w:val="20"/>
          <w:szCs w:val="20"/>
        </w:rPr>
        <w:t>van Baburen</w:t>
      </w:r>
      <w:r w:rsidR="00893BBA" w:rsidRPr="006D377F">
        <w:rPr>
          <w:rFonts w:ascii="Arial" w:hAnsi="Arial" w:cs="Arial"/>
          <w:b/>
          <w:bCs/>
          <w:sz w:val="20"/>
          <w:szCs w:val="20"/>
        </w:rPr>
        <w:t xml:space="preserve"> en</w:t>
      </w:r>
      <w:r w:rsidR="000553C9" w:rsidRPr="006D377F">
        <w:rPr>
          <w:rFonts w:ascii="Arial" w:hAnsi="Arial" w:cs="Arial"/>
          <w:b/>
          <w:bCs/>
          <w:sz w:val="20"/>
          <w:szCs w:val="20"/>
        </w:rPr>
        <w:t xml:space="preserve"> </w:t>
      </w:r>
      <w:r w:rsidR="006B280A" w:rsidRPr="006D377F">
        <w:rPr>
          <w:rFonts w:ascii="Arial" w:hAnsi="Arial" w:cs="Arial"/>
          <w:b/>
          <w:bCs/>
          <w:sz w:val="20"/>
          <w:szCs w:val="20"/>
        </w:rPr>
        <w:t xml:space="preserve"> Saenredam</w:t>
      </w:r>
      <w:r w:rsidR="006B280A" w:rsidRPr="006D377F">
        <w:rPr>
          <w:rFonts w:ascii="Arial" w:hAnsi="Arial" w:cs="Arial"/>
          <w:sz w:val="20"/>
          <w:szCs w:val="20"/>
        </w:rPr>
        <w:t xml:space="preserve"> </w:t>
      </w:r>
      <w:r w:rsidR="006B280A" w:rsidRPr="006D377F">
        <w:rPr>
          <w:rFonts w:ascii="Arial" w:hAnsi="Arial" w:cs="Arial"/>
          <w:b/>
          <w:sz w:val="20"/>
          <w:szCs w:val="20"/>
        </w:rPr>
        <w:t>(1597-1665)</w:t>
      </w:r>
      <w:r w:rsidR="006B280A" w:rsidRPr="006D377F">
        <w:rPr>
          <w:rFonts w:ascii="Arial" w:hAnsi="Arial" w:cs="Arial"/>
          <w:sz w:val="20"/>
          <w:szCs w:val="20"/>
        </w:rPr>
        <w:t xml:space="preserve"> </w:t>
      </w:r>
    </w:p>
    <w:p w14:paraId="19FAC4E5" w14:textId="77777777" w:rsidR="00E75CAB" w:rsidRPr="006D377F" w:rsidRDefault="00893BBA" w:rsidP="0029443C">
      <w:pPr>
        <w:pStyle w:val="Normaalweb"/>
        <w:shd w:val="clear" w:color="auto" w:fill="F8FCFF"/>
        <w:spacing w:before="0" w:beforeAutospacing="0" w:after="0" w:afterAutospacing="0"/>
        <w:jc w:val="both"/>
        <w:rPr>
          <w:rFonts w:ascii="Arial" w:hAnsi="Arial" w:cs="Arial"/>
          <w:sz w:val="20"/>
          <w:szCs w:val="20"/>
        </w:rPr>
      </w:pPr>
      <w:r w:rsidRPr="006D377F">
        <w:rPr>
          <w:rFonts w:ascii="Arial" w:hAnsi="Arial" w:cs="Arial"/>
          <w:sz w:val="20"/>
          <w:szCs w:val="20"/>
        </w:rPr>
        <w:t xml:space="preserve">Saenredam </w:t>
      </w:r>
      <w:r w:rsidR="006B280A" w:rsidRPr="006D377F">
        <w:rPr>
          <w:rFonts w:ascii="Arial" w:hAnsi="Arial" w:cs="Arial"/>
          <w:sz w:val="20"/>
          <w:szCs w:val="20"/>
        </w:rPr>
        <w:t xml:space="preserve">was een Nederlandse kunstschilder en tekenaar, die vooral bekend werd door zijn stadsgezichten en verfijnde tekeningen en schilderijen van het interieur van </w:t>
      </w:r>
      <w:r w:rsidR="006B280A" w:rsidRPr="006D377F">
        <w:rPr>
          <w:rFonts w:ascii="Arial" w:hAnsi="Arial" w:cs="Arial"/>
          <w:b/>
          <w:i/>
          <w:sz w:val="20"/>
          <w:szCs w:val="20"/>
        </w:rPr>
        <w:t>kerken</w:t>
      </w:r>
      <w:r w:rsidR="006B280A" w:rsidRPr="006D377F">
        <w:rPr>
          <w:rFonts w:ascii="Arial" w:hAnsi="Arial" w:cs="Arial"/>
          <w:sz w:val="20"/>
          <w:szCs w:val="20"/>
        </w:rPr>
        <w:t xml:space="preserve">, waarin het </w:t>
      </w:r>
      <w:r w:rsidR="006B280A" w:rsidRPr="006D377F">
        <w:rPr>
          <w:rFonts w:ascii="Arial" w:hAnsi="Arial" w:cs="Arial"/>
          <w:b/>
          <w:i/>
          <w:sz w:val="20"/>
          <w:szCs w:val="20"/>
        </w:rPr>
        <w:t>lijnperspectief</w:t>
      </w:r>
      <w:r w:rsidR="006B280A" w:rsidRPr="006D377F">
        <w:rPr>
          <w:rFonts w:ascii="Arial" w:hAnsi="Arial" w:cs="Arial"/>
          <w:sz w:val="20"/>
          <w:szCs w:val="20"/>
        </w:rPr>
        <w:t xml:space="preserve"> prachtig tot uiting komt. Hij was de eerste kunstschilder die kerkinterieurs tot onderwerp nam.</w:t>
      </w:r>
      <w:r w:rsidR="00055B8B" w:rsidRPr="006D377F">
        <w:rPr>
          <w:rFonts w:ascii="Arial" w:hAnsi="Arial" w:cs="Arial"/>
          <w:sz w:val="20"/>
          <w:szCs w:val="20"/>
        </w:rPr>
        <w:t xml:space="preserve"> </w:t>
      </w:r>
    </w:p>
    <w:p w14:paraId="44604122" w14:textId="77777777" w:rsidR="006B280A" w:rsidRPr="006D377F" w:rsidRDefault="00055B8B" w:rsidP="006B280A">
      <w:pPr>
        <w:pStyle w:val="Normaalweb"/>
        <w:shd w:val="clear" w:color="auto" w:fill="F8FCFF"/>
        <w:jc w:val="both"/>
        <w:rPr>
          <w:rFonts w:ascii="Arial" w:hAnsi="Arial" w:cs="Arial"/>
          <w:sz w:val="20"/>
          <w:szCs w:val="20"/>
        </w:rPr>
      </w:pPr>
      <w:r w:rsidRPr="006D377F">
        <w:rPr>
          <w:rFonts w:ascii="Arial" w:hAnsi="Arial" w:cs="Arial"/>
          <w:sz w:val="20"/>
          <w:szCs w:val="20"/>
        </w:rPr>
        <w:t xml:space="preserve">Wat je ziet is: rustige vormen, rechte lijnen, perfect </w:t>
      </w:r>
      <w:r w:rsidR="00E94DA9" w:rsidRPr="006D377F">
        <w:rPr>
          <w:rFonts w:ascii="Arial" w:hAnsi="Arial" w:cs="Arial"/>
          <w:sz w:val="20"/>
          <w:szCs w:val="20"/>
        </w:rPr>
        <w:t>perspectief</w:t>
      </w:r>
      <w:r w:rsidRPr="006D377F">
        <w:rPr>
          <w:rFonts w:ascii="Arial" w:hAnsi="Arial" w:cs="Arial"/>
          <w:sz w:val="20"/>
          <w:szCs w:val="20"/>
        </w:rPr>
        <w:t xml:space="preserve"> en harmonie. Conclusie: </w:t>
      </w:r>
      <w:r w:rsidRPr="006D377F">
        <w:rPr>
          <w:rFonts w:ascii="Arial" w:hAnsi="Arial" w:cs="Arial"/>
          <w:b/>
          <w:i/>
          <w:sz w:val="20"/>
          <w:szCs w:val="20"/>
        </w:rPr>
        <w:t xml:space="preserve">de </w:t>
      </w:r>
      <w:r w:rsidR="00E94DA9" w:rsidRPr="006D377F">
        <w:rPr>
          <w:rFonts w:ascii="Arial" w:hAnsi="Arial" w:cs="Arial"/>
          <w:b/>
          <w:i/>
          <w:sz w:val="20"/>
          <w:szCs w:val="20"/>
        </w:rPr>
        <w:t>renaissancestijl</w:t>
      </w:r>
      <w:r w:rsidRPr="006D377F">
        <w:rPr>
          <w:rFonts w:ascii="Arial" w:hAnsi="Arial" w:cs="Arial"/>
          <w:sz w:val="20"/>
          <w:szCs w:val="20"/>
        </w:rPr>
        <w:t xml:space="preserve"> is zijn inspiratiebron</w:t>
      </w:r>
      <w:r w:rsidR="006347CD" w:rsidRPr="006D377F">
        <w:rPr>
          <w:rFonts w:ascii="Arial" w:hAnsi="Arial" w:cs="Arial"/>
          <w:sz w:val="20"/>
          <w:szCs w:val="20"/>
        </w:rPr>
        <w:t>, ook al leefde hij zelf in de baroktijd</w:t>
      </w:r>
      <w:r w:rsidRPr="006D377F">
        <w:rPr>
          <w:rFonts w:ascii="Arial" w:hAnsi="Arial" w:cs="Arial"/>
          <w:sz w:val="20"/>
          <w:szCs w:val="20"/>
        </w:rPr>
        <w:t>!</w:t>
      </w:r>
    </w:p>
    <w:p w14:paraId="05F455DB" w14:textId="6BC247C9" w:rsidR="00A73C69" w:rsidRPr="006D377F" w:rsidRDefault="006430E8" w:rsidP="0029443C">
      <w:pPr>
        <w:pStyle w:val="Normaalweb"/>
        <w:shd w:val="clear" w:color="auto" w:fill="F8FCFF"/>
        <w:spacing w:before="0" w:beforeAutospacing="0" w:after="0" w:afterAutospacing="0"/>
        <w:jc w:val="center"/>
        <w:rPr>
          <w:rFonts w:ascii="Arial" w:hAnsi="Arial" w:cs="Arial"/>
          <w:sz w:val="20"/>
          <w:szCs w:val="20"/>
        </w:rPr>
      </w:pPr>
      <w:r>
        <w:rPr>
          <w:noProof/>
        </w:rPr>
        <w:drawing>
          <wp:inline distT="0" distB="0" distL="0" distR="0" wp14:anchorId="769E0BD5" wp14:editId="40033750">
            <wp:extent cx="2974246" cy="3693477"/>
            <wp:effectExtent l="0" t="0" r="0" b="254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6230" cy="3695941"/>
                    </a:xfrm>
                    <a:prstGeom prst="rect">
                      <a:avLst/>
                    </a:prstGeom>
                    <a:noFill/>
                    <a:ln>
                      <a:noFill/>
                    </a:ln>
                  </pic:spPr>
                </pic:pic>
              </a:graphicData>
            </a:graphic>
          </wp:inline>
        </w:drawing>
      </w:r>
      <w:r w:rsidR="00A73C69" w:rsidRPr="006D377F">
        <w:rPr>
          <w:rFonts w:ascii="Arial" w:hAnsi="Arial" w:cs="Arial"/>
          <w:sz w:val="20"/>
          <w:szCs w:val="20"/>
        </w:rPr>
        <w:t xml:space="preserve"> </w:t>
      </w:r>
      <w:r w:rsidR="00F36EA6">
        <w:rPr>
          <w:noProof/>
        </w:rPr>
        <w:t xml:space="preserve"> </w:t>
      </w:r>
      <w:r>
        <w:rPr>
          <w:noProof/>
        </w:rPr>
        <w:drawing>
          <wp:inline distT="0" distB="0" distL="0" distR="0" wp14:anchorId="2949ADCA" wp14:editId="02A2679D">
            <wp:extent cx="2176960" cy="373477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55401" cy="3869342"/>
                    </a:xfrm>
                    <a:prstGeom prst="rect">
                      <a:avLst/>
                    </a:prstGeom>
                    <a:noFill/>
                    <a:ln>
                      <a:noFill/>
                    </a:ln>
                  </pic:spPr>
                </pic:pic>
              </a:graphicData>
            </a:graphic>
          </wp:inline>
        </w:drawing>
      </w:r>
    </w:p>
    <w:p w14:paraId="098E7001" w14:textId="4DDB4721" w:rsidR="00E83DF2" w:rsidRPr="006D377F" w:rsidRDefault="00A73C69" w:rsidP="0029443C">
      <w:pPr>
        <w:pStyle w:val="Bijschrift"/>
        <w:spacing w:before="0" w:after="0"/>
        <w:jc w:val="both"/>
        <w:rPr>
          <w:rFonts w:ascii="Arial" w:hAnsi="Arial" w:cs="Arial"/>
        </w:rPr>
      </w:pPr>
      <w:r w:rsidRPr="006D377F">
        <w:rPr>
          <w:rFonts w:ascii="Arial" w:hAnsi="Arial" w:cs="Arial"/>
        </w:rPr>
        <w:t xml:space="preserve">Links: </w:t>
      </w:r>
      <w:r w:rsidR="003F61E5">
        <w:rPr>
          <w:rFonts w:ascii="Arial" w:hAnsi="Arial" w:cs="Arial"/>
        </w:rPr>
        <w:t>“</w:t>
      </w:r>
      <w:r w:rsidR="006B280A" w:rsidRPr="006D377F">
        <w:rPr>
          <w:rFonts w:ascii="Arial" w:hAnsi="Arial" w:cs="Arial"/>
        </w:rPr>
        <w:t>De Sint Bavo-kerk te Haarlem</w:t>
      </w:r>
      <w:r w:rsidR="003F61E5">
        <w:rPr>
          <w:rFonts w:ascii="Arial" w:hAnsi="Arial" w:cs="Arial"/>
        </w:rPr>
        <w:t xml:space="preserve">” </w:t>
      </w:r>
      <w:r w:rsidR="006B280A" w:rsidRPr="006D377F">
        <w:rPr>
          <w:rFonts w:ascii="Arial" w:hAnsi="Arial" w:cs="Arial"/>
        </w:rPr>
        <w:t>van Pieter Saenredam</w:t>
      </w:r>
      <w:r w:rsidR="003F61E5">
        <w:rPr>
          <w:rFonts w:ascii="Arial" w:hAnsi="Arial" w:cs="Arial"/>
        </w:rPr>
        <w:t xml:space="preserve"> (1636)</w:t>
      </w:r>
    </w:p>
    <w:p w14:paraId="31B252A2" w14:textId="77777777" w:rsidR="002C472D" w:rsidRPr="006D377F" w:rsidRDefault="002C472D" w:rsidP="002C472D">
      <w:pPr>
        <w:pStyle w:val="Normaalweb"/>
        <w:shd w:val="clear" w:color="auto" w:fill="F8FCFF"/>
        <w:jc w:val="both"/>
        <w:rPr>
          <w:rFonts w:ascii="Arial" w:hAnsi="Arial" w:cs="Arial"/>
          <w:sz w:val="20"/>
          <w:szCs w:val="20"/>
        </w:rPr>
      </w:pPr>
      <w:r w:rsidRPr="006D377F">
        <w:rPr>
          <w:rFonts w:ascii="Arial" w:hAnsi="Arial" w:cs="Arial"/>
          <w:sz w:val="20"/>
          <w:szCs w:val="20"/>
        </w:rPr>
        <w:t>Saenredam was de zoon van een graveur. Hij was een zeer teruggetrokken persoon, maar kende in elk geval wel de Nederlandse architect Jacob van Campen. In zijn werk verwijderde hij zich van het speelse maniërisme en stortte zich op heel precieze weergave van architectonische objecten: gebouwen en interieurs, met alle perspectivische lijnen en belangrijke details. Voor het perspectivisch effect maakte hij gebruik van de lijnen van de pilaren en bogen, en wanneer hij schilderde vanuit een laag standpunt buitte hij de lijnen van de vloertegels uit. De resultaten van zijn pijnlijk nauwkeurige werk zijn niet zoals men zou verwachten koude, mechanische perspectiefstudies, integendeel, ze stralen warmte, sfeergevoel, ruimte en een serene rust uit. Voor zijn olieverfschilderijen gebruikte hij sfeerverhogende kleuren en bruin-rood-grijze kleurtinten. Mensen plaatste hij als nietige objectjes in de immense ruimte van de kerkgebouwen.</w:t>
      </w:r>
      <w:bookmarkStart w:id="0" w:name="Werkwijze"/>
      <w:bookmarkEnd w:id="0"/>
      <w:r w:rsidRPr="006D377F">
        <w:rPr>
          <w:rFonts w:ascii="Arial" w:hAnsi="Arial" w:cs="Arial"/>
          <w:sz w:val="20"/>
          <w:szCs w:val="20"/>
        </w:rPr>
        <w:t xml:space="preserve"> </w:t>
      </w:r>
    </w:p>
    <w:p w14:paraId="596643D9" w14:textId="77777777" w:rsidR="0029443C" w:rsidRDefault="0029443C" w:rsidP="00582BBA">
      <w:pPr>
        <w:rPr>
          <w:rFonts w:ascii="Arial" w:hAnsi="Arial" w:cs="Arial"/>
          <w:b/>
          <w:sz w:val="20"/>
        </w:rPr>
      </w:pPr>
    </w:p>
    <w:p w14:paraId="6856AB1D" w14:textId="77777777" w:rsidR="0029443C" w:rsidRDefault="0029443C" w:rsidP="00582BBA">
      <w:pPr>
        <w:rPr>
          <w:rFonts w:ascii="Arial" w:hAnsi="Arial" w:cs="Arial"/>
          <w:b/>
          <w:sz w:val="20"/>
        </w:rPr>
      </w:pPr>
    </w:p>
    <w:p w14:paraId="7F5BB024" w14:textId="77777777" w:rsidR="0029443C" w:rsidRDefault="0029443C" w:rsidP="00582BBA">
      <w:pPr>
        <w:rPr>
          <w:rFonts w:ascii="Arial" w:hAnsi="Arial" w:cs="Arial"/>
          <w:b/>
          <w:sz w:val="20"/>
        </w:rPr>
      </w:pPr>
    </w:p>
    <w:p w14:paraId="2B6C8002" w14:textId="77777777" w:rsidR="0029443C" w:rsidRDefault="0029443C" w:rsidP="00582BBA">
      <w:pPr>
        <w:rPr>
          <w:rFonts w:ascii="Arial" w:hAnsi="Arial" w:cs="Arial"/>
          <w:b/>
          <w:sz w:val="20"/>
        </w:rPr>
      </w:pPr>
    </w:p>
    <w:p w14:paraId="13CDEAE8" w14:textId="77777777" w:rsidR="0029443C" w:rsidRDefault="0029443C" w:rsidP="00582BBA">
      <w:pPr>
        <w:rPr>
          <w:rFonts w:ascii="Arial" w:hAnsi="Arial" w:cs="Arial"/>
          <w:b/>
          <w:sz w:val="20"/>
        </w:rPr>
      </w:pPr>
    </w:p>
    <w:p w14:paraId="2E056A39" w14:textId="77777777" w:rsidR="0029443C" w:rsidRDefault="0029443C" w:rsidP="00582BBA">
      <w:pPr>
        <w:rPr>
          <w:rFonts w:ascii="Arial" w:hAnsi="Arial" w:cs="Arial"/>
          <w:b/>
          <w:sz w:val="20"/>
        </w:rPr>
      </w:pPr>
    </w:p>
    <w:p w14:paraId="5178D1A0" w14:textId="77777777" w:rsidR="0029443C" w:rsidRDefault="0029443C" w:rsidP="00582BBA">
      <w:pPr>
        <w:rPr>
          <w:rFonts w:ascii="Arial" w:hAnsi="Arial" w:cs="Arial"/>
          <w:b/>
          <w:sz w:val="20"/>
        </w:rPr>
      </w:pPr>
    </w:p>
    <w:p w14:paraId="386B87BE" w14:textId="20C8C6A1" w:rsidR="0093613F" w:rsidRPr="006D377F" w:rsidRDefault="0093613F" w:rsidP="00582BBA">
      <w:pPr>
        <w:rPr>
          <w:rFonts w:ascii="Arial" w:hAnsi="Arial" w:cs="Arial"/>
          <w:b/>
          <w:sz w:val="20"/>
        </w:rPr>
      </w:pPr>
      <w:r w:rsidRPr="006D377F">
        <w:rPr>
          <w:rFonts w:ascii="Arial" w:hAnsi="Arial" w:cs="Arial"/>
          <w:b/>
          <w:sz w:val="20"/>
        </w:rPr>
        <w:lastRenderedPageBreak/>
        <w:t>Om af te sluiten:</w:t>
      </w:r>
    </w:p>
    <w:p w14:paraId="10435267" w14:textId="246497D8" w:rsidR="005B1681" w:rsidRPr="006D377F" w:rsidRDefault="00F36EA6" w:rsidP="0029443C">
      <w:pPr>
        <w:pStyle w:val="Normaalweb"/>
        <w:keepNext/>
        <w:spacing w:before="0" w:beforeAutospacing="0" w:after="0" w:afterAutospacing="0"/>
        <w:jc w:val="center"/>
        <w:rPr>
          <w:rFonts w:ascii="Arial" w:hAnsi="Arial" w:cs="Arial"/>
          <w:sz w:val="20"/>
          <w:szCs w:val="20"/>
        </w:rPr>
      </w:pPr>
      <w:r>
        <w:rPr>
          <w:noProof/>
        </w:rPr>
        <w:drawing>
          <wp:inline distT="0" distB="0" distL="0" distR="0" wp14:anchorId="42FE28D8" wp14:editId="5785E8F3">
            <wp:extent cx="5533624" cy="3176905"/>
            <wp:effectExtent l="0" t="0" r="0" b="444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3651" cy="3222849"/>
                    </a:xfrm>
                    <a:prstGeom prst="rect">
                      <a:avLst/>
                    </a:prstGeom>
                    <a:noFill/>
                    <a:ln>
                      <a:noFill/>
                    </a:ln>
                  </pic:spPr>
                </pic:pic>
              </a:graphicData>
            </a:graphic>
          </wp:inline>
        </w:drawing>
      </w:r>
    </w:p>
    <w:p w14:paraId="01BCECBF" w14:textId="6ACA06D8" w:rsidR="00714586" w:rsidRPr="006D377F" w:rsidRDefault="005B1681" w:rsidP="0029443C">
      <w:pPr>
        <w:pStyle w:val="Bijschrift"/>
        <w:spacing w:before="0" w:after="0"/>
        <w:jc w:val="center"/>
        <w:rPr>
          <w:rFonts w:ascii="Arial" w:hAnsi="Arial" w:cs="Arial"/>
        </w:rPr>
      </w:pPr>
      <w:r w:rsidRPr="006D377F">
        <w:rPr>
          <w:rFonts w:ascii="Arial" w:hAnsi="Arial" w:cs="Arial"/>
        </w:rPr>
        <w:t xml:space="preserve">Avercamp </w:t>
      </w:r>
      <w:r w:rsidR="003F61E5">
        <w:rPr>
          <w:rFonts w:ascii="Arial" w:hAnsi="Arial" w:cs="Arial"/>
        </w:rPr>
        <w:t>“</w:t>
      </w:r>
      <w:r w:rsidRPr="006D377F">
        <w:rPr>
          <w:rFonts w:ascii="Arial" w:hAnsi="Arial" w:cs="Arial"/>
        </w:rPr>
        <w:t>Winterlandschap met schaatsers</w:t>
      </w:r>
      <w:r w:rsidR="003F61E5">
        <w:rPr>
          <w:rFonts w:ascii="Arial" w:hAnsi="Arial" w:cs="Arial"/>
        </w:rPr>
        <w:t>”</w:t>
      </w:r>
      <w:r w:rsidRPr="006D377F">
        <w:rPr>
          <w:rFonts w:ascii="Arial" w:hAnsi="Arial" w:cs="Arial"/>
        </w:rPr>
        <w:t xml:space="preserve"> (ca. 1608) Rijksmuseum</w:t>
      </w:r>
    </w:p>
    <w:p w14:paraId="095DC9E6" w14:textId="52C1BC42" w:rsidR="005F60E1" w:rsidRPr="006D377F" w:rsidRDefault="000258B9" w:rsidP="00F36EA6">
      <w:pPr>
        <w:pStyle w:val="Bijschrift"/>
        <w:jc w:val="center"/>
        <w:rPr>
          <w:rFonts w:ascii="Arial" w:hAnsi="Arial" w:cs="Arial"/>
          <w:b w:val="0"/>
        </w:rPr>
      </w:pPr>
      <w:r w:rsidRPr="006D377F">
        <w:rPr>
          <w:rFonts w:ascii="Arial" w:hAnsi="Arial" w:cs="Arial"/>
        </w:rPr>
        <w:t>0-0-0-0-0</w:t>
      </w:r>
    </w:p>
    <w:sectPr w:rsidR="005F60E1" w:rsidRPr="006D377F" w:rsidSect="00A7569D">
      <w:type w:val="continuous"/>
      <w:pgSz w:w="11906" w:h="16838"/>
      <w:pgMar w:top="1134" w:right="1797" w:bottom="1134" w:left="1797"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CC663" w14:textId="77777777" w:rsidR="007800CC" w:rsidRDefault="007800CC">
      <w:r>
        <w:separator/>
      </w:r>
    </w:p>
  </w:endnote>
  <w:endnote w:type="continuationSeparator" w:id="0">
    <w:p w14:paraId="120B8BD2" w14:textId="77777777" w:rsidR="007800CC" w:rsidRDefault="00780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58BF0" w14:textId="77777777" w:rsidR="00157930" w:rsidRDefault="00157930" w:rsidP="00061C29">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2D663EA5" w14:textId="77777777" w:rsidR="00157930" w:rsidRDefault="00157930" w:rsidP="00061C29">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796BC" w14:textId="77777777" w:rsidR="00157930" w:rsidRDefault="00157930" w:rsidP="00061C29">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FA0491" w14:textId="77777777" w:rsidR="007800CC" w:rsidRDefault="007800CC">
      <w:r>
        <w:separator/>
      </w:r>
    </w:p>
  </w:footnote>
  <w:footnote w:type="continuationSeparator" w:id="0">
    <w:p w14:paraId="7892C2F9" w14:textId="77777777" w:rsidR="007800CC" w:rsidRDefault="007800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61BF" w14:textId="77777777" w:rsidR="00157930" w:rsidRDefault="00157930" w:rsidP="00400D12">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293EC357" w14:textId="77777777" w:rsidR="00157930" w:rsidRDefault="0015793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89504" w14:textId="77777777" w:rsidR="006D62D8" w:rsidRDefault="006D62D8">
    <w:pPr>
      <w:pStyle w:val="Koptekst"/>
      <w:jc w:val="center"/>
    </w:pPr>
    <w:r>
      <w:fldChar w:fldCharType="begin"/>
    </w:r>
    <w:r>
      <w:instrText>PAGE   \* MERGEFORMAT</w:instrText>
    </w:r>
    <w:r>
      <w:fldChar w:fldCharType="separate"/>
    </w:r>
    <w:r>
      <w:t>2</w:t>
    </w:r>
    <w:r>
      <w:fldChar w:fldCharType="end"/>
    </w:r>
  </w:p>
  <w:p w14:paraId="2A49C200" w14:textId="77777777" w:rsidR="006D62D8" w:rsidRDefault="006D62D8">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523DF"/>
    <w:multiLevelType w:val="hybridMultilevel"/>
    <w:tmpl w:val="8C54E668"/>
    <w:lvl w:ilvl="0" w:tplc="3EE8DBC4">
      <w:start w:val="4"/>
      <w:numFmt w:val="decimal"/>
      <w:lvlText w:val="%1."/>
      <w:lvlJc w:val="left"/>
      <w:pPr>
        <w:tabs>
          <w:tab w:val="num" w:pos="1080"/>
        </w:tabs>
        <w:ind w:left="1080" w:hanging="72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0C315BBC"/>
    <w:multiLevelType w:val="hybridMultilevel"/>
    <w:tmpl w:val="1910D4C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AF277C"/>
    <w:multiLevelType w:val="hybridMultilevel"/>
    <w:tmpl w:val="F192FF4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836897"/>
    <w:multiLevelType w:val="hybridMultilevel"/>
    <w:tmpl w:val="6330B9C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4F19B5"/>
    <w:multiLevelType w:val="hybridMultilevel"/>
    <w:tmpl w:val="70DC2006"/>
    <w:lvl w:ilvl="0" w:tplc="0413000F">
      <w:start w:val="5"/>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 w15:restartNumberingAfterBreak="0">
    <w:nsid w:val="136E1F46"/>
    <w:multiLevelType w:val="hybridMultilevel"/>
    <w:tmpl w:val="7284A2D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9981D3C"/>
    <w:multiLevelType w:val="hybridMultilevel"/>
    <w:tmpl w:val="84FE6FB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ADB0019"/>
    <w:multiLevelType w:val="hybridMultilevel"/>
    <w:tmpl w:val="63EE0C06"/>
    <w:lvl w:ilvl="0" w:tplc="63AA0F3E">
      <w:numFmt w:val="bullet"/>
      <w:lvlText w:val="-"/>
      <w:lvlJc w:val="left"/>
      <w:pPr>
        <w:tabs>
          <w:tab w:val="num" w:pos="720"/>
        </w:tabs>
        <w:ind w:left="720" w:hanging="360"/>
      </w:pPr>
      <w:rPr>
        <w:rFonts w:ascii="Arial" w:eastAsia="Times New Roman" w:hAnsi="Aria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AB38B8"/>
    <w:multiLevelType w:val="hybridMultilevel"/>
    <w:tmpl w:val="1DF80E4C"/>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15:restartNumberingAfterBreak="0">
    <w:nsid w:val="238D009D"/>
    <w:multiLevelType w:val="hybridMultilevel"/>
    <w:tmpl w:val="4C0E4DE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5946B30"/>
    <w:multiLevelType w:val="hybridMultilevel"/>
    <w:tmpl w:val="1FCC17B0"/>
    <w:lvl w:ilvl="0" w:tplc="E362C9E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30310498"/>
    <w:multiLevelType w:val="hybridMultilevel"/>
    <w:tmpl w:val="F16C688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6D7ACA"/>
    <w:multiLevelType w:val="hybridMultilevel"/>
    <w:tmpl w:val="C1D6A12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729638B"/>
    <w:multiLevelType w:val="hybridMultilevel"/>
    <w:tmpl w:val="4754C52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E4682F"/>
    <w:multiLevelType w:val="hybridMultilevel"/>
    <w:tmpl w:val="7B0CFA2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758458B"/>
    <w:multiLevelType w:val="hybridMultilevel"/>
    <w:tmpl w:val="51D0041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80A6A1A"/>
    <w:multiLevelType w:val="hybridMultilevel"/>
    <w:tmpl w:val="7A1C0D7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7DC5B62"/>
    <w:multiLevelType w:val="hybridMultilevel"/>
    <w:tmpl w:val="201E8C3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8C3798B"/>
    <w:multiLevelType w:val="hybridMultilevel"/>
    <w:tmpl w:val="29EE108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6FD339A"/>
    <w:multiLevelType w:val="hybridMultilevel"/>
    <w:tmpl w:val="3A5C6062"/>
    <w:lvl w:ilvl="0" w:tplc="42D676AC">
      <w:start w:val="3"/>
      <w:numFmt w:val="decimal"/>
      <w:lvlText w:val="%1."/>
      <w:lvlJc w:val="left"/>
      <w:pPr>
        <w:tabs>
          <w:tab w:val="num" w:pos="1080"/>
        </w:tabs>
        <w:ind w:left="1080" w:hanging="72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0" w15:restartNumberingAfterBreak="0">
    <w:nsid w:val="67D21DB6"/>
    <w:multiLevelType w:val="hybridMultilevel"/>
    <w:tmpl w:val="FEDE124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F02507E"/>
    <w:multiLevelType w:val="hybridMultilevel"/>
    <w:tmpl w:val="6F6A8FB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120955979">
    <w:abstractNumId w:val="20"/>
  </w:num>
  <w:num w:numId="2" w16cid:durableId="2087143200">
    <w:abstractNumId w:val="12"/>
  </w:num>
  <w:num w:numId="3" w16cid:durableId="355473597">
    <w:abstractNumId w:val="18"/>
  </w:num>
  <w:num w:numId="4" w16cid:durableId="1748190371">
    <w:abstractNumId w:val="13"/>
  </w:num>
  <w:num w:numId="5" w16cid:durableId="1653757156">
    <w:abstractNumId w:val="19"/>
  </w:num>
  <w:num w:numId="6" w16cid:durableId="467170249">
    <w:abstractNumId w:val="4"/>
  </w:num>
  <w:num w:numId="7" w16cid:durableId="1088573738">
    <w:abstractNumId w:val="15"/>
  </w:num>
  <w:num w:numId="8" w16cid:durableId="1113087048">
    <w:abstractNumId w:val="16"/>
  </w:num>
  <w:num w:numId="9" w16cid:durableId="1360859454">
    <w:abstractNumId w:val="1"/>
  </w:num>
  <w:num w:numId="10" w16cid:durableId="1163617826">
    <w:abstractNumId w:val="3"/>
  </w:num>
  <w:num w:numId="11" w16cid:durableId="333580444">
    <w:abstractNumId w:val="9"/>
  </w:num>
  <w:num w:numId="12" w16cid:durableId="1999113915">
    <w:abstractNumId w:val="5"/>
  </w:num>
  <w:num w:numId="13" w16cid:durableId="1132938417">
    <w:abstractNumId w:val="21"/>
  </w:num>
  <w:num w:numId="14" w16cid:durableId="1476874215">
    <w:abstractNumId w:val="17"/>
  </w:num>
  <w:num w:numId="15" w16cid:durableId="527719516">
    <w:abstractNumId w:val="11"/>
  </w:num>
  <w:num w:numId="16" w16cid:durableId="1081634267">
    <w:abstractNumId w:val="14"/>
  </w:num>
  <w:num w:numId="17" w16cid:durableId="308947032">
    <w:abstractNumId w:val="6"/>
  </w:num>
  <w:num w:numId="18" w16cid:durableId="1608536725">
    <w:abstractNumId w:val="2"/>
  </w:num>
  <w:num w:numId="19" w16cid:durableId="834566671">
    <w:abstractNumId w:val="8"/>
  </w:num>
  <w:num w:numId="20" w16cid:durableId="120341082">
    <w:abstractNumId w:val="0"/>
  </w:num>
  <w:num w:numId="21" w16cid:durableId="1323964981">
    <w:abstractNumId w:val="7"/>
  </w:num>
  <w:num w:numId="22" w16cid:durableId="10242852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E69"/>
    <w:rsid w:val="000061D8"/>
    <w:rsid w:val="00024DBE"/>
    <w:rsid w:val="000258B9"/>
    <w:rsid w:val="00033A5C"/>
    <w:rsid w:val="000504E5"/>
    <w:rsid w:val="000518C1"/>
    <w:rsid w:val="00054323"/>
    <w:rsid w:val="000553C9"/>
    <w:rsid w:val="00055B8B"/>
    <w:rsid w:val="00061C29"/>
    <w:rsid w:val="00064120"/>
    <w:rsid w:val="00066A91"/>
    <w:rsid w:val="00080EA6"/>
    <w:rsid w:val="0008557F"/>
    <w:rsid w:val="000D3156"/>
    <w:rsid w:val="000E079A"/>
    <w:rsid w:val="000E6486"/>
    <w:rsid w:val="000F3EEA"/>
    <w:rsid w:val="000F4F88"/>
    <w:rsid w:val="000F7C49"/>
    <w:rsid w:val="00100E61"/>
    <w:rsid w:val="00102979"/>
    <w:rsid w:val="001030D5"/>
    <w:rsid w:val="00103C5D"/>
    <w:rsid w:val="0012188E"/>
    <w:rsid w:val="00124049"/>
    <w:rsid w:val="001251B6"/>
    <w:rsid w:val="00136CCA"/>
    <w:rsid w:val="001427E6"/>
    <w:rsid w:val="001462C4"/>
    <w:rsid w:val="00147DFF"/>
    <w:rsid w:val="00157930"/>
    <w:rsid w:val="00165DB2"/>
    <w:rsid w:val="00166716"/>
    <w:rsid w:val="001667F3"/>
    <w:rsid w:val="00170E5A"/>
    <w:rsid w:val="00170F8C"/>
    <w:rsid w:val="001730EE"/>
    <w:rsid w:val="001837C4"/>
    <w:rsid w:val="00184118"/>
    <w:rsid w:val="00192C30"/>
    <w:rsid w:val="001A39A1"/>
    <w:rsid w:val="001A57E3"/>
    <w:rsid w:val="001A5D7B"/>
    <w:rsid w:val="001B4AD2"/>
    <w:rsid w:val="001C7789"/>
    <w:rsid w:val="001D450F"/>
    <w:rsid w:val="001E573B"/>
    <w:rsid w:val="001F710E"/>
    <w:rsid w:val="002105C6"/>
    <w:rsid w:val="00220E79"/>
    <w:rsid w:val="00225089"/>
    <w:rsid w:val="0022628D"/>
    <w:rsid w:val="002372AF"/>
    <w:rsid w:val="00260ED5"/>
    <w:rsid w:val="00277CC7"/>
    <w:rsid w:val="00282A97"/>
    <w:rsid w:val="00292FEF"/>
    <w:rsid w:val="00294345"/>
    <w:rsid w:val="0029443C"/>
    <w:rsid w:val="002A3C19"/>
    <w:rsid w:val="002C2CEC"/>
    <w:rsid w:val="002C472D"/>
    <w:rsid w:val="002C4C15"/>
    <w:rsid w:val="002E35C3"/>
    <w:rsid w:val="002F6CE7"/>
    <w:rsid w:val="0031102E"/>
    <w:rsid w:val="00320D46"/>
    <w:rsid w:val="003308F9"/>
    <w:rsid w:val="003322AF"/>
    <w:rsid w:val="00333C6D"/>
    <w:rsid w:val="00351B0A"/>
    <w:rsid w:val="0035586D"/>
    <w:rsid w:val="00363493"/>
    <w:rsid w:val="0038301A"/>
    <w:rsid w:val="00386136"/>
    <w:rsid w:val="003955ED"/>
    <w:rsid w:val="003A7CA3"/>
    <w:rsid w:val="003B4B98"/>
    <w:rsid w:val="003B6C51"/>
    <w:rsid w:val="003B714C"/>
    <w:rsid w:val="003D2811"/>
    <w:rsid w:val="003F10C7"/>
    <w:rsid w:val="003F5787"/>
    <w:rsid w:val="003F61E5"/>
    <w:rsid w:val="00400D12"/>
    <w:rsid w:val="00411272"/>
    <w:rsid w:val="00420964"/>
    <w:rsid w:val="00445C54"/>
    <w:rsid w:val="0045099C"/>
    <w:rsid w:val="004779BC"/>
    <w:rsid w:val="00491B35"/>
    <w:rsid w:val="004A27D5"/>
    <w:rsid w:val="004B6D3B"/>
    <w:rsid w:val="004B7DAC"/>
    <w:rsid w:val="004C0695"/>
    <w:rsid w:val="004C08C5"/>
    <w:rsid w:val="004C6A19"/>
    <w:rsid w:val="004F082D"/>
    <w:rsid w:val="00502A0E"/>
    <w:rsid w:val="00506046"/>
    <w:rsid w:val="005125A9"/>
    <w:rsid w:val="00514236"/>
    <w:rsid w:val="005327C7"/>
    <w:rsid w:val="00547D49"/>
    <w:rsid w:val="00582BBA"/>
    <w:rsid w:val="005831BC"/>
    <w:rsid w:val="005927D5"/>
    <w:rsid w:val="005941C7"/>
    <w:rsid w:val="005A443D"/>
    <w:rsid w:val="005B1681"/>
    <w:rsid w:val="005B5D88"/>
    <w:rsid w:val="005C063F"/>
    <w:rsid w:val="005D60D5"/>
    <w:rsid w:val="005E29E6"/>
    <w:rsid w:val="005F60E1"/>
    <w:rsid w:val="005F73C5"/>
    <w:rsid w:val="0060272F"/>
    <w:rsid w:val="006052CC"/>
    <w:rsid w:val="00614BCB"/>
    <w:rsid w:val="00625107"/>
    <w:rsid w:val="006251CC"/>
    <w:rsid w:val="006347CD"/>
    <w:rsid w:val="006363BC"/>
    <w:rsid w:val="00641485"/>
    <w:rsid w:val="006430E8"/>
    <w:rsid w:val="00666987"/>
    <w:rsid w:val="006839A4"/>
    <w:rsid w:val="00697DA3"/>
    <w:rsid w:val="006A07E3"/>
    <w:rsid w:val="006A5C27"/>
    <w:rsid w:val="006B280A"/>
    <w:rsid w:val="006D377F"/>
    <w:rsid w:val="006D62D8"/>
    <w:rsid w:val="006E2A3F"/>
    <w:rsid w:val="006E7772"/>
    <w:rsid w:val="00701B02"/>
    <w:rsid w:val="00714586"/>
    <w:rsid w:val="00723081"/>
    <w:rsid w:val="00725E08"/>
    <w:rsid w:val="00731232"/>
    <w:rsid w:val="00741CD4"/>
    <w:rsid w:val="00744FB0"/>
    <w:rsid w:val="0076798B"/>
    <w:rsid w:val="007729B7"/>
    <w:rsid w:val="00774301"/>
    <w:rsid w:val="00775B8A"/>
    <w:rsid w:val="00780019"/>
    <w:rsid w:val="007800CC"/>
    <w:rsid w:val="007854C7"/>
    <w:rsid w:val="007A49BC"/>
    <w:rsid w:val="007B102D"/>
    <w:rsid w:val="007D2A8E"/>
    <w:rsid w:val="007D4017"/>
    <w:rsid w:val="007D50A7"/>
    <w:rsid w:val="007E3C41"/>
    <w:rsid w:val="007E49CA"/>
    <w:rsid w:val="007F2159"/>
    <w:rsid w:val="007F550E"/>
    <w:rsid w:val="007F64B1"/>
    <w:rsid w:val="007F702E"/>
    <w:rsid w:val="00800C27"/>
    <w:rsid w:val="008050DD"/>
    <w:rsid w:val="00810353"/>
    <w:rsid w:val="00811709"/>
    <w:rsid w:val="008226CE"/>
    <w:rsid w:val="00847BC5"/>
    <w:rsid w:val="00850050"/>
    <w:rsid w:val="008545CF"/>
    <w:rsid w:val="00861010"/>
    <w:rsid w:val="00865C4B"/>
    <w:rsid w:val="00866487"/>
    <w:rsid w:val="008717A6"/>
    <w:rsid w:val="00873CA3"/>
    <w:rsid w:val="00877837"/>
    <w:rsid w:val="008848CC"/>
    <w:rsid w:val="00892B74"/>
    <w:rsid w:val="00893BBA"/>
    <w:rsid w:val="008962EC"/>
    <w:rsid w:val="008C0759"/>
    <w:rsid w:val="008C5F7C"/>
    <w:rsid w:val="008E30EF"/>
    <w:rsid w:val="008F6414"/>
    <w:rsid w:val="008F6EDE"/>
    <w:rsid w:val="00904973"/>
    <w:rsid w:val="009074E4"/>
    <w:rsid w:val="0092620C"/>
    <w:rsid w:val="00935968"/>
    <w:rsid w:val="0093613F"/>
    <w:rsid w:val="00936796"/>
    <w:rsid w:val="00952FB7"/>
    <w:rsid w:val="00955334"/>
    <w:rsid w:val="009604B6"/>
    <w:rsid w:val="00961011"/>
    <w:rsid w:val="00961829"/>
    <w:rsid w:val="0096251A"/>
    <w:rsid w:val="00964738"/>
    <w:rsid w:val="00983862"/>
    <w:rsid w:val="00984AE4"/>
    <w:rsid w:val="009B05CE"/>
    <w:rsid w:val="009B1EF1"/>
    <w:rsid w:val="009C7F2D"/>
    <w:rsid w:val="009F0C6E"/>
    <w:rsid w:val="00A0461E"/>
    <w:rsid w:val="00A13C2E"/>
    <w:rsid w:val="00A276FD"/>
    <w:rsid w:val="00A322DC"/>
    <w:rsid w:val="00A37751"/>
    <w:rsid w:val="00A50C35"/>
    <w:rsid w:val="00A5446A"/>
    <w:rsid w:val="00A64277"/>
    <w:rsid w:val="00A668EA"/>
    <w:rsid w:val="00A73C69"/>
    <w:rsid w:val="00A7569D"/>
    <w:rsid w:val="00A77453"/>
    <w:rsid w:val="00A94D4A"/>
    <w:rsid w:val="00AA320B"/>
    <w:rsid w:val="00AB407B"/>
    <w:rsid w:val="00AB5FFD"/>
    <w:rsid w:val="00AC6245"/>
    <w:rsid w:val="00AC76E4"/>
    <w:rsid w:val="00AD00B4"/>
    <w:rsid w:val="00AD1E23"/>
    <w:rsid w:val="00AE4589"/>
    <w:rsid w:val="00AF2BD6"/>
    <w:rsid w:val="00AF69F1"/>
    <w:rsid w:val="00AF6B14"/>
    <w:rsid w:val="00B13399"/>
    <w:rsid w:val="00B13A8B"/>
    <w:rsid w:val="00B327D3"/>
    <w:rsid w:val="00B32BF5"/>
    <w:rsid w:val="00B37345"/>
    <w:rsid w:val="00B4166D"/>
    <w:rsid w:val="00B5276F"/>
    <w:rsid w:val="00B66AAE"/>
    <w:rsid w:val="00B96F70"/>
    <w:rsid w:val="00BA28BA"/>
    <w:rsid w:val="00BA5FE0"/>
    <w:rsid w:val="00BC0099"/>
    <w:rsid w:val="00BD0456"/>
    <w:rsid w:val="00BE0405"/>
    <w:rsid w:val="00BE1478"/>
    <w:rsid w:val="00BF3037"/>
    <w:rsid w:val="00BF6BDE"/>
    <w:rsid w:val="00C0435A"/>
    <w:rsid w:val="00C11DE6"/>
    <w:rsid w:val="00C13D77"/>
    <w:rsid w:val="00C14655"/>
    <w:rsid w:val="00C2380A"/>
    <w:rsid w:val="00C25860"/>
    <w:rsid w:val="00C25C81"/>
    <w:rsid w:val="00C560FD"/>
    <w:rsid w:val="00C748D4"/>
    <w:rsid w:val="00C846D0"/>
    <w:rsid w:val="00C90BA0"/>
    <w:rsid w:val="00C975BE"/>
    <w:rsid w:val="00CA1AFD"/>
    <w:rsid w:val="00CA42C4"/>
    <w:rsid w:val="00CB137B"/>
    <w:rsid w:val="00CC0217"/>
    <w:rsid w:val="00CC7CF9"/>
    <w:rsid w:val="00CD4D6E"/>
    <w:rsid w:val="00CE71DE"/>
    <w:rsid w:val="00CF0664"/>
    <w:rsid w:val="00CF09E7"/>
    <w:rsid w:val="00D27F9B"/>
    <w:rsid w:val="00D3181F"/>
    <w:rsid w:val="00D37737"/>
    <w:rsid w:val="00D63249"/>
    <w:rsid w:val="00D6376D"/>
    <w:rsid w:val="00D816DB"/>
    <w:rsid w:val="00D825A8"/>
    <w:rsid w:val="00D859BD"/>
    <w:rsid w:val="00D92D20"/>
    <w:rsid w:val="00D96885"/>
    <w:rsid w:val="00DA28E8"/>
    <w:rsid w:val="00DA2D37"/>
    <w:rsid w:val="00DA52E0"/>
    <w:rsid w:val="00DB1C76"/>
    <w:rsid w:val="00DC5096"/>
    <w:rsid w:val="00DE4099"/>
    <w:rsid w:val="00DE5C35"/>
    <w:rsid w:val="00DF5E69"/>
    <w:rsid w:val="00E22283"/>
    <w:rsid w:val="00E30A00"/>
    <w:rsid w:val="00E43B6A"/>
    <w:rsid w:val="00E44D76"/>
    <w:rsid w:val="00E46E17"/>
    <w:rsid w:val="00E570E0"/>
    <w:rsid w:val="00E62BDC"/>
    <w:rsid w:val="00E754B9"/>
    <w:rsid w:val="00E75CAB"/>
    <w:rsid w:val="00E83DF2"/>
    <w:rsid w:val="00E94DA9"/>
    <w:rsid w:val="00EB48E4"/>
    <w:rsid w:val="00EB7524"/>
    <w:rsid w:val="00EC0178"/>
    <w:rsid w:val="00EC4364"/>
    <w:rsid w:val="00ED0897"/>
    <w:rsid w:val="00EE52E2"/>
    <w:rsid w:val="00F0450F"/>
    <w:rsid w:val="00F15561"/>
    <w:rsid w:val="00F33F30"/>
    <w:rsid w:val="00F36EA6"/>
    <w:rsid w:val="00F42318"/>
    <w:rsid w:val="00F43E1B"/>
    <w:rsid w:val="00F60A2E"/>
    <w:rsid w:val="00F629AF"/>
    <w:rsid w:val="00F66AC7"/>
    <w:rsid w:val="00F7226A"/>
    <w:rsid w:val="00F80FB5"/>
    <w:rsid w:val="00F90052"/>
    <w:rsid w:val="00FA7077"/>
    <w:rsid w:val="00FC2339"/>
    <w:rsid w:val="00FD6501"/>
    <w:rsid w:val="00FE5B14"/>
    <w:rsid w:val="00FF315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58AE44F7"/>
  <w15:chartTrackingRefBased/>
  <w15:docId w15:val="{F90767BB-B6BB-4C3B-8687-8715DB1AC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sz w:val="24"/>
    </w:rPr>
  </w:style>
  <w:style w:type="paragraph" w:styleId="Kop1">
    <w:name w:val="heading 1"/>
    <w:basedOn w:val="Standaard"/>
    <w:next w:val="Standaard"/>
    <w:qFormat/>
    <w:pPr>
      <w:keepNext/>
      <w:jc w:val="both"/>
      <w:outlineLvl w:val="0"/>
    </w:pPr>
    <w:rPr>
      <w:rFonts w:ascii="Arial" w:hAnsi="Arial" w:cs="Arial"/>
      <w:b/>
      <w:bCs/>
      <w:sz w:val="28"/>
    </w:rPr>
  </w:style>
  <w:style w:type="paragraph" w:styleId="Kop2">
    <w:name w:val="heading 2"/>
    <w:basedOn w:val="Standaard"/>
    <w:next w:val="Standaard"/>
    <w:qFormat/>
    <w:rsid w:val="009604B6"/>
    <w:pPr>
      <w:keepNext/>
      <w:spacing w:before="240" w:after="60"/>
      <w:outlineLvl w:val="1"/>
    </w:pPr>
    <w:rPr>
      <w:rFonts w:ascii="Arial" w:hAnsi="Arial" w:cs="Arial"/>
      <w:b/>
      <w:bCs/>
      <w:i/>
      <w:iCs/>
      <w:sz w:val="28"/>
      <w:szCs w:val="28"/>
    </w:rPr>
  </w:style>
  <w:style w:type="paragraph" w:styleId="Kop3">
    <w:name w:val="heading 3"/>
    <w:basedOn w:val="Standaard"/>
    <w:next w:val="Standaard"/>
    <w:qFormat/>
    <w:rsid w:val="006B280A"/>
    <w:pPr>
      <w:keepNext/>
      <w:spacing w:before="240" w:after="60"/>
      <w:outlineLvl w:val="2"/>
    </w:pPr>
    <w:rPr>
      <w:rFonts w:ascii="Arial" w:hAnsi="Arial" w:cs="Arial"/>
      <w:b/>
      <w:bCs/>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pPr>
      <w:jc w:val="both"/>
    </w:pPr>
    <w:rPr>
      <w:rFonts w:ascii="Arial" w:hAnsi="Arial" w:cs="Arial"/>
      <w:sz w:val="28"/>
    </w:rPr>
  </w:style>
  <w:style w:type="paragraph" w:styleId="Bijschrift">
    <w:name w:val="caption"/>
    <w:basedOn w:val="Standaard"/>
    <w:next w:val="Standaard"/>
    <w:qFormat/>
    <w:pPr>
      <w:spacing w:before="120" w:after="120"/>
    </w:pPr>
    <w:rPr>
      <w:b/>
      <w:bCs/>
      <w:sz w:val="20"/>
    </w:rPr>
  </w:style>
  <w:style w:type="paragraph" w:styleId="Plattetekst2">
    <w:name w:val="Body Text 2"/>
    <w:basedOn w:val="Standaard"/>
    <w:pPr>
      <w:jc w:val="both"/>
    </w:pPr>
    <w:rPr>
      <w:rFonts w:ascii="Arial" w:hAnsi="Arial" w:cs="Arial"/>
      <w:b/>
      <w:bCs/>
      <w:sz w:val="28"/>
    </w:rPr>
  </w:style>
  <w:style w:type="paragraph" w:styleId="Normaalweb">
    <w:name w:val="Normal (Web)"/>
    <w:basedOn w:val="Standaard"/>
    <w:pPr>
      <w:spacing w:before="100" w:beforeAutospacing="1" w:after="100" w:afterAutospacing="1"/>
    </w:pPr>
    <w:rPr>
      <w:rFonts w:ascii="Times New Roman" w:eastAsia="Times New Roman" w:hAnsi="Times New Roman"/>
      <w:szCs w:val="24"/>
    </w:rPr>
  </w:style>
  <w:style w:type="character" w:styleId="Hyperlink">
    <w:name w:val="Hyperlink"/>
    <w:rPr>
      <w:color w:val="0000FF"/>
      <w:u w:val="single"/>
    </w:rPr>
  </w:style>
  <w:style w:type="character" w:styleId="GevolgdeHyperlink">
    <w:name w:val="FollowedHyperlink"/>
    <w:rPr>
      <w:color w:val="800080"/>
      <w:u w:val="single"/>
    </w:rPr>
  </w:style>
  <w:style w:type="paragraph" w:styleId="Koptekst">
    <w:name w:val="header"/>
    <w:basedOn w:val="Standaard"/>
    <w:link w:val="KoptekstChar"/>
    <w:uiPriority w:val="99"/>
    <w:pPr>
      <w:tabs>
        <w:tab w:val="center" w:pos="4536"/>
        <w:tab w:val="right" w:pos="9072"/>
      </w:tabs>
    </w:pPr>
  </w:style>
  <w:style w:type="character" w:styleId="Paginanummer">
    <w:name w:val="page number"/>
    <w:basedOn w:val="Standaardalinea-lettertype"/>
  </w:style>
  <w:style w:type="paragraph" w:styleId="Plattetekst3">
    <w:name w:val="Body Text 3"/>
    <w:basedOn w:val="Standaard"/>
    <w:pPr>
      <w:keepNext/>
    </w:pPr>
    <w:rPr>
      <w:rFonts w:ascii="Arial" w:hAnsi="Arial" w:cs="Arial"/>
      <w:b/>
      <w:bCs/>
      <w:sz w:val="20"/>
    </w:rPr>
  </w:style>
  <w:style w:type="character" w:customStyle="1" w:styleId="editsection">
    <w:name w:val="editsection"/>
    <w:rsid w:val="006B280A"/>
    <w:rPr>
      <w:sz w:val="20"/>
      <w:szCs w:val="20"/>
    </w:rPr>
  </w:style>
  <w:style w:type="character" w:customStyle="1" w:styleId="mw-headline">
    <w:name w:val="mw-headline"/>
    <w:basedOn w:val="Standaardalinea-lettertype"/>
    <w:rsid w:val="006B280A"/>
  </w:style>
  <w:style w:type="paragraph" w:styleId="Voettekst">
    <w:name w:val="footer"/>
    <w:basedOn w:val="Standaard"/>
    <w:rsid w:val="00100E61"/>
    <w:pPr>
      <w:tabs>
        <w:tab w:val="center" w:pos="4536"/>
        <w:tab w:val="right" w:pos="9072"/>
      </w:tabs>
    </w:pPr>
  </w:style>
  <w:style w:type="character" w:customStyle="1" w:styleId="legacybubblepanel">
    <w:name w:val="legacybubblepanel"/>
    <w:basedOn w:val="Standaardalinea-lettertype"/>
    <w:rsid w:val="000258B9"/>
  </w:style>
  <w:style w:type="character" w:styleId="Zwaar">
    <w:name w:val="Strong"/>
    <w:qFormat/>
    <w:rsid w:val="000258B9"/>
    <w:rPr>
      <w:b/>
      <w:bCs/>
    </w:rPr>
  </w:style>
  <w:style w:type="character" w:customStyle="1" w:styleId="KoptekstChar">
    <w:name w:val="Koptekst Char"/>
    <w:link w:val="Koptekst"/>
    <w:uiPriority w:val="99"/>
    <w:rsid w:val="00731232"/>
    <w:rPr>
      <w:sz w:val="24"/>
    </w:rPr>
  </w:style>
  <w:style w:type="character" w:styleId="Nadruk">
    <w:name w:val="Emphasis"/>
    <w:qFormat/>
    <w:rsid w:val="0022628D"/>
    <w:rPr>
      <w:i/>
      <w:iCs/>
    </w:rPr>
  </w:style>
  <w:style w:type="paragraph" w:styleId="Lijstalinea">
    <w:name w:val="List Paragraph"/>
    <w:basedOn w:val="Standaard"/>
    <w:uiPriority w:val="34"/>
    <w:qFormat/>
    <w:rsid w:val="003F10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7980">
      <w:bodyDiv w:val="1"/>
      <w:marLeft w:val="0"/>
      <w:marRight w:val="0"/>
      <w:marTop w:val="0"/>
      <w:marBottom w:val="0"/>
      <w:divBdr>
        <w:top w:val="none" w:sz="0" w:space="0" w:color="auto"/>
        <w:left w:val="none" w:sz="0" w:space="0" w:color="auto"/>
        <w:bottom w:val="none" w:sz="0" w:space="0" w:color="auto"/>
        <w:right w:val="none" w:sz="0" w:space="0" w:color="auto"/>
      </w:divBdr>
      <w:divsChild>
        <w:div w:id="1900704152">
          <w:marLeft w:val="0"/>
          <w:marRight w:val="0"/>
          <w:marTop w:val="0"/>
          <w:marBottom w:val="0"/>
          <w:divBdr>
            <w:top w:val="none" w:sz="0" w:space="0" w:color="auto"/>
            <w:left w:val="none" w:sz="0" w:space="0" w:color="auto"/>
            <w:bottom w:val="none" w:sz="0" w:space="0" w:color="auto"/>
            <w:right w:val="none" w:sz="0" w:space="0" w:color="auto"/>
          </w:divBdr>
        </w:div>
      </w:divsChild>
    </w:div>
    <w:div w:id="335499240">
      <w:bodyDiv w:val="1"/>
      <w:marLeft w:val="0"/>
      <w:marRight w:val="0"/>
      <w:marTop w:val="0"/>
      <w:marBottom w:val="0"/>
      <w:divBdr>
        <w:top w:val="none" w:sz="0" w:space="0" w:color="auto"/>
        <w:left w:val="none" w:sz="0" w:space="0" w:color="auto"/>
        <w:bottom w:val="none" w:sz="0" w:space="0" w:color="auto"/>
        <w:right w:val="none" w:sz="0" w:space="0" w:color="auto"/>
      </w:divBdr>
      <w:divsChild>
        <w:div w:id="1474372744">
          <w:marLeft w:val="0"/>
          <w:marRight w:val="0"/>
          <w:marTop w:val="0"/>
          <w:marBottom w:val="0"/>
          <w:divBdr>
            <w:top w:val="none" w:sz="0" w:space="0" w:color="auto"/>
            <w:left w:val="none" w:sz="0" w:space="0" w:color="auto"/>
            <w:bottom w:val="none" w:sz="0" w:space="0" w:color="auto"/>
            <w:right w:val="none" w:sz="0" w:space="0" w:color="auto"/>
          </w:divBdr>
          <w:divsChild>
            <w:div w:id="413822300">
              <w:marLeft w:val="0"/>
              <w:marRight w:val="0"/>
              <w:marTop w:val="0"/>
              <w:marBottom w:val="0"/>
              <w:divBdr>
                <w:top w:val="none" w:sz="0" w:space="0" w:color="auto"/>
                <w:left w:val="none" w:sz="0" w:space="0" w:color="auto"/>
                <w:bottom w:val="none" w:sz="0" w:space="0" w:color="auto"/>
                <w:right w:val="none" w:sz="0" w:space="0" w:color="auto"/>
              </w:divBdr>
            </w:div>
            <w:div w:id="688069356">
              <w:marLeft w:val="0"/>
              <w:marRight w:val="0"/>
              <w:marTop w:val="0"/>
              <w:marBottom w:val="0"/>
              <w:divBdr>
                <w:top w:val="none" w:sz="0" w:space="0" w:color="auto"/>
                <w:left w:val="none" w:sz="0" w:space="0" w:color="auto"/>
                <w:bottom w:val="none" w:sz="0" w:space="0" w:color="auto"/>
                <w:right w:val="none" w:sz="0" w:space="0" w:color="auto"/>
              </w:divBdr>
            </w:div>
            <w:div w:id="1248925281">
              <w:marLeft w:val="0"/>
              <w:marRight w:val="0"/>
              <w:marTop w:val="0"/>
              <w:marBottom w:val="0"/>
              <w:divBdr>
                <w:top w:val="none" w:sz="0" w:space="0" w:color="auto"/>
                <w:left w:val="none" w:sz="0" w:space="0" w:color="auto"/>
                <w:bottom w:val="none" w:sz="0" w:space="0" w:color="auto"/>
                <w:right w:val="none" w:sz="0" w:space="0" w:color="auto"/>
              </w:divBdr>
            </w:div>
            <w:div w:id="202516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54568">
      <w:bodyDiv w:val="1"/>
      <w:marLeft w:val="0"/>
      <w:marRight w:val="0"/>
      <w:marTop w:val="0"/>
      <w:marBottom w:val="0"/>
      <w:divBdr>
        <w:top w:val="none" w:sz="0" w:space="0" w:color="auto"/>
        <w:left w:val="none" w:sz="0" w:space="0" w:color="auto"/>
        <w:bottom w:val="none" w:sz="0" w:space="0" w:color="auto"/>
        <w:right w:val="none" w:sz="0" w:space="0" w:color="auto"/>
      </w:divBdr>
      <w:divsChild>
        <w:div w:id="992829417">
          <w:marLeft w:val="0"/>
          <w:marRight w:val="0"/>
          <w:marTop w:val="0"/>
          <w:marBottom w:val="0"/>
          <w:divBdr>
            <w:top w:val="none" w:sz="0" w:space="0" w:color="auto"/>
            <w:left w:val="none" w:sz="0" w:space="0" w:color="auto"/>
            <w:bottom w:val="none" w:sz="0" w:space="0" w:color="auto"/>
            <w:right w:val="none" w:sz="0" w:space="0" w:color="auto"/>
          </w:divBdr>
          <w:divsChild>
            <w:div w:id="94538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48224">
      <w:bodyDiv w:val="1"/>
      <w:marLeft w:val="0"/>
      <w:marRight w:val="0"/>
      <w:marTop w:val="0"/>
      <w:marBottom w:val="0"/>
      <w:divBdr>
        <w:top w:val="none" w:sz="0" w:space="0" w:color="auto"/>
        <w:left w:val="none" w:sz="0" w:space="0" w:color="auto"/>
        <w:bottom w:val="none" w:sz="0" w:space="0" w:color="auto"/>
        <w:right w:val="none" w:sz="0" w:space="0" w:color="auto"/>
      </w:divBdr>
      <w:divsChild>
        <w:div w:id="966853112">
          <w:marLeft w:val="0"/>
          <w:marRight w:val="0"/>
          <w:marTop w:val="0"/>
          <w:marBottom w:val="0"/>
          <w:divBdr>
            <w:top w:val="none" w:sz="0" w:space="0" w:color="auto"/>
            <w:left w:val="none" w:sz="0" w:space="0" w:color="auto"/>
            <w:bottom w:val="none" w:sz="0" w:space="0" w:color="auto"/>
            <w:right w:val="none" w:sz="0" w:space="0" w:color="auto"/>
          </w:divBdr>
          <w:divsChild>
            <w:div w:id="38641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6886">
      <w:bodyDiv w:val="1"/>
      <w:marLeft w:val="0"/>
      <w:marRight w:val="0"/>
      <w:marTop w:val="0"/>
      <w:marBottom w:val="0"/>
      <w:divBdr>
        <w:top w:val="none" w:sz="0" w:space="0" w:color="auto"/>
        <w:left w:val="none" w:sz="0" w:space="0" w:color="auto"/>
        <w:bottom w:val="none" w:sz="0" w:space="0" w:color="auto"/>
        <w:right w:val="none" w:sz="0" w:space="0" w:color="auto"/>
      </w:divBdr>
    </w:div>
    <w:div w:id="642974048">
      <w:bodyDiv w:val="1"/>
      <w:marLeft w:val="0"/>
      <w:marRight w:val="0"/>
      <w:marTop w:val="0"/>
      <w:marBottom w:val="0"/>
      <w:divBdr>
        <w:top w:val="none" w:sz="0" w:space="0" w:color="auto"/>
        <w:left w:val="none" w:sz="0" w:space="0" w:color="auto"/>
        <w:bottom w:val="none" w:sz="0" w:space="0" w:color="auto"/>
        <w:right w:val="none" w:sz="0" w:space="0" w:color="auto"/>
      </w:divBdr>
      <w:divsChild>
        <w:div w:id="1758866059">
          <w:marLeft w:val="0"/>
          <w:marRight w:val="0"/>
          <w:marTop w:val="0"/>
          <w:marBottom w:val="0"/>
          <w:divBdr>
            <w:top w:val="none" w:sz="0" w:space="0" w:color="auto"/>
            <w:left w:val="none" w:sz="0" w:space="0" w:color="auto"/>
            <w:bottom w:val="none" w:sz="0" w:space="0" w:color="auto"/>
            <w:right w:val="none" w:sz="0" w:space="0" w:color="auto"/>
          </w:divBdr>
        </w:div>
      </w:divsChild>
    </w:div>
    <w:div w:id="840774693">
      <w:bodyDiv w:val="1"/>
      <w:marLeft w:val="0"/>
      <w:marRight w:val="0"/>
      <w:marTop w:val="0"/>
      <w:marBottom w:val="0"/>
      <w:divBdr>
        <w:top w:val="none" w:sz="0" w:space="0" w:color="auto"/>
        <w:left w:val="none" w:sz="0" w:space="0" w:color="auto"/>
        <w:bottom w:val="none" w:sz="0" w:space="0" w:color="auto"/>
        <w:right w:val="none" w:sz="0" w:space="0" w:color="auto"/>
      </w:divBdr>
      <w:divsChild>
        <w:div w:id="1652249277">
          <w:marLeft w:val="0"/>
          <w:marRight w:val="0"/>
          <w:marTop w:val="0"/>
          <w:marBottom w:val="0"/>
          <w:divBdr>
            <w:top w:val="none" w:sz="0" w:space="0" w:color="auto"/>
            <w:left w:val="none" w:sz="0" w:space="0" w:color="auto"/>
            <w:bottom w:val="none" w:sz="0" w:space="0" w:color="auto"/>
            <w:right w:val="none" w:sz="0" w:space="0" w:color="auto"/>
          </w:divBdr>
          <w:divsChild>
            <w:div w:id="212981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339588">
      <w:bodyDiv w:val="1"/>
      <w:marLeft w:val="0"/>
      <w:marRight w:val="0"/>
      <w:marTop w:val="0"/>
      <w:marBottom w:val="0"/>
      <w:divBdr>
        <w:top w:val="none" w:sz="0" w:space="0" w:color="auto"/>
        <w:left w:val="none" w:sz="0" w:space="0" w:color="auto"/>
        <w:bottom w:val="none" w:sz="0" w:space="0" w:color="auto"/>
        <w:right w:val="none" w:sz="0" w:space="0" w:color="auto"/>
      </w:divBdr>
      <w:divsChild>
        <w:div w:id="282813105">
          <w:marLeft w:val="0"/>
          <w:marRight w:val="0"/>
          <w:marTop w:val="0"/>
          <w:marBottom w:val="0"/>
          <w:divBdr>
            <w:top w:val="none" w:sz="0" w:space="0" w:color="auto"/>
            <w:left w:val="none" w:sz="0" w:space="0" w:color="auto"/>
            <w:bottom w:val="none" w:sz="0" w:space="0" w:color="auto"/>
            <w:right w:val="none" w:sz="0" w:space="0" w:color="auto"/>
          </w:divBdr>
          <w:divsChild>
            <w:div w:id="1713573102">
              <w:marLeft w:val="0"/>
              <w:marRight w:val="0"/>
              <w:marTop w:val="0"/>
              <w:marBottom w:val="0"/>
              <w:divBdr>
                <w:top w:val="none" w:sz="0" w:space="0" w:color="auto"/>
                <w:left w:val="none" w:sz="0" w:space="0" w:color="auto"/>
                <w:bottom w:val="none" w:sz="0" w:space="0" w:color="auto"/>
                <w:right w:val="none" w:sz="0" w:space="0" w:color="auto"/>
              </w:divBdr>
              <w:divsChild>
                <w:div w:id="714889742">
                  <w:marLeft w:val="2928"/>
                  <w:marRight w:val="0"/>
                  <w:marTop w:val="720"/>
                  <w:marBottom w:val="0"/>
                  <w:divBdr>
                    <w:top w:val="none" w:sz="0" w:space="0" w:color="auto"/>
                    <w:left w:val="none" w:sz="0" w:space="0" w:color="auto"/>
                    <w:bottom w:val="none" w:sz="0" w:space="0" w:color="auto"/>
                    <w:right w:val="none" w:sz="0" w:space="0" w:color="auto"/>
                  </w:divBdr>
                  <w:divsChild>
                    <w:div w:id="192606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027216">
      <w:bodyDiv w:val="1"/>
      <w:marLeft w:val="0"/>
      <w:marRight w:val="0"/>
      <w:marTop w:val="0"/>
      <w:marBottom w:val="0"/>
      <w:divBdr>
        <w:top w:val="none" w:sz="0" w:space="0" w:color="auto"/>
        <w:left w:val="none" w:sz="0" w:space="0" w:color="auto"/>
        <w:bottom w:val="none" w:sz="0" w:space="0" w:color="auto"/>
        <w:right w:val="none" w:sz="0" w:space="0" w:color="auto"/>
      </w:divBdr>
      <w:divsChild>
        <w:div w:id="1192181159">
          <w:marLeft w:val="0"/>
          <w:marRight w:val="0"/>
          <w:marTop w:val="0"/>
          <w:marBottom w:val="0"/>
          <w:divBdr>
            <w:top w:val="none" w:sz="0" w:space="0" w:color="auto"/>
            <w:left w:val="none" w:sz="0" w:space="0" w:color="auto"/>
            <w:bottom w:val="none" w:sz="0" w:space="0" w:color="auto"/>
            <w:right w:val="none" w:sz="0" w:space="0" w:color="auto"/>
          </w:divBdr>
          <w:divsChild>
            <w:div w:id="630475137">
              <w:marLeft w:val="0"/>
              <w:marRight w:val="0"/>
              <w:marTop w:val="0"/>
              <w:marBottom w:val="0"/>
              <w:divBdr>
                <w:top w:val="none" w:sz="0" w:space="0" w:color="auto"/>
                <w:left w:val="none" w:sz="0" w:space="0" w:color="auto"/>
                <w:bottom w:val="none" w:sz="0" w:space="0" w:color="auto"/>
                <w:right w:val="none" w:sz="0" w:space="0" w:color="auto"/>
              </w:divBdr>
            </w:div>
            <w:div w:id="208904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826051">
      <w:bodyDiv w:val="1"/>
      <w:marLeft w:val="0"/>
      <w:marRight w:val="0"/>
      <w:marTop w:val="0"/>
      <w:marBottom w:val="0"/>
      <w:divBdr>
        <w:top w:val="none" w:sz="0" w:space="0" w:color="auto"/>
        <w:left w:val="none" w:sz="0" w:space="0" w:color="auto"/>
        <w:bottom w:val="none" w:sz="0" w:space="0" w:color="auto"/>
        <w:right w:val="none" w:sz="0" w:space="0" w:color="auto"/>
      </w:divBdr>
      <w:divsChild>
        <w:div w:id="241985125">
          <w:marLeft w:val="0"/>
          <w:marRight w:val="0"/>
          <w:marTop w:val="300"/>
          <w:marBottom w:val="0"/>
          <w:divBdr>
            <w:top w:val="none" w:sz="0" w:space="0" w:color="auto"/>
            <w:left w:val="none" w:sz="0" w:space="0" w:color="auto"/>
            <w:bottom w:val="none" w:sz="0" w:space="0" w:color="auto"/>
            <w:right w:val="none" w:sz="0" w:space="0" w:color="auto"/>
          </w:divBdr>
          <w:divsChild>
            <w:div w:id="221648127">
              <w:marLeft w:val="75"/>
              <w:marRight w:val="0"/>
              <w:marTop w:val="0"/>
              <w:marBottom w:val="0"/>
              <w:divBdr>
                <w:top w:val="none" w:sz="0" w:space="0" w:color="auto"/>
                <w:left w:val="none" w:sz="0" w:space="0" w:color="auto"/>
                <w:bottom w:val="none" w:sz="0" w:space="0" w:color="auto"/>
                <w:right w:val="none" w:sz="0" w:space="0" w:color="auto"/>
              </w:divBdr>
              <w:divsChild>
                <w:div w:id="1410998598">
                  <w:marLeft w:val="0"/>
                  <w:marRight w:val="0"/>
                  <w:marTop w:val="1125"/>
                  <w:marBottom w:val="0"/>
                  <w:divBdr>
                    <w:top w:val="none" w:sz="0" w:space="0" w:color="auto"/>
                    <w:left w:val="none" w:sz="0" w:space="0" w:color="auto"/>
                    <w:bottom w:val="none" w:sz="0" w:space="0" w:color="auto"/>
                    <w:right w:val="none" w:sz="0" w:space="0" w:color="auto"/>
                  </w:divBdr>
                </w:div>
              </w:divsChild>
            </w:div>
          </w:divsChild>
        </w:div>
      </w:divsChild>
    </w:div>
    <w:div w:id="1720204306">
      <w:bodyDiv w:val="1"/>
      <w:marLeft w:val="0"/>
      <w:marRight w:val="0"/>
      <w:marTop w:val="0"/>
      <w:marBottom w:val="0"/>
      <w:divBdr>
        <w:top w:val="none" w:sz="0" w:space="0" w:color="auto"/>
        <w:left w:val="none" w:sz="0" w:space="0" w:color="auto"/>
        <w:bottom w:val="none" w:sz="0" w:space="0" w:color="auto"/>
        <w:right w:val="none" w:sz="0" w:space="0" w:color="auto"/>
      </w:divBdr>
      <w:divsChild>
        <w:div w:id="1918203631">
          <w:marLeft w:val="0"/>
          <w:marRight w:val="0"/>
          <w:marTop w:val="0"/>
          <w:marBottom w:val="0"/>
          <w:divBdr>
            <w:top w:val="none" w:sz="0" w:space="0" w:color="auto"/>
            <w:left w:val="none" w:sz="0" w:space="0" w:color="auto"/>
            <w:bottom w:val="none" w:sz="0" w:space="0" w:color="auto"/>
            <w:right w:val="none" w:sz="0" w:space="0" w:color="auto"/>
          </w:divBdr>
          <w:divsChild>
            <w:div w:id="167414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48347">
      <w:bodyDiv w:val="1"/>
      <w:marLeft w:val="0"/>
      <w:marRight w:val="0"/>
      <w:marTop w:val="0"/>
      <w:marBottom w:val="0"/>
      <w:divBdr>
        <w:top w:val="none" w:sz="0" w:space="0" w:color="auto"/>
        <w:left w:val="none" w:sz="0" w:space="0" w:color="auto"/>
        <w:bottom w:val="none" w:sz="0" w:space="0" w:color="auto"/>
        <w:right w:val="none" w:sz="0" w:space="0" w:color="auto"/>
      </w:divBdr>
      <w:divsChild>
        <w:div w:id="197936746">
          <w:marLeft w:val="0"/>
          <w:marRight w:val="0"/>
          <w:marTop w:val="0"/>
          <w:marBottom w:val="0"/>
          <w:divBdr>
            <w:top w:val="none" w:sz="0" w:space="0" w:color="auto"/>
            <w:left w:val="none" w:sz="0" w:space="0" w:color="auto"/>
            <w:bottom w:val="none" w:sz="0" w:space="0" w:color="auto"/>
            <w:right w:val="none" w:sz="0" w:space="0" w:color="auto"/>
          </w:divBdr>
          <w:divsChild>
            <w:div w:id="61363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79043">
      <w:bodyDiv w:val="1"/>
      <w:marLeft w:val="0"/>
      <w:marRight w:val="0"/>
      <w:marTop w:val="0"/>
      <w:marBottom w:val="0"/>
      <w:divBdr>
        <w:top w:val="none" w:sz="0" w:space="0" w:color="auto"/>
        <w:left w:val="none" w:sz="0" w:space="0" w:color="auto"/>
        <w:bottom w:val="none" w:sz="0" w:space="0" w:color="auto"/>
        <w:right w:val="none" w:sz="0" w:space="0" w:color="auto"/>
      </w:divBdr>
      <w:divsChild>
        <w:div w:id="6491667">
          <w:marLeft w:val="0"/>
          <w:marRight w:val="0"/>
          <w:marTop w:val="0"/>
          <w:marBottom w:val="0"/>
          <w:divBdr>
            <w:top w:val="none" w:sz="0" w:space="0" w:color="auto"/>
            <w:left w:val="none" w:sz="0" w:space="0" w:color="auto"/>
            <w:bottom w:val="none" w:sz="0" w:space="0" w:color="auto"/>
            <w:right w:val="none" w:sz="0" w:space="0" w:color="auto"/>
          </w:divBdr>
          <w:divsChild>
            <w:div w:id="147190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778818">
      <w:bodyDiv w:val="1"/>
      <w:marLeft w:val="0"/>
      <w:marRight w:val="0"/>
      <w:marTop w:val="0"/>
      <w:marBottom w:val="0"/>
      <w:divBdr>
        <w:top w:val="none" w:sz="0" w:space="0" w:color="auto"/>
        <w:left w:val="none" w:sz="0" w:space="0" w:color="auto"/>
        <w:bottom w:val="none" w:sz="0" w:space="0" w:color="auto"/>
        <w:right w:val="none" w:sz="0" w:space="0" w:color="auto"/>
      </w:divBdr>
      <w:divsChild>
        <w:div w:id="184292910">
          <w:marLeft w:val="0"/>
          <w:marRight w:val="0"/>
          <w:marTop w:val="0"/>
          <w:marBottom w:val="0"/>
          <w:divBdr>
            <w:top w:val="none" w:sz="0" w:space="0" w:color="auto"/>
            <w:left w:val="none" w:sz="0" w:space="0" w:color="auto"/>
            <w:bottom w:val="none" w:sz="0" w:space="0" w:color="auto"/>
            <w:right w:val="none" w:sz="0" w:space="0" w:color="auto"/>
          </w:divBdr>
          <w:divsChild>
            <w:div w:id="1955289375">
              <w:marLeft w:val="0"/>
              <w:marRight w:val="0"/>
              <w:marTop w:val="0"/>
              <w:marBottom w:val="0"/>
              <w:divBdr>
                <w:top w:val="none" w:sz="0" w:space="0" w:color="auto"/>
                <w:left w:val="none" w:sz="0" w:space="0" w:color="auto"/>
                <w:bottom w:val="none" w:sz="0" w:space="0" w:color="auto"/>
                <w:right w:val="none" w:sz="0" w:space="0" w:color="auto"/>
              </w:divBdr>
              <w:divsChild>
                <w:div w:id="15474149">
                  <w:marLeft w:val="0"/>
                  <w:marRight w:val="0"/>
                  <w:marTop w:val="0"/>
                  <w:marBottom w:val="0"/>
                  <w:divBdr>
                    <w:top w:val="none" w:sz="0" w:space="0" w:color="auto"/>
                    <w:left w:val="none" w:sz="0" w:space="0" w:color="auto"/>
                    <w:bottom w:val="none" w:sz="0" w:space="0" w:color="auto"/>
                    <w:right w:val="none" w:sz="0" w:space="0" w:color="auto"/>
                  </w:divBdr>
                  <w:divsChild>
                    <w:div w:id="1950551241">
                      <w:marLeft w:val="0"/>
                      <w:marRight w:val="0"/>
                      <w:marTop w:val="0"/>
                      <w:marBottom w:val="0"/>
                      <w:divBdr>
                        <w:top w:val="none" w:sz="0" w:space="0" w:color="auto"/>
                        <w:left w:val="none" w:sz="0" w:space="0" w:color="auto"/>
                        <w:bottom w:val="none" w:sz="0" w:space="0" w:color="auto"/>
                        <w:right w:val="none" w:sz="0" w:space="0" w:color="auto"/>
                      </w:divBdr>
                      <w:divsChild>
                        <w:div w:id="1331329362">
                          <w:marLeft w:val="0"/>
                          <w:marRight w:val="0"/>
                          <w:marTop w:val="0"/>
                          <w:marBottom w:val="0"/>
                          <w:divBdr>
                            <w:top w:val="none" w:sz="0" w:space="0" w:color="auto"/>
                            <w:left w:val="none" w:sz="0" w:space="0" w:color="auto"/>
                            <w:bottom w:val="none" w:sz="0" w:space="0" w:color="auto"/>
                            <w:right w:val="none" w:sz="0" w:space="0" w:color="auto"/>
                          </w:divBdr>
                          <w:divsChild>
                            <w:div w:id="658269006">
                              <w:marLeft w:val="0"/>
                              <w:marRight w:val="0"/>
                              <w:marTop w:val="0"/>
                              <w:marBottom w:val="0"/>
                              <w:divBdr>
                                <w:top w:val="none" w:sz="0" w:space="0" w:color="auto"/>
                                <w:left w:val="none" w:sz="0" w:space="0" w:color="auto"/>
                                <w:bottom w:val="none" w:sz="0" w:space="0" w:color="auto"/>
                                <w:right w:val="none" w:sz="0" w:space="0" w:color="auto"/>
                              </w:divBdr>
                              <w:divsChild>
                                <w:div w:id="108730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https://upload.wikimedia.org/wikipedia/commons/2/26/Stilleven_met_vergulde_bokaal_Rijksmuseum_SK-A-4830.jpeg" TargetMode="External"/><Relationship Id="rId26" Type="http://schemas.openxmlformats.org/officeDocument/2006/relationships/image" Target="media/image14.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22.emf"/><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29" Type="http://schemas.openxmlformats.org/officeDocument/2006/relationships/image" Target="media/image17.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6.png"/><Relationship Id="rId36" Type="http://schemas.openxmlformats.org/officeDocument/2006/relationships/hyperlink" Target="https://nl.wikipedia.org/wiki/Caravaggisme" TargetMode="External"/><Relationship Id="rId49" Type="http://schemas.openxmlformats.org/officeDocument/2006/relationships/image" Target="media/image35.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s://nl.wikipedia.org/wiki/Caravaggio_%28schilder%29" TargetMode="External"/><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image" Target="media/image1.jpeg"/><Relationship Id="rId51" Type="http://schemas.openxmlformats.org/officeDocument/2006/relationships/image" Target="media/image37.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BA55A-0A8F-49ED-ADC3-D6C87D0046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5187</Words>
  <Characters>29049</Characters>
  <Application>Microsoft Office Word</Application>
  <DocSecurity>0</DocSecurity>
  <Lines>242</Lines>
  <Paragraphs>68</Paragraphs>
  <ScaleCrop>false</ScaleCrop>
  <HeadingPairs>
    <vt:vector size="2" baseType="variant">
      <vt:variant>
        <vt:lpstr>Titel</vt:lpstr>
      </vt:variant>
      <vt:variant>
        <vt:i4>1</vt:i4>
      </vt:variant>
    </vt:vector>
  </HeadingPairs>
  <TitlesOfParts>
    <vt:vector size="1" baseType="lpstr">
      <vt:lpstr>Les 14: 17e eeuw in Nederland</vt:lpstr>
    </vt:vector>
  </TitlesOfParts>
  <Company>Brockhoven Enterprises</Company>
  <LinksUpToDate>false</LinksUpToDate>
  <CharactersWithSpaces>34168</CharactersWithSpaces>
  <SharedDoc>false</SharedDoc>
  <HLinks>
    <vt:vector size="12" baseType="variant">
      <vt:variant>
        <vt:i4>4128891</vt:i4>
      </vt:variant>
      <vt:variant>
        <vt:i4>63</vt:i4>
      </vt:variant>
      <vt:variant>
        <vt:i4>0</vt:i4>
      </vt:variant>
      <vt:variant>
        <vt:i4>5</vt:i4>
      </vt:variant>
      <vt:variant>
        <vt:lpwstr>https://nl.wikipedia.org/wiki/Caravaggisme</vt:lpwstr>
      </vt:variant>
      <vt:variant>
        <vt:lpwstr/>
      </vt:variant>
      <vt:variant>
        <vt:i4>7667788</vt:i4>
      </vt:variant>
      <vt:variant>
        <vt:i4>60</vt:i4>
      </vt:variant>
      <vt:variant>
        <vt:i4>0</vt:i4>
      </vt:variant>
      <vt:variant>
        <vt:i4>5</vt:i4>
      </vt:variant>
      <vt:variant>
        <vt:lpwstr>https://nl.wikipedia.org/wiki/Caravaggio_%28schilder%29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14: 17e eeuw in Nederland</dc:title>
  <dc:subject/>
  <dc:creator>Cor Brockhoven</dc:creator>
  <cp:keywords/>
  <cp:lastModifiedBy>Ruud Caddyfan</cp:lastModifiedBy>
  <cp:revision>5</cp:revision>
  <cp:lastPrinted>2011-01-10T12:06:00Z</cp:lastPrinted>
  <dcterms:created xsi:type="dcterms:W3CDTF">2022-04-28T08:23:00Z</dcterms:created>
  <dcterms:modified xsi:type="dcterms:W3CDTF">2023-05-01T09:26:00Z</dcterms:modified>
</cp:coreProperties>
</file>