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D2C39" w14:textId="2A229098" w:rsidR="00786E35" w:rsidRDefault="00CE3273">
      <w:pPr>
        <w:rPr>
          <w:rFonts w:ascii="Arial" w:hAnsi="Arial" w:cs="Arial"/>
          <w:b/>
          <w:bCs/>
          <w:sz w:val="24"/>
          <w:szCs w:val="24"/>
        </w:rPr>
      </w:pPr>
      <w:r>
        <w:rPr>
          <w:rFonts w:ascii="Arial" w:hAnsi="Arial" w:cs="Arial"/>
          <w:b/>
          <w:bCs/>
          <w:sz w:val="24"/>
          <w:szCs w:val="24"/>
        </w:rPr>
        <w:t>Slavernij op de katoenplantage – kunstzinnige verwerking (Versie 20220104)</w:t>
      </w:r>
    </w:p>
    <w:p w14:paraId="0B11EF43" w14:textId="5F6165E2" w:rsidR="001B1C84" w:rsidRDefault="001B1C84">
      <w:pPr>
        <w:rPr>
          <w:rFonts w:ascii="Arial" w:hAnsi="Arial" w:cs="Arial"/>
          <w:sz w:val="24"/>
          <w:szCs w:val="24"/>
        </w:rPr>
      </w:pPr>
      <w:r>
        <w:rPr>
          <w:rFonts w:ascii="Arial" w:hAnsi="Arial" w:cs="Arial"/>
          <w:sz w:val="24"/>
          <w:szCs w:val="24"/>
        </w:rPr>
        <w:t>Dit thema hebben we geschilderd tijdens de periode geschiedenis klas 8 (2</w:t>
      </w:r>
      <w:r w:rsidRPr="001B1C84">
        <w:rPr>
          <w:rFonts w:ascii="Arial" w:hAnsi="Arial" w:cs="Arial"/>
          <w:sz w:val="24"/>
          <w:szCs w:val="24"/>
          <w:vertAlign w:val="superscript"/>
        </w:rPr>
        <w:t>e</w:t>
      </w:r>
      <w:r>
        <w:rPr>
          <w:rFonts w:ascii="Arial" w:hAnsi="Arial" w:cs="Arial"/>
          <w:sz w:val="24"/>
          <w:szCs w:val="24"/>
        </w:rPr>
        <w:t xml:space="preserve"> leerjaar).</w:t>
      </w:r>
    </w:p>
    <w:p w14:paraId="368E7980" w14:textId="6B255EDB" w:rsidR="001B1C84" w:rsidRPr="001B1C84" w:rsidRDefault="001B1C84">
      <w:pPr>
        <w:rPr>
          <w:rFonts w:ascii="Arial" w:hAnsi="Arial" w:cs="Arial"/>
          <w:sz w:val="24"/>
          <w:szCs w:val="24"/>
        </w:rPr>
      </w:pPr>
      <w:r>
        <w:rPr>
          <w:rFonts w:ascii="Arial" w:hAnsi="Arial" w:cs="Arial"/>
          <w:sz w:val="24"/>
          <w:szCs w:val="24"/>
        </w:rPr>
        <w:t>Voorbeeld was de afbeelding hier onder.</w:t>
      </w:r>
      <w:r w:rsidR="00DC7DA7">
        <w:rPr>
          <w:rFonts w:ascii="Arial" w:hAnsi="Arial" w:cs="Arial"/>
          <w:sz w:val="24"/>
          <w:szCs w:val="24"/>
        </w:rPr>
        <w:t xml:space="preserve"> (Stond op internet).</w:t>
      </w:r>
      <w:r>
        <w:rPr>
          <w:rFonts w:ascii="Arial" w:hAnsi="Arial" w:cs="Arial"/>
          <w:sz w:val="24"/>
          <w:szCs w:val="24"/>
        </w:rPr>
        <w:t xml:space="preserve"> Die heeft als voordeel, dat de arbeiders zodanig tussen de hoge katoenplanten staan, dat je de benen en voeten niet hoeft te schilderen.</w:t>
      </w:r>
    </w:p>
    <w:p w14:paraId="043DAD15" w14:textId="1BA4778E" w:rsidR="001B1C84" w:rsidRDefault="001B1C84" w:rsidP="001B1C84">
      <w:pPr>
        <w:jc w:val="center"/>
        <w:rPr>
          <w:rFonts w:ascii="Arial" w:hAnsi="Arial" w:cs="Arial"/>
          <w:b/>
          <w:bCs/>
          <w:sz w:val="24"/>
          <w:szCs w:val="24"/>
        </w:rPr>
      </w:pPr>
      <w:r>
        <w:rPr>
          <w:noProof/>
        </w:rPr>
        <w:drawing>
          <wp:inline distT="0" distB="0" distL="0" distR="0" wp14:anchorId="0F8B3803" wp14:editId="66AFD1A0">
            <wp:extent cx="4881640" cy="2751840"/>
            <wp:effectExtent l="0" t="0" r="0" b="0"/>
            <wp:docPr id="3" name="Afbeelding 2" descr="The Most Damaging Myths About Slavery, Debunked - HISTORY">
              <a:extLst xmlns:a="http://schemas.openxmlformats.org/drawingml/2006/main">
                <a:ext uri="{FF2B5EF4-FFF2-40B4-BE49-F238E27FC236}">
                  <a16:creationId xmlns:a16="http://schemas.microsoft.com/office/drawing/2014/main" id="{4F2D4BE7-912B-46D6-BB7A-E03CAE0D58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The Most Damaging Myths About Slavery, Debunked - HISTORY">
                      <a:extLst>
                        <a:ext uri="{FF2B5EF4-FFF2-40B4-BE49-F238E27FC236}">
                          <a16:creationId xmlns:a16="http://schemas.microsoft.com/office/drawing/2014/main" id="{4F2D4BE7-912B-46D6-BB7A-E03CAE0D588A}"/>
                        </a:ext>
                      </a:extLst>
                    </pic:cNvPr>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4657" cy="2815549"/>
                    </a:xfrm>
                    <a:prstGeom prst="rect">
                      <a:avLst/>
                    </a:prstGeom>
                    <a:noFill/>
                    <a:ln>
                      <a:noFill/>
                    </a:ln>
                  </pic:spPr>
                </pic:pic>
              </a:graphicData>
            </a:graphic>
          </wp:inline>
        </w:drawing>
      </w:r>
    </w:p>
    <w:p w14:paraId="06713D1F" w14:textId="4FD8E51E" w:rsidR="00CE3273" w:rsidRDefault="00DC7DA7" w:rsidP="00C33B1C">
      <w:pPr>
        <w:jc w:val="both"/>
        <w:rPr>
          <w:rFonts w:ascii="Arial" w:hAnsi="Arial" w:cs="Arial"/>
          <w:sz w:val="24"/>
          <w:szCs w:val="24"/>
        </w:rPr>
      </w:pPr>
      <w:r>
        <w:rPr>
          <w:rFonts w:ascii="Arial" w:hAnsi="Arial" w:cs="Arial"/>
          <w:sz w:val="24"/>
          <w:szCs w:val="24"/>
        </w:rPr>
        <w:t>We begonnen met het schilderen van de achtergrond, waarbij meerdere lagen over elkaar heen kwamen. Tussendoor lieten we het steeds helemaal drogen. Daar begonnen we de les mee, na de spreuk. Na het inhoudelijk deel was het droog en konden de leerlingen zelf verder. (</w:t>
      </w:r>
      <w:r w:rsidR="00C33B1C">
        <w:rPr>
          <w:rFonts w:ascii="Arial" w:hAnsi="Arial" w:cs="Arial"/>
          <w:sz w:val="24"/>
          <w:szCs w:val="24"/>
        </w:rPr>
        <w:t xml:space="preserve">volgende </w:t>
      </w:r>
      <w:r>
        <w:rPr>
          <w:rFonts w:ascii="Arial" w:hAnsi="Arial" w:cs="Arial"/>
          <w:sz w:val="24"/>
          <w:szCs w:val="24"/>
        </w:rPr>
        <w:t>afb</w:t>
      </w:r>
      <w:r w:rsidR="00C33B1C">
        <w:rPr>
          <w:rFonts w:ascii="Arial" w:hAnsi="Arial" w:cs="Arial"/>
          <w:sz w:val="24"/>
          <w:szCs w:val="24"/>
        </w:rPr>
        <w:t>eelding</w:t>
      </w:r>
      <w:r>
        <w:rPr>
          <w:rFonts w:ascii="Arial" w:hAnsi="Arial" w:cs="Arial"/>
          <w:sz w:val="24"/>
          <w:szCs w:val="24"/>
        </w:rPr>
        <w:t xml:space="preserve"> links).</w:t>
      </w:r>
    </w:p>
    <w:p w14:paraId="157D54B1" w14:textId="43D4B802" w:rsidR="00DC7DA7" w:rsidRDefault="00DC7DA7" w:rsidP="00C33B1C">
      <w:pPr>
        <w:jc w:val="both"/>
        <w:rPr>
          <w:rFonts w:ascii="Arial" w:hAnsi="Arial" w:cs="Arial"/>
          <w:sz w:val="24"/>
          <w:szCs w:val="24"/>
        </w:rPr>
      </w:pPr>
      <w:r>
        <w:rPr>
          <w:rFonts w:ascii="Arial" w:hAnsi="Arial" w:cs="Arial"/>
          <w:sz w:val="24"/>
          <w:szCs w:val="24"/>
        </w:rPr>
        <w:t>Daarna tekenden we met een zacht potlood de figuren er in. Vervolgens schilder</w:t>
      </w:r>
      <w:r w:rsidR="00C33B1C">
        <w:rPr>
          <w:rFonts w:ascii="Arial" w:hAnsi="Arial" w:cs="Arial"/>
          <w:sz w:val="24"/>
          <w:szCs w:val="24"/>
        </w:rPr>
        <w:t>d</w:t>
      </w:r>
      <w:r>
        <w:rPr>
          <w:rFonts w:ascii="Arial" w:hAnsi="Arial" w:cs="Arial"/>
          <w:sz w:val="24"/>
          <w:szCs w:val="24"/>
        </w:rPr>
        <w:t xml:space="preserve">en </w:t>
      </w:r>
      <w:r w:rsidR="00C33B1C">
        <w:rPr>
          <w:rFonts w:ascii="Arial" w:hAnsi="Arial" w:cs="Arial"/>
          <w:sz w:val="24"/>
          <w:szCs w:val="24"/>
        </w:rPr>
        <w:t xml:space="preserve">we die </w:t>
      </w:r>
      <w:r>
        <w:rPr>
          <w:rFonts w:ascii="Arial" w:hAnsi="Arial" w:cs="Arial"/>
          <w:sz w:val="24"/>
          <w:szCs w:val="24"/>
        </w:rPr>
        <w:t xml:space="preserve">met een heel fijn penseeltje. Pas op het allerlaatst de katoenplanten. Hiervoor gebruikten we geen </w:t>
      </w:r>
      <w:r w:rsidR="00C33B1C">
        <w:rPr>
          <w:rFonts w:ascii="Arial" w:hAnsi="Arial" w:cs="Arial"/>
          <w:sz w:val="24"/>
          <w:szCs w:val="24"/>
        </w:rPr>
        <w:t>wit</w:t>
      </w:r>
      <w:r>
        <w:rPr>
          <w:rFonts w:ascii="Arial" w:hAnsi="Arial" w:cs="Arial"/>
          <w:sz w:val="24"/>
          <w:szCs w:val="24"/>
        </w:rPr>
        <w:t>, maar gebroken wit.</w:t>
      </w:r>
      <w:r w:rsidR="00C33B1C">
        <w:rPr>
          <w:rFonts w:ascii="Arial" w:hAnsi="Arial" w:cs="Arial"/>
          <w:sz w:val="24"/>
          <w:szCs w:val="24"/>
        </w:rPr>
        <w:t xml:space="preserve"> (Anders wordt het contrast te groot)</w:t>
      </w:r>
    </w:p>
    <w:p w14:paraId="2E94EB8D" w14:textId="5D5078CE" w:rsidR="00CE3273" w:rsidRDefault="001B1C84" w:rsidP="00CE3273">
      <w:pPr>
        <w:jc w:val="center"/>
        <w:rPr>
          <w:rFonts w:ascii="Arial" w:hAnsi="Arial" w:cs="Arial"/>
          <w:sz w:val="24"/>
          <w:szCs w:val="24"/>
        </w:rPr>
      </w:pPr>
      <w:r>
        <w:rPr>
          <w:rFonts w:ascii="Arial" w:hAnsi="Arial" w:cs="Arial"/>
          <w:noProof/>
          <w:sz w:val="24"/>
          <w:szCs w:val="24"/>
        </w:rPr>
        <w:drawing>
          <wp:inline distT="0" distB="0" distL="0" distR="0" wp14:anchorId="7DA93404" wp14:editId="0B8590AA">
            <wp:extent cx="2385005" cy="3180006"/>
            <wp:effectExtent l="0" t="0" r="0" b="1905"/>
            <wp:docPr id="1" name="Afbeelding 1" descr="Afbeelding met onscherp, schilderij, oceaanbod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onscherp, schilderij, oceaanbodem&#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7172" cy="3196229"/>
                    </a:xfrm>
                    <a:prstGeom prst="rect">
                      <a:avLst/>
                    </a:prstGeom>
                  </pic:spPr>
                </pic:pic>
              </a:graphicData>
            </a:graphic>
          </wp:inline>
        </w:drawing>
      </w:r>
      <w:r>
        <w:rPr>
          <w:rFonts w:ascii="Arial" w:hAnsi="Arial" w:cs="Arial"/>
          <w:sz w:val="24"/>
          <w:szCs w:val="24"/>
        </w:rPr>
        <w:t xml:space="preserve"> </w:t>
      </w:r>
      <w:r w:rsidR="00A24CC5">
        <w:rPr>
          <w:rFonts w:ascii="Arial" w:hAnsi="Arial" w:cs="Arial"/>
          <w:noProof/>
          <w:sz w:val="24"/>
          <w:szCs w:val="24"/>
        </w:rPr>
        <w:drawing>
          <wp:inline distT="0" distB="0" distL="0" distR="0" wp14:anchorId="6A1ADF32" wp14:editId="5B450482">
            <wp:extent cx="2304660" cy="3168590"/>
            <wp:effectExtent l="0" t="0" r="635"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8207" cy="3200964"/>
                    </a:xfrm>
                    <a:prstGeom prst="rect">
                      <a:avLst/>
                    </a:prstGeom>
                  </pic:spPr>
                </pic:pic>
              </a:graphicData>
            </a:graphic>
          </wp:inline>
        </w:drawing>
      </w:r>
    </w:p>
    <w:p w14:paraId="73375A90" w14:textId="6288272A" w:rsidR="00C1279E" w:rsidRDefault="00C1279E" w:rsidP="00CE3273">
      <w:pPr>
        <w:jc w:val="center"/>
        <w:rPr>
          <w:rFonts w:ascii="Arial" w:hAnsi="Arial" w:cs="Arial"/>
          <w:sz w:val="24"/>
          <w:szCs w:val="24"/>
        </w:rPr>
      </w:pPr>
      <w:r>
        <w:rPr>
          <w:rFonts w:ascii="Arial" w:hAnsi="Arial" w:cs="Arial"/>
          <w:sz w:val="24"/>
          <w:szCs w:val="24"/>
        </w:rPr>
        <w:t>Links: opzet vanuit alleen de achtergrond. Rechts: bijna voltooid</w:t>
      </w:r>
    </w:p>
    <w:p w14:paraId="73EC28BA" w14:textId="3455D3E2" w:rsidR="00C1279E" w:rsidRDefault="00C1279E" w:rsidP="00CE3273">
      <w:pPr>
        <w:jc w:val="center"/>
        <w:rPr>
          <w:rFonts w:ascii="Arial" w:hAnsi="Arial" w:cs="Arial"/>
          <w:sz w:val="24"/>
          <w:szCs w:val="24"/>
        </w:rPr>
      </w:pPr>
      <w:r>
        <w:rPr>
          <w:rFonts w:ascii="Arial" w:hAnsi="Arial" w:cs="Arial"/>
          <w:noProof/>
          <w:sz w:val="24"/>
          <w:szCs w:val="24"/>
        </w:rPr>
        <w:lastRenderedPageBreak/>
        <w:drawing>
          <wp:inline distT="0" distB="0" distL="0" distR="0" wp14:anchorId="3CDA580D" wp14:editId="68488D19">
            <wp:extent cx="5938477" cy="8158039"/>
            <wp:effectExtent l="0" t="0" r="5715"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1864" cy="8162692"/>
                    </a:xfrm>
                    <a:prstGeom prst="rect">
                      <a:avLst/>
                    </a:prstGeom>
                  </pic:spPr>
                </pic:pic>
              </a:graphicData>
            </a:graphic>
          </wp:inline>
        </w:drawing>
      </w:r>
    </w:p>
    <w:p w14:paraId="5BAE4401" w14:textId="01CAC3C0" w:rsidR="00C1279E" w:rsidRDefault="00C1279E" w:rsidP="00C1279E">
      <w:pPr>
        <w:jc w:val="both"/>
        <w:rPr>
          <w:rFonts w:ascii="Arial" w:hAnsi="Arial" w:cs="Arial"/>
          <w:sz w:val="24"/>
          <w:szCs w:val="24"/>
        </w:rPr>
      </w:pPr>
      <w:r>
        <w:rPr>
          <w:rFonts w:ascii="Arial" w:hAnsi="Arial" w:cs="Arial"/>
          <w:sz w:val="24"/>
          <w:szCs w:val="24"/>
        </w:rPr>
        <w:t xml:space="preserve">Laatste fase na afwerking. </w:t>
      </w:r>
      <w:r w:rsidR="00E05111">
        <w:rPr>
          <w:rFonts w:ascii="Arial" w:hAnsi="Arial" w:cs="Arial"/>
          <w:sz w:val="24"/>
          <w:szCs w:val="24"/>
        </w:rPr>
        <w:t xml:space="preserve">Vooral aan de bomen op de achtergrond is nog gewerkt. </w:t>
      </w:r>
      <w:r>
        <w:rPr>
          <w:rFonts w:ascii="Arial" w:hAnsi="Arial" w:cs="Arial"/>
          <w:sz w:val="24"/>
          <w:szCs w:val="24"/>
        </w:rPr>
        <w:t>Alles bij elkaar zo’n vijf keer aan gewerkt. Dus heel geschikt om in de klas over meerdere dagen uit te smeren.</w:t>
      </w:r>
    </w:p>
    <w:p w14:paraId="579C06E0" w14:textId="76680B2D" w:rsidR="00C1279E" w:rsidRPr="00C1279E" w:rsidRDefault="00C1279E" w:rsidP="00C1279E">
      <w:pPr>
        <w:jc w:val="center"/>
        <w:rPr>
          <w:rFonts w:ascii="Arial" w:hAnsi="Arial" w:cs="Arial"/>
          <w:b/>
          <w:bCs/>
          <w:sz w:val="24"/>
          <w:szCs w:val="24"/>
        </w:rPr>
      </w:pPr>
      <w:r w:rsidRPr="00C1279E">
        <w:rPr>
          <w:rFonts w:ascii="Arial" w:hAnsi="Arial" w:cs="Arial"/>
          <w:b/>
          <w:bCs/>
          <w:sz w:val="24"/>
          <w:szCs w:val="24"/>
        </w:rPr>
        <w:t>0-0-0-0-0</w:t>
      </w:r>
    </w:p>
    <w:sectPr w:rsidR="00C1279E" w:rsidRPr="00C1279E" w:rsidSect="00DC7DA7">
      <w:headerReference w:type="default" r:id="rId10"/>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FBBFA" w14:textId="77777777" w:rsidR="00AC74DA" w:rsidRDefault="00AC74DA" w:rsidP="00AC74DA">
      <w:pPr>
        <w:spacing w:after="0" w:line="240" w:lineRule="auto"/>
      </w:pPr>
      <w:r>
        <w:separator/>
      </w:r>
    </w:p>
  </w:endnote>
  <w:endnote w:type="continuationSeparator" w:id="0">
    <w:p w14:paraId="2274BA7E" w14:textId="77777777" w:rsidR="00AC74DA" w:rsidRDefault="00AC74DA" w:rsidP="00AC7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84101" w14:textId="77777777" w:rsidR="00AC74DA" w:rsidRDefault="00AC74DA" w:rsidP="00AC74DA">
      <w:pPr>
        <w:spacing w:after="0" w:line="240" w:lineRule="auto"/>
      </w:pPr>
      <w:r>
        <w:separator/>
      </w:r>
    </w:p>
  </w:footnote>
  <w:footnote w:type="continuationSeparator" w:id="0">
    <w:p w14:paraId="3913C68D" w14:textId="77777777" w:rsidR="00AC74DA" w:rsidRDefault="00AC74DA" w:rsidP="00AC74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813316"/>
      <w:docPartObj>
        <w:docPartGallery w:val="Page Numbers (Top of Page)"/>
        <w:docPartUnique/>
      </w:docPartObj>
    </w:sdtPr>
    <w:sdtEndPr/>
    <w:sdtContent>
      <w:p w14:paraId="14BA83CB" w14:textId="196CD8C2" w:rsidR="00AC74DA" w:rsidRDefault="00AC74DA">
        <w:pPr>
          <w:pStyle w:val="Koptekst"/>
          <w:jc w:val="center"/>
        </w:pPr>
        <w:r>
          <w:fldChar w:fldCharType="begin"/>
        </w:r>
        <w:r>
          <w:instrText>PAGE   \* MERGEFORMAT</w:instrText>
        </w:r>
        <w:r>
          <w:fldChar w:fldCharType="separate"/>
        </w:r>
        <w:r>
          <w:t>2</w:t>
        </w:r>
        <w:r>
          <w:fldChar w:fldCharType="end"/>
        </w:r>
      </w:p>
    </w:sdtContent>
  </w:sdt>
  <w:p w14:paraId="5CD70E7C" w14:textId="77777777" w:rsidR="00AC74DA" w:rsidRDefault="00AC74DA">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273"/>
    <w:rsid w:val="0000518E"/>
    <w:rsid w:val="00086AE5"/>
    <w:rsid w:val="00192656"/>
    <w:rsid w:val="001B1C84"/>
    <w:rsid w:val="001C22D4"/>
    <w:rsid w:val="001F67C7"/>
    <w:rsid w:val="0045226C"/>
    <w:rsid w:val="004638EB"/>
    <w:rsid w:val="0049109C"/>
    <w:rsid w:val="006C7A6F"/>
    <w:rsid w:val="007372EB"/>
    <w:rsid w:val="00751EE7"/>
    <w:rsid w:val="00783E80"/>
    <w:rsid w:val="00840207"/>
    <w:rsid w:val="009172BF"/>
    <w:rsid w:val="00926F9F"/>
    <w:rsid w:val="00963CE2"/>
    <w:rsid w:val="009A1393"/>
    <w:rsid w:val="00A24CC5"/>
    <w:rsid w:val="00AC74DA"/>
    <w:rsid w:val="00B5550A"/>
    <w:rsid w:val="00BD6E88"/>
    <w:rsid w:val="00BE7140"/>
    <w:rsid w:val="00BF0778"/>
    <w:rsid w:val="00C1279E"/>
    <w:rsid w:val="00C33B1C"/>
    <w:rsid w:val="00CA0EB0"/>
    <w:rsid w:val="00CE3273"/>
    <w:rsid w:val="00DC7DA7"/>
    <w:rsid w:val="00E05111"/>
    <w:rsid w:val="00EB4B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17DDD"/>
  <w15:chartTrackingRefBased/>
  <w15:docId w15:val="{AE69170A-87F2-4DA5-A54D-7B0894C87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C74D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C74DA"/>
  </w:style>
  <w:style w:type="paragraph" w:styleId="Voettekst">
    <w:name w:val="footer"/>
    <w:basedOn w:val="Standaard"/>
    <w:link w:val="VoettekstChar"/>
    <w:uiPriority w:val="99"/>
    <w:unhideWhenUsed/>
    <w:rsid w:val="00AC74D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C7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181</Words>
  <Characters>999</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2022-01-08T15:59:00Z</dcterms:created>
  <dcterms:modified xsi:type="dcterms:W3CDTF">2022-01-08T15:59:00Z</dcterms:modified>
</cp:coreProperties>
</file>